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5443"/>
        <w:tblOverlap w:val="never"/>
        <w:tblW w:w="5000" w:type="pct"/>
        <w:tblCellMar>
          <w:left w:w="0" w:type="dxa"/>
          <w:right w:w="0" w:type="dxa"/>
        </w:tblCellMar>
        <w:tblLook w:val="04A0" w:firstRow="1" w:lastRow="0" w:firstColumn="1" w:lastColumn="0" w:noHBand="0" w:noVBand="1"/>
      </w:tblPr>
      <w:tblGrid>
        <w:gridCol w:w="10658"/>
      </w:tblGrid>
      <w:tr w:rsidR="0040641D" w:rsidRPr="0040641D" w14:paraId="7BDF1FEF" w14:textId="77777777" w:rsidTr="0040641D">
        <w:trPr>
          <w:trHeight w:val="8359"/>
        </w:trPr>
        <w:tc>
          <w:tcPr>
            <w:tcW w:w="10658" w:type="dxa"/>
            <w:shd w:val="clear" w:color="auto" w:fill="auto"/>
            <w:vAlign w:val="bottom"/>
          </w:tcPr>
          <w:p w14:paraId="1128F52B" w14:textId="74C2C98D" w:rsidR="0040641D" w:rsidRDefault="0040641D" w:rsidP="00EE77E3">
            <w:pPr>
              <w:pStyle w:val="Maintitle"/>
              <w:framePr w:wrap="auto" w:vAnchor="margin" w:hAnchor="text" w:yAlign="inline"/>
              <w:suppressOverlap w:val="0"/>
            </w:pPr>
            <w:r w:rsidRPr="00EE77E3">
              <w:t>Request for proposal</w:t>
            </w:r>
            <w:r w:rsidR="00DB461D">
              <w:t xml:space="preserve"> (RFP)</w:t>
            </w:r>
          </w:p>
          <w:p w14:paraId="7738A870" w14:textId="77777777" w:rsidR="00873B62" w:rsidRPr="00F86E3A" w:rsidRDefault="00873B62" w:rsidP="00EE77E3">
            <w:pPr>
              <w:pStyle w:val="Maintitle"/>
              <w:framePr w:wrap="auto" w:vAnchor="margin" w:hAnchor="text" w:yAlign="inline"/>
              <w:suppressOverlap w:val="0"/>
              <w:rPr>
                <w:sz w:val="16"/>
                <w:szCs w:val="16"/>
              </w:rPr>
            </w:pPr>
          </w:p>
          <w:p w14:paraId="6B523202" w14:textId="6FBB2BF8" w:rsidR="0040641D" w:rsidRDefault="001D1778" w:rsidP="00EE77E3">
            <w:pPr>
              <w:pStyle w:val="Maintitle"/>
              <w:framePr w:wrap="auto" w:vAnchor="margin" w:hAnchor="text" w:yAlign="inline"/>
              <w:suppressOverlap w:val="0"/>
            </w:pPr>
            <w:r w:rsidRPr="001D1778">
              <w:t>Design and technical support to the deployment of a new Electronic Vaccine Logistics Information System (e-LMIS) for vaccines and related commodities for Kenya’s National Vaccine and Immunisation Programme (NVIP)</w:t>
            </w:r>
          </w:p>
          <w:p w14:paraId="2468F84A" w14:textId="77777777" w:rsidR="00873B62" w:rsidRPr="00F86E3A" w:rsidRDefault="00873B62" w:rsidP="00EE77E3">
            <w:pPr>
              <w:pStyle w:val="Maintitle"/>
              <w:framePr w:wrap="auto" w:vAnchor="margin" w:hAnchor="text" w:yAlign="inline"/>
              <w:suppressOverlap w:val="0"/>
              <w:rPr>
                <w:sz w:val="16"/>
                <w:szCs w:val="16"/>
              </w:rPr>
            </w:pPr>
          </w:p>
          <w:p w14:paraId="7F85A5AA" w14:textId="1D3A68B4" w:rsidR="0040641D" w:rsidRDefault="00843B51" w:rsidP="00EE77E3">
            <w:pPr>
              <w:pStyle w:val="Maintitle"/>
              <w:framePr w:wrap="auto" w:vAnchor="margin" w:hAnchor="text" w:yAlign="inline"/>
              <w:suppressOverlap w:val="0"/>
            </w:pPr>
            <w:bookmarkStart w:id="0" w:name="TenderNumber"/>
            <w:r>
              <w:t>050</w:t>
            </w:r>
            <w:r w:rsidR="0040641D" w:rsidRPr="00EE77E3">
              <w:t>-202</w:t>
            </w:r>
            <w:r w:rsidR="001D2EAE">
              <w:t>1</w:t>
            </w:r>
            <w:r w:rsidR="0040641D" w:rsidRPr="00EE77E3">
              <w:t>-</w:t>
            </w:r>
            <w:bookmarkEnd w:id="0"/>
            <w:r w:rsidR="001D6A33">
              <w:t>GAVI-RFP</w:t>
            </w:r>
          </w:p>
          <w:p w14:paraId="1AFDF569" w14:textId="77777777" w:rsidR="00873B62" w:rsidRPr="00EE77E3" w:rsidRDefault="00873B62" w:rsidP="00EE77E3">
            <w:pPr>
              <w:pStyle w:val="Maintitle"/>
              <w:framePr w:wrap="auto" w:vAnchor="margin" w:hAnchor="text" w:yAlign="inline"/>
              <w:suppressOverlap w:val="0"/>
            </w:pPr>
          </w:p>
          <w:p w14:paraId="154E40C4" w14:textId="00806A86" w:rsidR="0040641D" w:rsidRPr="00EE77E3" w:rsidRDefault="0040641D" w:rsidP="00EE77E3">
            <w:pPr>
              <w:pStyle w:val="Maintitle"/>
              <w:framePr w:wrap="auto" w:vAnchor="margin" w:hAnchor="text" w:yAlign="inline"/>
              <w:suppressOverlap w:val="0"/>
              <w:rPr>
                <w:sz w:val="40"/>
                <w:szCs w:val="40"/>
              </w:rPr>
            </w:pPr>
            <w:r w:rsidRPr="00EE77E3">
              <w:rPr>
                <w:sz w:val="40"/>
                <w:szCs w:val="40"/>
              </w:rPr>
              <w:t xml:space="preserve">ISSUE DATE: </w:t>
            </w:r>
            <w:bookmarkStart w:id="1" w:name="TenderIssueDate"/>
            <w:r w:rsidR="00766223" w:rsidRPr="00C710B7">
              <w:rPr>
                <w:sz w:val="40"/>
                <w:szCs w:val="40"/>
              </w:rPr>
              <w:t>29</w:t>
            </w:r>
            <w:r w:rsidR="00B07879" w:rsidRPr="00C710B7">
              <w:rPr>
                <w:sz w:val="40"/>
                <w:szCs w:val="40"/>
              </w:rPr>
              <w:t>/04/2021</w:t>
            </w:r>
            <w:bookmarkEnd w:id="1"/>
          </w:p>
          <w:p w14:paraId="76176DE0" w14:textId="5EF3AB49" w:rsidR="0040641D" w:rsidRPr="0040641D" w:rsidRDefault="0040641D" w:rsidP="00EE77E3">
            <w:pPr>
              <w:pStyle w:val="Maintitle"/>
              <w:framePr w:wrap="auto" w:vAnchor="margin" w:hAnchor="text" w:yAlign="inline"/>
              <w:suppressOverlap w:val="0"/>
            </w:pPr>
            <w:r w:rsidRPr="00EE77E3">
              <w:rPr>
                <w:sz w:val="40"/>
                <w:szCs w:val="40"/>
              </w:rPr>
              <w:t xml:space="preserve">CLOSING DATE </w:t>
            </w:r>
            <w:r w:rsidR="002C157E" w:rsidRPr="00EE77E3">
              <w:rPr>
                <w:sz w:val="40"/>
                <w:szCs w:val="40"/>
              </w:rPr>
              <w:t>AND TIME</w:t>
            </w:r>
            <w:r w:rsidRPr="00EE77E3">
              <w:rPr>
                <w:sz w:val="40"/>
                <w:szCs w:val="40"/>
              </w:rPr>
              <w:t xml:space="preserve">: </w:t>
            </w:r>
            <w:r w:rsidR="00C710B7" w:rsidRPr="00C710B7">
              <w:rPr>
                <w:sz w:val="40"/>
                <w:szCs w:val="40"/>
              </w:rPr>
              <w:t>27/05/2021</w:t>
            </w:r>
            <w:r w:rsidRPr="00C710B7">
              <w:rPr>
                <w:sz w:val="40"/>
                <w:szCs w:val="40"/>
              </w:rPr>
              <w:t xml:space="preserve"> </w:t>
            </w:r>
            <w:r w:rsidR="00C47492" w:rsidRPr="00C710B7">
              <w:rPr>
                <w:sz w:val="40"/>
                <w:szCs w:val="40"/>
              </w:rPr>
              <w:t>24</w:t>
            </w:r>
            <w:r w:rsidRPr="00C710B7">
              <w:rPr>
                <w:sz w:val="40"/>
                <w:szCs w:val="40"/>
              </w:rPr>
              <w:t>:</w:t>
            </w:r>
            <w:r w:rsidR="00C47492" w:rsidRPr="00C710B7">
              <w:rPr>
                <w:sz w:val="40"/>
                <w:szCs w:val="40"/>
              </w:rPr>
              <w:t>00</w:t>
            </w:r>
            <w:r w:rsidRPr="00C710B7">
              <w:rPr>
                <w:sz w:val="40"/>
                <w:szCs w:val="40"/>
              </w:rPr>
              <w:t xml:space="preserve"> (CE</w:t>
            </w:r>
            <w:r w:rsidR="00665631">
              <w:rPr>
                <w:sz w:val="40"/>
                <w:szCs w:val="40"/>
              </w:rPr>
              <w:t>S</w:t>
            </w:r>
            <w:r w:rsidRPr="00C710B7">
              <w:rPr>
                <w:sz w:val="40"/>
                <w:szCs w:val="40"/>
              </w:rPr>
              <w:t>T)</w:t>
            </w:r>
          </w:p>
        </w:tc>
      </w:tr>
    </w:tbl>
    <w:p w14:paraId="58942A2A" w14:textId="14477833" w:rsidR="003F7C09" w:rsidRPr="000A3CB7" w:rsidRDefault="003F7C09" w:rsidP="00CB23FF">
      <w:pPr>
        <w:sectPr w:rsidR="003F7C09" w:rsidRPr="000A3CB7" w:rsidSect="00565E28">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624" w:bottom="2994" w:left="624" w:header="567" w:footer="567" w:gutter="0"/>
          <w:cols w:space="708"/>
          <w:docGrid w:linePitch="360"/>
        </w:sectPr>
      </w:pPr>
    </w:p>
    <w:tbl>
      <w:tblPr>
        <w:tblpPr w:vertAnchor="page" w:horzAnchor="page" w:tblpX="9051" w:tblpY="736"/>
        <w:tblW w:w="0" w:type="auto"/>
        <w:tblBorders>
          <w:left w:val="single" w:sz="8" w:space="0" w:color="95D600"/>
        </w:tblBorders>
        <w:tblLayout w:type="fixed"/>
        <w:tblCellMar>
          <w:left w:w="113" w:type="dxa"/>
          <w:right w:w="0" w:type="dxa"/>
        </w:tblCellMar>
        <w:tblLook w:val="04A0" w:firstRow="1" w:lastRow="0" w:firstColumn="1" w:lastColumn="0" w:noHBand="0" w:noVBand="1"/>
      </w:tblPr>
      <w:tblGrid>
        <w:gridCol w:w="4164"/>
      </w:tblGrid>
      <w:tr w:rsidR="001333F1" w:rsidRPr="000A3CB7" w14:paraId="4597DF08" w14:textId="77777777" w:rsidTr="001333F1">
        <w:trPr>
          <w:trHeight w:hRule="exact" w:val="113"/>
        </w:trPr>
        <w:tc>
          <w:tcPr>
            <w:tcW w:w="4164" w:type="dxa"/>
            <w:shd w:val="clear" w:color="auto" w:fill="auto"/>
          </w:tcPr>
          <w:p w14:paraId="4C3C6FBF" w14:textId="77777777" w:rsidR="001333F1" w:rsidRPr="000A3CB7" w:rsidRDefault="001333F1" w:rsidP="001333F1">
            <w:pPr>
              <w:pStyle w:val="Texttype"/>
              <w:framePr w:wrap="auto" w:vAnchor="margin" w:hAnchor="text" w:xAlign="left" w:yAlign="inline"/>
            </w:pPr>
          </w:p>
        </w:tc>
      </w:tr>
      <w:tr w:rsidR="001333F1" w:rsidRPr="000A3CB7" w14:paraId="2C1A8AF9" w14:textId="77777777" w:rsidTr="001333F1">
        <w:trPr>
          <w:trHeight w:val="680"/>
        </w:trPr>
        <w:tc>
          <w:tcPr>
            <w:tcW w:w="4164" w:type="dxa"/>
            <w:shd w:val="clear" w:color="auto" w:fill="auto"/>
          </w:tcPr>
          <w:p w14:paraId="6E541E47" w14:textId="2FEDB94C" w:rsidR="001333F1" w:rsidRPr="000A3CB7" w:rsidRDefault="00F25F69" w:rsidP="001333F1">
            <w:pPr>
              <w:pStyle w:val="Texttype"/>
              <w:framePr w:wrap="auto" w:vAnchor="margin" w:hAnchor="text" w:xAlign="left" w:yAlign="inline"/>
              <w:spacing w:before="120" w:line="240" w:lineRule="auto"/>
            </w:pPr>
            <w:r>
              <w:t>050</w:t>
            </w:r>
            <w:r w:rsidR="00345A8F">
              <w:t>-2020-GAVI-RFP</w:t>
            </w:r>
          </w:p>
        </w:tc>
      </w:tr>
    </w:tbl>
    <w:p w14:paraId="58942A33" w14:textId="4DEA6543" w:rsidR="00342E63" w:rsidRPr="00D11E26" w:rsidRDefault="00373D8C" w:rsidP="00F25F69">
      <w:pPr>
        <w:pStyle w:val="Titlecontent"/>
        <w:tabs>
          <w:tab w:val="left" w:pos="6643"/>
        </w:tabs>
        <w:spacing w:before="480" w:after="240" w:line="240" w:lineRule="auto"/>
        <w:rPr>
          <w:rFonts w:ascii="Calibri Light" w:hAnsi="Calibri Light" w:cs="Calibri Light"/>
          <w:b w:val="0"/>
          <w:bCs/>
          <w:color w:val="005CB9"/>
          <w:sz w:val="32"/>
          <w:szCs w:val="32"/>
        </w:rPr>
      </w:pPr>
      <w:r w:rsidRPr="00D11E26">
        <w:rPr>
          <w:rFonts w:ascii="Calibri Light" w:hAnsi="Calibri Light" w:cs="Calibri Light"/>
          <w:b w:val="0"/>
          <w:bCs/>
          <w:color w:val="005CB9"/>
          <w:sz w:val="32"/>
          <w:szCs w:val="32"/>
        </w:rPr>
        <w:t>Table of Contents</w:t>
      </w:r>
      <w:r w:rsidR="00F25F69">
        <w:rPr>
          <w:rFonts w:ascii="Calibri Light" w:hAnsi="Calibri Light" w:cs="Calibri Light"/>
          <w:b w:val="0"/>
          <w:bCs/>
          <w:color w:val="005CB9"/>
          <w:sz w:val="32"/>
          <w:szCs w:val="32"/>
        </w:rPr>
        <w:tab/>
      </w:r>
    </w:p>
    <w:p w14:paraId="0E58E25B" w14:textId="4D2F35DE" w:rsidR="00DF5BBC" w:rsidRDefault="001333F1">
      <w:pPr>
        <w:pStyle w:val="TOC1"/>
        <w:rPr>
          <w:rFonts w:asciiTheme="minorHAnsi" w:eastAsiaTheme="minorEastAsia" w:hAnsiTheme="minorHAnsi" w:cstheme="minorBidi"/>
          <w:color w:val="auto"/>
          <w:sz w:val="22"/>
          <w:lang w:val="en-US"/>
        </w:rPr>
      </w:pPr>
      <w:r>
        <w:rPr>
          <w:rFonts w:asciiTheme="minorHAnsi" w:hAnsiTheme="minorHAnsi"/>
          <w:color w:val="00B050"/>
        </w:rPr>
        <w:fldChar w:fldCharType="begin"/>
      </w:r>
      <w:r>
        <w:rPr>
          <w:rFonts w:asciiTheme="minorHAnsi" w:hAnsiTheme="minorHAnsi"/>
          <w:color w:val="00B050"/>
        </w:rPr>
        <w:instrText xml:space="preserve"> TOC \o "1-1" \h \z \u </w:instrText>
      </w:r>
      <w:r>
        <w:rPr>
          <w:rFonts w:asciiTheme="minorHAnsi" w:hAnsiTheme="minorHAnsi"/>
          <w:color w:val="00B050"/>
        </w:rPr>
        <w:fldChar w:fldCharType="separate"/>
      </w:r>
      <w:hyperlink w:anchor="_Toc46500329" w:history="1">
        <w:r w:rsidR="00DF5BBC" w:rsidRPr="00C20D42">
          <w:rPr>
            <w:rStyle w:val="Hyperlink"/>
          </w:rPr>
          <w:t>Part 1:</w:t>
        </w:r>
        <w:r w:rsidR="00DF5BBC">
          <w:rPr>
            <w:rFonts w:asciiTheme="minorHAnsi" w:eastAsiaTheme="minorEastAsia" w:hAnsiTheme="minorHAnsi" w:cstheme="minorBidi"/>
            <w:color w:val="auto"/>
            <w:sz w:val="22"/>
            <w:lang w:val="en-US"/>
          </w:rPr>
          <w:tab/>
        </w:r>
        <w:r w:rsidR="00DF5BBC" w:rsidRPr="00C20D42">
          <w:rPr>
            <w:rStyle w:val="Hyperlink"/>
          </w:rPr>
          <w:t>Introduction</w:t>
        </w:r>
        <w:r w:rsidR="00DF5BBC">
          <w:rPr>
            <w:webHidden/>
          </w:rPr>
          <w:tab/>
        </w:r>
        <w:r w:rsidR="00DF5BBC">
          <w:rPr>
            <w:webHidden/>
          </w:rPr>
          <w:fldChar w:fldCharType="begin"/>
        </w:r>
        <w:r w:rsidR="00DF5BBC">
          <w:rPr>
            <w:webHidden/>
          </w:rPr>
          <w:instrText xml:space="preserve"> PAGEREF _Toc46500329 \h </w:instrText>
        </w:r>
        <w:r w:rsidR="00DF5BBC">
          <w:rPr>
            <w:webHidden/>
          </w:rPr>
        </w:r>
        <w:r w:rsidR="00DF5BBC">
          <w:rPr>
            <w:webHidden/>
          </w:rPr>
          <w:fldChar w:fldCharType="separate"/>
        </w:r>
        <w:r w:rsidR="00DF5BBC">
          <w:rPr>
            <w:webHidden/>
          </w:rPr>
          <w:t>3</w:t>
        </w:r>
        <w:r w:rsidR="00DF5BBC">
          <w:rPr>
            <w:webHidden/>
          </w:rPr>
          <w:fldChar w:fldCharType="end"/>
        </w:r>
      </w:hyperlink>
    </w:p>
    <w:p w14:paraId="02F067EC" w14:textId="0764C2DB" w:rsidR="00DF5BBC" w:rsidRDefault="00CC0262">
      <w:pPr>
        <w:pStyle w:val="TOC1"/>
        <w:rPr>
          <w:rFonts w:asciiTheme="minorHAnsi" w:eastAsiaTheme="minorEastAsia" w:hAnsiTheme="minorHAnsi" w:cstheme="minorBidi"/>
          <w:color w:val="auto"/>
          <w:sz w:val="22"/>
          <w:lang w:val="en-US"/>
        </w:rPr>
      </w:pPr>
      <w:hyperlink w:anchor="_Toc46500330" w:history="1">
        <w:r w:rsidR="00DF5BBC" w:rsidRPr="00C20D42">
          <w:rPr>
            <w:rStyle w:val="Hyperlink"/>
          </w:rPr>
          <w:t>Part 2:</w:t>
        </w:r>
        <w:r w:rsidR="00DF5BBC">
          <w:rPr>
            <w:rFonts w:asciiTheme="minorHAnsi" w:eastAsiaTheme="minorEastAsia" w:hAnsiTheme="minorHAnsi" w:cstheme="minorBidi"/>
            <w:color w:val="auto"/>
            <w:sz w:val="22"/>
            <w:lang w:val="en-US"/>
          </w:rPr>
          <w:tab/>
        </w:r>
        <w:r w:rsidR="00DF5BBC" w:rsidRPr="00C20D42">
          <w:rPr>
            <w:rStyle w:val="Hyperlink"/>
          </w:rPr>
          <w:t>Gavi’s Requirements</w:t>
        </w:r>
        <w:r w:rsidR="00DF5BBC">
          <w:rPr>
            <w:webHidden/>
          </w:rPr>
          <w:tab/>
        </w:r>
        <w:r w:rsidR="00DF5BBC">
          <w:rPr>
            <w:webHidden/>
          </w:rPr>
          <w:fldChar w:fldCharType="begin"/>
        </w:r>
        <w:r w:rsidR="00DF5BBC">
          <w:rPr>
            <w:webHidden/>
          </w:rPr>
          <w:instrText xml:space="preserve"> PAGEREF _Toc46500330 \h </w:instrText>
        </w:r>
        <w:r w:rsidR="00DF5BBC">
          <w:rPr>
            <w:webHidden/>
          </w:rPr>
        </w:r>
        <w:r w:rsidR="00DF5BBC">
          <w:rPr>
            <w:webHidden/>
          </w:rPr>
          <w:fldChar w:fldCharType="separate"/>
        </w:r>
        <w:r w:rsidR="00DF5BBC">
          <w:rPr>
            <w:webHidden/>
          </w:rPr>
          <w:t>4</w:t>
        </w:r>
        <w:r w:rsidR="00DF5BBC">
          <w:rPr>
            <w:webHidden/>
          </w:rPr>
          <w:fldChar w:fldCharType="end"/>
        </w:r>
      </w:hyperlink>
    </w:p>
    <w:p w14:paraId="5BCF7850" w14:textId="018D3551" w:rsidR="00DF5BBC" w:rsidRDefault="00CC0262">
      <w:pPr>
        <w:pStyle w:val="TOC1"/>
        <w:rPr>
          <w:rFonts w:asciiTheme="minorHAnsi" w:eastAsiaTheme="minorEastAsia" w:hAnsiTheme="minorHAnsi" w:cstheme="minorBidi"/>
          <w:color w:val="auto"/>
          <w:sz w:val="22"/>
          <w:lang w:val="en-US"/>
        </w:rPr>
      </w:pPr>
      <w:hyperlink w:anchor="_Toc46500331" w:history="1">
        <w:r w:rsidR="00DF5BBC" w:rsidRPr="00C20D42">
          <w:rPr>
            <w:rStyle w:val="Hyperlink"/>
          </w:rPr>
          <w:t>Part 3:</w:t>
        </w:r>
        <w:r w:rsidR="00DF5BBC">
          <w:rPr>
            <w:rFonts w:asciiTheme="minorHAnsi" w:eastAsiaTheme="minorEastAsia" w:hAnsiTheme="minorHAnsi" w:cstheme="minorBidi"/>
            <w:color w:val="auto"/>
            <w:sz w:val="22"/>
            <w:lang w:val="en-US"/>
          </w:rPr>
          <w:tab/>
        </w:r>
        <w:r w:rsidR="00DF5BBC" w:rsidRPr="00C20D42">
          <w:rPr>
            <w:rStyle w:val="Hyperlink"/>
          </w:rPr>
          <w:t>Evaluation and Scoring Approach</w:t>
        </w:r>
        <w:r w:rsidR="00DF5BBC">
          <w:rPr>
            <w:webHidden/>
          </w:rPr>
          <w:tab/>
        </w:r>
        <w:r w:rsidR="00DF5BBC">
          <w:rPr>
            <w:webHidden/>
          </w:rPr>
          <w:fldChar w:fldCharType="begin"/>
        </w:r>
        <w:r w:rsidR="00DF5BBC">
          <w:rPr>
            <w:webHidden/>
          </w:rPr>
          <w:instrText xml:space="preserve"> PAGEREF _Toc46500331 \h </w:instrText>
        </w:r>
        <w:r w:rsidR="00DF5BBC">
          <w:rPr>
            <w:webHidden/>
          </w:rPr>
        </w:r>
        <w:r w:rsidR="00DF5BBC">
          <w:rPr>
            <w:webHidden/>
          </w:rPr>
          <w:fldChar w:fldCharType="separate"/>
        </w:r>
        <w:r w:rsidR="00DF5BBC">
          <w:rPr>
            <w:webHidden/>
          </w:rPr>
          <w:t>6</w:t>
        </w:r>
        <w:r w:rsidR="00DF5BBC">
          <w:rPr>
            <w:webHidden/>
          </w:rPr>
          <w:fldChar w:fldCharType="end"/>
        </w:r>
      </w:hyperlink>
    </w:p>
    <w:p w14:paraId="41477C04" w14:textId="37C4DADB" w:rsidR="00DF5BBC" w:rsidRDefault="00CC0262">
      <w:pPr>
        <w:pStyle w:val="TOC1"/>
        <w:rPr>
          <w:rFonts w:asciiTheme="minorHAnsi" w:eastAsiaTheme="minorEastAsia" w:hAnsiTheme="minorHAnsi" w:cstheme="minorBidi"/>
          <w:color w:val="auto"/>
          <w:sz w:val="22"/>
          <w:lang w:val="en-US"/>
        </w:rPr>
      </w:pPr>
      <w:hyperlink w:anchor="_Toc46500332" w:history="1">
        <w:r w:rsidR="00DF5BBC" w:rsidRPr="00C20D42">
          <w:rPr>
            <w:rStyle w:val="Hyperlink"/>
          </w:rPr>
          <w:t>Part 4:</w:t>
        </w:r>
        <w:r w:rsidR="00DF5BBC">
          <w:rPr>
            <w:rFonts w:asciiTheme="minorHAnsi" w:eastAsiaTheme="minorEastAsia" w:hAnsiTheme="minorHAnsi" w:cstheme="minorBidi"/>
            <w:color w:val="auto"/>
            <w:sz w:val="22"/>
            <w:lang w:val="en-US"/>
          </w:rPr>
          <w:tab/>
        </w:r>
        <w:r w:rsidR="00DF5BBC" w:rsidRPr="00C20D42">
          <w:rPr>
            <w:rStyle w:val="Hyperlink"/>
          </w:rPr>
          <w:t>Bid Submission</w:t>
        </w:r>
        <w:r w:rsidR="00DF5BBC">
          <w:rPr>
            <w:webHidden/>
          </w:rPr>
          <w:tab/>
        </w:r>
        <w:r w:rsidR="00DF5BBC">
          <w:rPr>
            <w:webHidden/>
          </w:rPr>
          <w:fldChar w:fldCharType="begin"/>
        </w:r>
        <w:r w:rsidR="00DF5BBC">
          <w:rPr>
            <w:webHidden/>
          </w:rPr>
          <w:instrText xml:space="preserve"> PAGEREF _Toc46500332 \h </w:instrText>
        </w:r>
        <w:r w:rsidR="00DF5BBC">
          <w:rPr>
            <w:webHidden/>
          </w:rPr>
        </w:r>
        <w:r w:rsidR="00DF5BBC">
          <w:rPr>
            <w:webHidden/>
          </w:rPr>
          <w:fldChar w:fldCharType="separate"/>
        </w:r>
        <w:r w:rsidR="00DF5BBC">
          <w:rPr>
            <w:webHidden/>
          </w:rPr>
          <w:t>10</w:t>
        </w:r>
        <w:r w:rsidR="00DF5BBC">
          <w:rPr>
            <w:webHidden/>
          </w:rPr>
          <w:fldChar w:fldCharType="end"/>
        </w:r>
      </w:hyperlink>
    </w:p>
    <w:p w14:paraId="6E6D85F5" w14:textId="2F150808" w:rsidR="00DF5BBC" w:rsidRDefault="00CC0262">
      <w:pPr>
        <w:pStyle w:val="TOC1"/>
        <w:rPr>
          <w:rFonts w:asciiTheme="minorHAnsi" w:eastAsiaTheme="minorEastAsia" w:hAnsiTheme="minorHAnsi" w:cstheme="minorBidi"/>
          <w:color w:val="auto"/>
          <w:sz w:val="22"/>
          <w:lang w:val="en-US"/>
        </w:rPr>
      </w:pPr>
      <w:hyperlink w:anchor="_Toc46500333" w:history="1">
        <w:r w:rsidR="00DF5BBC" w:rsidRPr="00C20D42">
          <w:rPr>
            <w:rStyle w:val="Hyperlink"/>
          </w:rPr>
          <w:t>Part 5:</w:t>
        </w:r>
        <w:r w:rsidR="00DF5BBC">
          <w:rPr>
            <w:rFonts w:asciiTheme="minorHAnsi" w:eastAsiaTheme="minorEastAsia" w:hAnsiTheme="minorHAnsi" w:cstheme="minorBidi"/>
            <w:color w:val="auto"/>
            <w:sz w:val="22"/>
            <w:lang w:val="en-US"/>
          </w:rPr>
          <w:tab/>
        </w:r>
        <w:r w:rsidR="00DF5BBC" w:rsidRPr="00C20D42">
          <w:rPr>
            <w:rStyle w:val="Hyperlink"/>
          </w:rPr>
          <w:t>RFP Instructions and Rules</w:t>
        </w:r>
        <w:r w:rsidR="00DF5BBC">
          <w:rPr>
            <w:webHidden/>
          </w:rPr>
          <w:tab/>
        </w:r>
        <w:r w:rsidR="00DF5BBC">
          <w:rPr>
            <w:webHidden/>
          </w:rPr>
          <w:fldChar w:fldCharType="begin"/>
        </w:r>
        <w:r w:rsidR="00DF5BBC">
          <w:rPr>
            <w:webHidden/>
          </w:rPr>
          <w:instrText xml:space="preserve"> PAGEREF _Toc46500333 \h </w:instrText>
        </w:r>
        <w:r w:rsidR="00DF5BBC">
          <w:rPr>
            <w:webHidden/>
          </w:rPr>
        </w:r>
        <w:r w:rsidR="00DF5BBC">
          <w:rPr>
            <w:webHidden/>
          </w:rPr>
          <w:fldChar w:fldCharType="separate"/>
        </w:r>
        <w:r w:rsidR="00DF5BBC">
          <w:rPr>
            <w:webHidden/>
          </w:rPr>
          <w:t>13</w:t>
        </w:r>
        <w:r w:rsidR="00DF5BBC">
          <w:rPr>
            <w:webHidden/>
          </w:rPr>
          <w:fldChar w:fldCharType="end"/>
        </w:r>
      </w:hyperlink>
    </w:p>
    <w:p w14:paraId="7AB90668" w14:textId="278591F6" w:rsidR="00DF5BBC" w:rsidRDefault="00CC0262">
      <w:pPr>
        <w:pStyle w:val="TOC1"/>
        <w:rPr>
          <w:rFonts w:asciiTheme="minorHAnsi" w:eastAsiaTheme="minorEastAsia" w:hAnsiTheme="minorHAnsi" w:cstheme="minorBidi"/>
          <w:color w:val="auto"/>
          <w:sz w:val="22"/>
          <w:lang w:val="en-US"/>
        </w:rPr>
      </w:pPr>
      <w:hyperlink w:anchor="_Toc46500334" w:history="1">
        <w:r w:rsidR="00DF5BBC" w:rsidRPr="00C20D42">
          <w:rPr>
            <w:rStyle w:val="Hyperlink"/>
          </w:rPr>
          <w:t>Part 6:</w:t>
        </w:r>
        <w:r w:rsidR="00DF5BBC">
          <w:rPr>
            <w:rFonts w:asciiTheme="minorHAnsi" w:eastAsiaTheme="minorEastAsia" w:hAnsiTheme="minorHAnsi" w:cstheme="minorBidi"/>
            <w:color w:val="auto"/>
            <w:sz w:val="22"/>
            <w:lang w:val="en-US"/>
          </w:rPr>
          <w:tab/>
        </w:r>
        <w:r w:rsidR="00DF5BBC" w:rsidRPr="00C20D42">
          <w:rPr>
            <w:rStyle w:val="Hyperlink"/>
          </w:rPr>
          <w:t>Annexes</w:t>
        </w:r>
        <w:r w:rsidR="00DF5BBC">
          <w:rPr>
            <w:webHidden/>
          </w:rPr>
          <w:tab/>
        </w:r>
        <w:r w:rsidR="00DF5BBC">
          <w:rPr>
            <w:webHidden/>
          </w:rPr>
          <w:fldChar w:fldCharType="begin"/>
        </w:r>
        <w:r w:rsidR="00DF5BBC">
          <w:rPr>
            <w:webHidden/>
          </w:rPr>
          <w:instrText xml:space="preserve"> PAGEREF _Toc46500334 \h </w:instrText>
        </w:r>
        <w:r w:rsidR="00DF5BBC">
          <w:rPr>
            <w:webHidden/>
          </w:rPr>
        </w:r>
        <w:r w:rsidR="00DF5BBC">
          <w:rPr>
            <w:webHidden/>
          </w:rPr>
          <w:fldChar w:fldCharType="separate"/>
        </w:r>
        <w:r w:rsidR="00DF5BBC">
          <w:rPr>
            <w:webHidden/>
          </w:rPr>
          <w:t>18</w:t>
        </w:r>
        <w:r w:rsidR="00DF5BBC">
          <w:rPr>
            <w:webHidden/>
          </w:rPr>
          <w:fldChar w:fldCharType="end"/>
        </w:r>
      </w:hyperlink>
    </w:p>
    <w:p w14:paraId="2737AE1B" w14:textId="57FDBE24" w:rsidR="00DF5BBC" w:rsidRDefault="00CC0262">
      <w:pPr>
        <w:pStyle w:val="TOC1"/>
        <w:rPr>
          <w:rFonts w:asciiTheme="minorHAnsi" w:eastAsiaTheme="minorEastAsia" w:hAnsiTheme="minorHAnsi" w:cstheme="minorBidi"/>
          <w:color w:val="auto"/>
          <w:sz w:val="22"/>
          <w:lang w:val="en-US"/>
        </w:rPr>
      </w:pPr>
      <w:hyperlink w:anchor="_Toc46500335" w:history="1">
        <w:r w:rsidR="00DF5BBC" w:rsidRPr="00C20D42">
          <w:rPr>
            <w:rStyle w:val="Hyperlink"/>
          </w:rPr>
          <w:t>Annex A:</w:t>
        </w:r>
        <w:r w:rsidR="00DF5BBC">
          <w:rPr>
            <w:rFonts w:asciiTheme="minorHAnsi" w:eastAsiaTheme="minorEastAsia" w:hAnsiTheme="minorHAnsi" w:cstheme="minorBidi"/>
            <w:color w:val="auto"/>
            <w:sz w:val="22"/>
            <w:lang w:val="en-US"/>
          </w:rPr>
          <w:tab/>
        </w:r>
        <w:r w:rsidR="00DF5BBC" w:rsidRPr="00C20D42">
          <w:rPr>
            <w:rStyle w:val="Hyperlink"/>
          </w:rPr>
          <w:t>Proposed Contract</w:t>
        </w:r>
        <w:r w:rsidR="00DF5BBC">
          <w:rPr>
            <w:webHidden/>
          </w:rPr>
          <w:tab/>
        </w:r>
        <w:r w:rsidR="00DF5BBC">
          <w:rPr>
            <w:webHidden/>
          </w:rPr>
          <w:fldChar w:fldCharType="begin"/>
        </w:r>
        <w:r w:rsidR="00DF5BBC">
          <w:rPr>
            <w:webHidden/>
          </w:rPr>
          <w:instrText xml:space="preserve"> PAGEREF _Toc46500335 \h </w:instrText>
        </w:r>
        <w:r w:rsidR="00DF5BBC">
          <w:rPr>
            <w:webHidden/>
          </w:rPr>
        </w:r>
        <w:r w:rsidR="00DF5BBC">
          <w:rPr>
            <w:webHidden/>
          </w:rPr>
          <w:fldChar w:fldCharType="separate"/>
        </w:r>
        <w:r w:rsidR="00DF5BBC">
          <w:rPr>
            <w:webHidden/>
          </w:rPr>
          <w:t>18</w:t>
        </w:r>
        <w:r w:rsidR="00DF5BBC">
          <w:rPr>
            <w:webHidden/>
          </w:rPr>
          <w:fldChar w:fldCharType="end"/>
        </w:r>
      </w:hyperlink>
    </w:p>
    <w:p w14:paraId="1E1F120F" w14:textId="43EC8280" w:rsidR="00DF5BBC" w:rsidRDefault="00CC0262">
      <w:pPr>
        <w:pStyle w:val="TOC1"/>
        <w:rPr>
          <w:rFonts w:asciiTheme="minorHAnsi" w:eastAsiaTheme="minorEastAsia" w:hAnsiTheme="minorHAnsi" w:cstheme="minorBidi"/>
          <w:color w:val="auto"/>
          <w:sz w:val="22"/>
          <w:lang w:val="en-US"/>
        </w:rPr>
      </w:pPr>
      <w:hyperlink w:anchor="_Toc46500336" w:history="1">
        <w:r w:rsidR="00DF5BBC" w:rsidRPr="00C20D42">
          <w:rPr>
            <w:rStyle w:val="Hyperlink"/>
          </w:rPr>
          <w:t>Annex B:</w:t>
        </w:r>
        <w:r w:rsidR="00DF5BBC">
          <w:rPr>
            <w:rFonts w:asciiTheme="minorHAnsi" w:eastAsiaTheme="minorEastAsia" w:hAnsiTheme="minorHAnsi" w:cstheme="minorBidi"/>
            <w:color w:val="auto"/>
            <w:sz w:val="22"/>
            <w:lang w:val="en-US"/>
          </w:rPr>
          <w:tab/>
        </w:r>
        <w:r w:rsidR="00DF5BBC" w:rsidRPr="00C20D42">
          <w:rPr>
            <w:rStyle w:val="Hyperlink"/>
          </w:rPr>
          <w:t>Pricing Schedule Template</w:t>
        </w:r>
        <w:r w:rsidR="00DF5BBC">
          <w:rPr>
            <w:webHidden/>
          </w:rPr>
          <w:tab/>
        </w:r>
        <w:r w:rsidR="00DF5BBC">
          <w:rPr>
            <w:webHidden/>
          </w:rPr>
          <w:fldChar w:fldCharType="begin"/>
        </w:r>
        <w:r w:rsidR="00DF5BBC">
          <w:rPr>
            <w:webHidden/>
          </w:rPr>
          <w:instrText xml:space="preserve"> PAGEREF _Toc46500336 \h </w:instrText>
        </w:r>
        <w:r w:rsidR="00DF5BBC">
          <w:rPr>
            <w:webHidden/>
          </w:rPr>
        </w:r>
        <w:r w:rsidR="00DF5BBC">
          <w:rPr>
            <w:webHidden/>
          </w:rPr>
          <w:fldChar w:fldCharType="separate"/>
        </w:r>
        <w:r w:rsidR="00DF5BBC">
          <w:rPr>
            <w:webHidden/>
          </w:rPr>
          <w:t>19</w:t>
        </w:r>
        <w:r w:rsidR="00DF5BBC">
          <w:rPr>
            <w:webHidden/>
          </w:rPr>
          <w:fldChar w:fldCharType="end"/>
        </w:r>
      </w:hyperlink>
    </w:p>
    <w:p w14:paraId="29049188" w14:textId="5F73E570" w:rsidR="00DF5BBC" w:rsidRDefault="00CC0262">
      <w:pPr>
        <w:pStyle w:val="TOC1"/>
        <w:rPr>
          <w:rFonts w:asciiTheme="minorHAnsi" w:eastAsiaTheme="minorEastAsia" w:hAnsiTheme="minorHAnsi" w:cstheme="minorBidi"/>
          <w:color w:val="auto"/>
          <w:sz w:val="22"/>
          <w:lang w:val="en-US"/>
        </w:rPr>
      </w:pPr>
      <w:hyperlink w:anchor="_Toc46500337" w:history="1">
        <w:r w:rsidR="00DF5BBC" w:rsidRPr="00C20D42">
          <w:rPr>
            <w:rStyle w:val="Hyperlink"/>
          </w:rPr>
          <w:t>Annex C:</w:t>
        </w:r>
        <w:r w:rsidR="00DF5BBC">
          <w:rPr>
            <w:rFonts w:asciiTheme="minorHAnsi" w:eastAsiaTheme="minorEastAsia" w:hAnsiTheme="minorHAnsi" w:cstheme="minorBidi"/>
            <w:color w:val="auto"/>
            <w:sz w:val="22"/>
            <w:lang w:val="en-US"/>
          </w:rPr>
          <w:tab/>
        </w:r>
        <w:r w:rsidR="00DF5BBC" w:rsidRPr="00C20D42">
          <w:rPr>
            <w:rStyle w:val="Hyperlink"/>
          </w:rPr>
          <w:t>Submission Checklist</w:t>
        </w:r>
        <w:r w:rsidR="00DF5BBC">
          <w:rPr>
            <w:webHidden/>
          </w:rPr>
          <w:tab/>
        </w:r>
        <w:r w:rsidR="00DF5BBC">
          <w:rPr>
            <w:webHidden/>
          </w:rPr>
          <w:fldChar w:fldCharType="begin"/>
        </w:r>
        <w:r w:rsidR="00DF5BBC">
          <w:rPr>
            <w:webHidden/>
          </w:rPr>
          <w:instrText xml:space="preserve"> PAGEREF _Toc46500337 \h </w:instrText>
        </w:r>
        <w:r w:rsidR="00DF5BBC">
          <w:rPr>
            <w:webHidden/>
          </w:rPr>
        </w:r>
        <w:r w:rsidR="00DF5BBC">
          <w:rPr>
            <w:webHidden/>
          </w:rPr>
          <w:fldChar w:fldCharType="separate"/>
        </w:r>
        <w:r w:rsidR="00DF5BBC">
          <w:rPr>
            <w:webHidden/>
          </w:rPr>
          <w:t>20</w:t>
        </w:r>
        <w:r w:rsidR="00DF5BBC">
          <w:rPr>
            <w:webHidden/>
          </w:rPr>
          <w:fldChar w:fldCharType="end"/>
        </w:r>
      </w:hyperlink>
    </w:p>
    <w:p w14:paraId="21AD94BB" w14:textId="6EA5FC3E" w:rsidR="002074C7" w:rsidRDefault="001333F1" w:rsidP="00F43620">
      <w:pPr>
        <w:rPr>
          <w:rFonts w:ascii="Calibri Light" w:hAnsi="Calibri Light"/>
        </w:rPr>
      </w:pPr>
      <w:r>
        <w:rPr>
          <w:rFonts w:asciiTheme="minorHAnsi" w:hAnsiTheme="minorHAnsi"/>
          <w:noProof/>
          <w:color w:val="00B050"/>
          <w:sz w:val="24"/>
        </w:rPr>
        <w:fldChar w:fldCharType="end"/>
      </w:r>
    </w:p>
    <w:p w14:paraId="31EB7168" w14:textId="44EC53D9" w:rsidR="002074C7" w:rsidRPr="002074C7" w:rsidRDefault="002074C7" w:rsidP="002074C7">
      <w:pPr>
        <w:tabs>
          <w:tab w:val="left" w:pos="1959"/>
        </w:tabs>
        <w:rPr>
          <w:rFonts w:ascii="Calibri Light" w:hAnsi="Calibri Light"/>
        </w:rPr>
        <w:sectPr w:rsidR="002074C7" w:rsidRPr="002074C7" w:rsidSect="00C36B79">
          <w:headerReference w:type="default" r:id="rId18"/>
          <w:footerReference w:type="default" r:id="rId19"/>
          <w:pgSz w:w="11906" w:h="16838" w:code="9"/>
          <w:pgMar w:top="2127" w:right="1134" w:bottom="1276" w:left="1134" w:header="567" w:footer="567" w:gutter="0"/>
          <w:cols w:space="708"/>
          <w:docGrid w:linePitch="360"/>
        </w:sectPr>
      </w:pPr>
    </w:p>
    <w:p w14:paraId="7EEA1E3C" w14:textId="656A9B22" w:rsidR="0077544B" w:rsidRPr="00B01537" w:rsidRDefault="00843ED2" w:rsidP="00CA45EE">
      <w:pPr>
        <w:pStyle w:val="HeadingAnnex1"/>
        <w:spacing w:before="240" w:after="240"/>
        <w:ind w:left="573" w:hanging="573"/>
      </w:pPr>
      <w:bookmarkStart w:id="2" w:name="_Toc46500329"/>
      <w:r>
        <w:lastRenderedPageBreak/>
        <w:t>Introduction</w:t>
      </w:r>
      <w:bookmarkEnd w:id="2"/>
    </w:p>
    <w:p w14:paraId="04D9A0DE" w14:textId="25377F0D" w:rsidR="007A2FD9" w:rsidRPr="00863BFC" w:rsidRDefault="008706D2" w:rsidP="003155E0">
      <w:pPr>
        <w:spacing w:before="120" w:after="120" w:line="240" w:lineRule="auto"/>
        <w:jc w:val="both"/>
        <w:rPr>
          <w:rFonts w:ascii="Calibri Light" w:eastAsiaTheme="majorEastAsia" w:hAnsi="Calibri Light" w:cs="Calibri Light"/>
        </w:rPr>
      </w:pPr>
      <w:r>
        <w:rPr>
          <w:rFonts w:ascii="Calibri Light" w:eastAsiaTheme="majorEastAsia" w:hAnsi="Calibri Light" w:cs="Calibri Light"/>
        </w:rPr>
        <w:t xml:space="preserve">Gavi Alliance (“Gavi”), invites </w:t>
      </w:r>
      <w:r w:rsidR="008C6BBC" w:rsidRPr="00D73716">
        <w:rPr>
          <w:rFonts w:ascii="Calibri Light" w:eastAsiaTheme="majorEastAsia" w:hAnsi="Calibri Light" w:cs="Calibri Light"/>
        </w:rPr>
        <w:t>qualified bidders</w:t>
      </w:r>
      <w:r w:rsidR="00624B14">
        <w:rPr>
          <w:rFonts w:ascii="Calibri Light" w:eastAsiaTheme="majorEastAsia" w:hAnsi="Calibri Light" w:cs="Calibri Light"/>
        </w:rPr>
        <w:t xml:space="preserve"> (herein after called “Bidder” or “Bidders”) </w:t>
      </w:r>
      <w:r w:rsidR="008C6BBC" w:rsidRPr="00D73716">
        <w:rPr>
          <w:rFonts w:ascii="Calibri Light" w:eastAsiaTheme="majorEastAsia" w:hAnsi="Calibri Light" w:cs="Calibri Light"/>
        </w:rPr>
        <w:t xml:space="preserve"> </w:t>
      </w:r>
      <w:r w:rsidR="00CA4B0F">
        <w:rPr>
          <w:rFonts w:ascii="Calibri Light" w:eastAsiaTheme="majorEastAsia" w:hAnsi="Calibri Light" w:cs="Calibri Light"/>
        </w:rPr>
        <w:t>to s</w:t>
      </w:r>
      <w:r w:rsidR="00367996">
        <w:rPr>
          <w:rFonts w:ascii="Calibri Light" w:eastAsiaTheme="majorEastAsia" w:hAnsi="Calibri Light" w:cs="Calibri Light"/>
        </w:rPr>
        <w:t xml:space="preserve">ubmit offers, consisting of </w:t>
      </w:r>
      <w:r w:rsidR="00970D6D">
        <w:rPr>
          <w:rFonts w:ascii="Calibri Light" w:eastAsiaTheme="majorEastAsia" w:hAnsi="Calibri Light" w:cs="Calibri Light"/>
        </w:rPr>
        <w:t>a technical and a financial offer, together with any supporting documents</w:t>
      </w:r>
      <w:r w:rsidR="00401697">
        <w:rPr>
          <w:rFonts w:ascii="Calibri Light" w:eastAsiaTheme="majorEastAsia" w:hAnsi="Calibri Light" w:cs="Calibri Light"/>
        </w:rPr>
        <w:t xml:space="preserve"> (herein after called </w:t>
      </w:r>
      <w:r w:rsidR="00976987">
        <w:rPr>
          <w:rFonts w:ascii="Calibri Light" w:eastAsiaTheme="majorEastAsia" w:hAnsi="Calibri Light" w:cs="Calibri Light"/>
        </w:rPr>
        <w:t>the “Proposal”</w:t>
      </w:r>
      <w:r w:rsidR="005F1C5A">
        <w:rPr>
          <w:rFonts w:ascii="Calibri Light" w:eastAsiaTheme="majorEastAsia" w:hAnsi="Calibri Light" w:cs="Calibri Light"/>
        </w:rPr>
        <w:t xml:space="preserve"> or “Proposals”</w:t>
      </w:r>
      <w:r w:rsidR="00976987">
        <w:rPr>
          <w:rFonts w:ascii="Calibri Light" w:eastAsiaTheme="majorEastAsia" w:hAnsi="Calibri Light" w:cs="Calibri Light"/>
        </w:rPr>
        <w:t xml:space="preserve">) </w:t>
      </w:r>
      <w:r w:rsidR="008C6BBC" w:rsidRPr="00D73716">
        <w:rPr>
          <w:rFonts w:ascii="Calibri Light" w:eastAsiaTheme="majorEastAsia" w:hAnsi="Calibri Light" w:cs="Calibri Light"/>
        </w:rPr>
        <w:t xml:space="preserve">for the provision of the requirements defined in this RFP document.  In order to prepare a responsive </w:t>
      </w:r>
      <w:r w:rsidR="00976987">
        <w:rPr>
          <w:rFonts w:ascii="Calibri Light" w:eastAsiaTheme="majorEastAsia" w:hAnsi="Calibri Light" w:cs="Calibri Light"/>
        </w:rPr>
        <w:t>P</w:t>
      </w:r>
      <w:r w:rsidR="00976987" w:rsidRPr="00D73716">
        <w:rPr>
          <w:rFonts w:ascii="Calibri Light" w:eastAsiaTheme="majorEastAsia" w:hAnsi="Calibri Light" w:cs="Calibri Light"/>
        </w:rPr>
        <w:t>roposal</w:t>
      </w:r>
      <w:r w:rsidR="008C6BBC" w:rsidRPr="00D73716">
        <w:rPr>
          <w:rFonts w:ascii="Calibri Light" w:eastAsiaTheme="majorEastAsia" w:hAnsi="Calibri Light" w:cs="Calibri Light"/>
        </w:rPr>
        <w:t xml:space="preserve">, </w:t>
      </w:r>
      <w:r w:rsidR="00D614A8">
        <w:rPr>
          <w:rFonts w:ascii="Calibri Light" w:eastAsiaTheme="majorEastAsia" w:hAnsi="Calibri Light" w:cs="Calibri Light"/>
        </w:rPr>
        <w:t>B</w:t>
      </w:r>
      <w:r w:rsidR="00D614A8" w:rsidRPr="00D73716">
        <w:rPr>
          <w:rFonts w:ascii="Calibri Light" w:eastAsiaTheme="majorEastAsia" w:hAnsi="Calibri Light" w:cs="Calibri Light"/>
        </w:rPr>
        <w:t>idders</w:t>
      </w:r>
      <w:r w:rsidR="008C6BBC" w:rsidRPr="00D73716">
        <w:rPr>
          <w:rFonts w:ascii="Calibri Light" w:eastAsiaTheme="majorEastAsia" w:hAnsi="Calibri Light" w:cs="Calibri Light"/>
        </w:rPr>
        <w:t xml:space="preserve"> must carefully review and understand the contents of this </w:t>
      </w:r>
      <w:r w:rsidR="00030C13">
        <w:rPr>
          <w:rFonts w:ascii="Calibri Light" w:eastAsiaTheme="majorEastAsia" w:hAnsi="Calibri Light" w:cs="Calibri Light"/>
        </w:rPr>
        <w:t xml:space="preserve">covering </w:t>
      </w:r>
      <w:r w:rsidR="008C6BBC" w:rsidRPr="00D73716">
        <w:rPr>
          <w:rFonts w:ascii="Calibri Light" w:eastAsiaTheme="majorEastAsia" w:hAnsi="Calibri Light" w:cs="Calibri Light"/>
        </w:rPr>
        <w:t>letter</w:t>
      </w:r>
      <w:r w:rsidR="00A07CB4">
        <w:rPr>
          <w:rFonts w:ascii="Calibri Light" w:eastAsiaTheme="majorEastAsia" w:hAnsi="Calibri Light" w:cs="Calibri Light"/>
        </w:rPr>
        <w:t xml:space="preserve">, </w:t>
      </w:r>
      <w:r w:rsidR="00B468E1">
        <w:rPr>
          <w:rFonts w:ascii="Calibri Light" w:eastAsiaTheme="majorEastAsia" w:hAnsi="Calibri Light" w:cs="Calibri Light"/>
        </w:rPr>
        <w:t xml:space="preserve">parts 1-6 of this RFP </w:t>
      </w:r>
      <w:r w:rsidR="00A07CB4">
        <w:rPr>
          <w:rFonts w:ascii="Calibri Light" w:eastAsiaTheme="majorEastAsia" w:hAnsi="Calibri Light" w:cs="Calibri Light"/>
        </w:rPr>
        <w:t>and the</w:t>
      </w:r>
      <w:r w:rsidR="008C6BBC" w:rsidRPr="00D73716">
        <w:rPr>
          <w:rFonts w:ascii="Calibri Light" w:eastAsiaTheme="majorEastAsia" w:hAnsi="Calibri Light" w:cs="Calibri Light"/>
        </w:rPr>
        <w:t xml:space="preserve"> following</w:t>
      </w:r>
      <w:r w:rsidR="003155E0">
        <w:rPr>
          <w:rFonts w:ascii="Calibri Light" w:eastAsiaTheme="majorEastAsia" w:hAnsi="Calibri Light" w:cs="Calibri Light"/>
        </w:rPr>
        <w:t xml:space="preserve"> key dates</w:t>
      </w:r>
      <w:r w:rsidR="00A07CB4">
        <w:rPr>
          <w:rFonts w:ascii="Calibri Light" w:eastAsiaTheme="majorEastAsia" w:hAnsi="Calibri Light" w:cs="Calibri Light"/>
        </w:rPr>
        <w:t>:</w:t>
      </w:r>
    </w:p>
    <w:tbl>
      <w:tblPr>
        <w:tblW w:w="1006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2410"/>
        <w:gridCol w:w="3402"/>
      </w:tblGrid>
      <w:tr w:rsidR="00821223" w:rsidRPr="001D18A3" w14:paraId="6A7BCD4A" w14:textId="77777777" w:rsidTr="00863BFC">
        <w:trPr>
          <w:jc w:val="center"/>
        </w:trPr>
        <w:tc>
          <w:tcPr>
            <w:tcW w:w="4253" w:type="dxa"/>
            <w:shd w:val="clear" w:color="auto" w:fill="D9E1F2"/>
          </w:tcPr>
          <w:p w14:paraId="79BFAA05" w14:textId="77777777" w:rsidR="00821223" w:rsidRPr="001D18A3" w:rsidRDefault="00821223" w:rsidP="002A0226">
            <w:pPr>
              <w:autoSpaceDE w:val="0"/>
              <w:autoSpaceDN w:val="0"/>
              <w:adjustRightInd w:val="0"/>
              <w:spacing w:beforeLines="23" w:before="55" w:afterLines="23" w:after="55" w:line="240" w:lineRule="auto"/>
              <w:contextualSpacing/>
              <w:jc w:val="center"/>
              <w:rPr>
                <w:rFonts w:ascii="Calibri Light" w:hAnsi="Calibri Light" w:cs="Calibri Light"/>
              </w:rPr>
            </w:pPr>
            <w:r>
              <w:rPr>
                <w:rFonts w:ascii="Calibri Light" w:hAnsi="Calibri Light" w:cs="Calibri Light"/>
              </w:rPr>
              <w:t>Procurement Activity</w:t>
            </w:r>
          </w:p>
        </w:tc>
        <w:tc>
          <w:tcPr>
            <w:tcW w:w="2410" w:type="dxa"/>
            <w:shd w:val="clear" w:color="auto" w:fill="D9E1F2"/>
          </w:tcPr>
          <w:p w14:paraId="48EA7B6D" w14:textId="77777777" w:rsidR="00821223" w:rsidRPr="001D18A3" w:rsidRDefault="00821223" w:rsidP="002A0226">
            <w:pPr>
              <w:autoSpaceDE w:val="0"/>
              <w:autoSpaceDN w:val="0"/>
              <w:adjustRightInd w:val="0"/>
              <w:spacing w:beforeLines="23" w:before="55" w:afterLines="23" w:after="55" w:line="240" w:lineRule="auto"/>
              <w:contextualSpacing/>
              <w:jc w:val="center"/>
              <w:rPr>
                <w:rFonts w:ascii="Calibri Light" w:hAnsi="Calibri Light" w:cs="Calibri Light"/>
              </w:rPr>
            </w:pPr>
            <w:r>
              <w:rPr>
                <w:rFonts w:ascii="Calibri Light" w:hAnsi="Calibri Light" w:cs="Calibri Light"/>
              </w:rPr>
              <w:t>Responsible Party</w:t>
            </w:r>
          </w:p>
        </w:tc>
        <w:tc>
          <w:tcPr>
            <w:tcW w:w="3402" w:type="dxa"/>
            <w:shd w:val="clear" w:color="auto" w:fill="D9E1F2"/>
            <w:vAlign w:val="center"/>
          </w:tcPr>
          <w:p w14:paraId="668DD6F1" w14:textId="088E878F" w:rsidR="00821223" w:rsidRPr="001D18A3" w:rsidRDefault="00821223" w:rsidP="002A0226">
            <w:pPr>
              <w:autoSpaceDE w:val="0"/>
              <w:autoSpaceDN w:val="0"/>
              <w:adjustRightInd w:val="0"/>
              <w:spacing w:beforeLines="23" w:before="55" w:afterLines="23" w:after="55" w:line="240" w:lineRule="auto"/>
              <w:contextualSpacing/>
              <w:jc w:val="center"/>
              <w:rPr>
                <w:rFonts w:ascii="Calibri Light" w:hAnsi="Calibri Light" w:cs="Calibri Light"/>
              </w:rPr>
            </w:pPr>
            <w:r>
              <w:rPr>
                <w:rFonts w:ascii="Calibri Light" w:hAnsi="Calibri Light" w:cs="Calibri Light"/>
              </w:rPr>
              <w:t>Due Date</w:t>
            </w:r>
          </w:p>
        </w:tc>
      </w:tr>
      <w:tr w:rsidR="00821223" w:rsidRPr="009647C4" w14:paraId="563B001F" w14:textId="77777777" w:rsidTr="00863BFC">
        <w:trPr>
          <w:trHeight w:val="288"/>
          <w:jc w:val="center"/>
        </w:trPr>
        <w:tc>
          <w:tcPr>
            <w:tcW w:w="4253" w:type="dxa"/>
            <w:shd w:val="clear" w:color="auto" w:fill="auto"/>
            <w:vAlign w:val="center"/>
          </w:tcPr>
          <w:p w14:paraId="2A7F85BF" w14:textId="77777777" w:rsidR="00821223" w:rsidRPr="001D18A3" w:rsidRDefault="00821223" w:rsidP="002A0226">
            <w:pPr>
              <w:autoSpaceDE w:val="0"/>
              <w:autoSpaceDN w:val="0"/>
              <w:adjustRightInd w:val="0"/>
              <w:spacing w:line="240" w:lineRule="auto"/>
              <w:contextualSpacing/>
              <w:rPr>
                <w:rFonts w:ascii="Calibri Light" w:hAnsi="Calibri Light" w:cs="Calibri Light"/>
              </w:rPr>
            </w:pPr>
            <w:r w:rsidRPr="001D18A3">
              <w:rPr>
                <w:rFonts w:ascii="Calibri Light" w:hAnsi="Calibri Light" w:cs="Calibri Light"/>
              </w:rPr>
              <w:t>RFP Issue Date</w:t>
            </w:r>
          </w:p>
        </w:tc>
        <w:tc>
          <w:tcPr>
            <w:tcW w:w="2410" w:type="dxa"/>
            <w:vAlign w:val="center"/>
          </w:tcPr>
          <w:p w14:paraId="793ABF82" w14:textId="77777777" w:rsidR="00821223" w:rsidRPr="001D18A3" w:rsidRDefault="00821223" w:rsidP="002A0226">
            <w:pPr>
              <w:autoSpaceDE w:val="0"/>
              <w:autoSpaceDN w:val="0"/>
              <w:adjustRightInd w:val="0"/>
              <w:spacing w:line="240" w:lineRule="auto"/>
              <w:contextualSpacing/>
              <w:rPr>
                <w:rFonts w:ascii="Calibri Light" w:hAnsi="Calibri Light" w:cs="Calibri Light"/>
              </w:rPr>
            </w:pPr>
            <w:r>
              <w:rPr>
                <w:rFonts w:ascii="Calibri Light" w:hAnsi="Calibri Light" w:cs="Calibri Light"/>
              </w:rPr>
              <w:t>Gavi</w:t>
            </w:r>
          </w:p>
        </w:tc>
        <w:tc>
          <w:tcPr>
            <w:tcW w:w="3402" w:type="dxa"/>
            <w:shd w:val="clear" w:color="auto" w:fill="auto"/>
            <w:vAlign w:val="center"/>
          </w:tcPr>
          <w:p w14:paraId="5DD1D73C" w14:textId="317ED403" w:rsidR="00821223" w:rsidRPr="006D36B5" w:rsidRDefault="00CC0262" w:rsidP="002A0226">
            <w:pPr>
              <w:autoSpaceDE w:val="0"/>
              <w:autoSpaceDN w:val="0"/>
              <w:adjustRightInd w:val="0"/>
              <w:spacing w:line="240" w:lineRule="auto"/>
              <w:contextualSpacing/>
              <w:jc w:val="center"/>
              <w:rPr>
                <w:rFonts w:ascii="Calibri Light" w:hAnsi="Calibri Light" w:cs="Calibri Light"/>
                <w:lang w:val="fr-FR"/>
              </w:rPr>
            </w:pPr>
            <w:sdt>
              <w:sdtPr>
                <w:rPr>
                  <w:rFonts w:ascii="Calibri Light" w:hAnsi="Calibri Light" w:cs="Calibri Light"/>
                </w:rPr>
                <w:id w:val="-912389366"/>
                <w:placeholder>
                  <w:docPart w:val="6243F563863646F0BD58A25AD2AFF1DC"/>
                </w:placeholder>
                <w:date w:fullDate="2021-04-29T00:00:00Z">
                  <w:dateFormat w:val="dd/MM/yyyy"/>
                  <w:lid w:val="en-GB"/>
                  <w:storeMappedDataAs w:val="dateTime"/>
                  <w:calendar w:val="gregorian"/>
                </w:date>
              </w:sdtPr>
              <w:sdtEndPr/>
              <w:sdtContent>
                <w:r w:rsidR="00A44AF8" w:rsidRPr="006D36B5">
                  <w:rPr>
                    <w:rFonts w:ascii="Calibri Light" w:hAnsi="Calibri Light" w:cs="Calibri Light"/>
                  </w:rPr>
                  <w:t>29/04/2021</w:t>
                </w:r>
              </w:sdtContent>
            </w:sdt>
            <w:r w:rsidR="004623DD" w:rsidRPr="006D36B5">
              <w:rPr>
                <w:rFonts w:ascii="Calibri Light" w:hAnsi="Calibri Light"/>
              </w:rPr>
              <w:t xml:space="preserve"> </w:t>
            </w:r>
            <w:r w:rsidR="00821223" w:rsidRPr="006D36B5">
              <w:rPr>
                <w:rFonts w:ascii="Calibri Light" w:hAnsi="Calibri Light"/>
              </w:rPr>
              <w:fldChar w:fldCharType="begin"/>
            </w:r>
            <w:r w:rsidR="00821223" w:rsidRPr="006D36B5">
              <w:rPr>
                <w:rFonts w:ascii="Calibri Light" w:hAnsi="Calibri Light"/>
              </w:rPr>
              <w:instrText xml:space="preserve"> REF  TenderIssueDate \h  \* MERGEFORMAT </w:instrText>
            </w:r>
            <w:r w:rsidR="00821223" w:rsidRPr="006D36B5">
              <w:rPr>
                <w:rFonts w:ascii="Calibri Light" w:hAnsi="Calibri Light"/>
              </w:rPr>
            </w:r>
            <w:r w:rsidR="00821223" w:rsidRPr="006D36B5">
              <w:rPr>
                <w:rFonts w:ascii="Calibri Light" w:hAnsi="Calibri Light"/>
              </w:rPr>
              <w:fldChar w:fldCharType="end"/>
            </w:r>
          </w:p>
        </w:tc>
      </w:tr>
      <w:tr w:rsidR="00821223" w:rsidRPr="001D18A3" w14:paraId="550B6931" w14:textId="77777777" w:rsidTr="00863BFC">
        <w:trPr>
          <w:trHeight w:val="288"/>
          <w:jc w:val="center"/>
        </w:trPr>
        <w:tc>
          <w:tcPr>
            <w:tcW w:w="4253" w:type="dxa"/>
            <w:shd w:val="clear" w:color="auto" w:fill="auto"/>
            <w:vAlign w:val="center"/>
          </w:tcPr>
          <w:p w14:paraId="3080919C"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Pr>
                <w:rFonts w:ascii="Calibri Light" w:hAnsi="Calibri Light" w:cs="Calibri Light"/>
              </w:rPr>
              <w:t>Intent to Participate due</w:t>
            </w:r>
          </w:p>
        </w:tc>
        <w:tc>
          <w:tcPr>
            <w:tcW w:w="2410" w:type="dxa"/>
            <w:vAlign w:val="center"/>
          </w:tcPr>
          <w:p w14:paraId="4F5EDA2C"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Pr>
                <w:rFonts w:ascii="Calibri Light" w:hAnsi="Calibri Light" w:cs="Calibri Light"/>
              </w:rPr>
              <w:t>Bidder</w:t>
            </w:r>
          </w:p>
        </w:tc>
        <w:sdt>
          <w:sdtPr>
            <w:rPr>
              <w:rFonts w:ascii="Calibri Light" w:hAnsi="Calibri Light" w:cs="Calibri Light"/>
            </w:rPr>
            <w:id w:val="-79532145"/>
            <w:placeholder>
              <w:docPart w:val="9F10154D7E234534B2118E91DAE712B9"/>
            </w:placeholder>
            <w:date w:fullDate="2021-05-13T00:00:00Z">
              <w:dateFormat w:val="dd/MM/yyyy"/>
              <w:lid w:val="en-GB"/>
              <w:storeMappedDataAs w:val="dateTime"/>
              <w:calendar w:val="gregorian"/>
            </w:date>
          </w:sdtPr>
          <w:sdtEndPr/>
          <w:sdtContent>
            <w:tc>
              <w:tcPr>
                <w:tcW w:w="3402" w:type="dxa"/>
                <w:shd w:val="clear" w:color="auto" w:fill="auto"/>
                <w:vAlign w:val="center"/>
              </w:tcPr>
              <w:p w14:paraId="04E4B549" w14:textId="3F0DA369" w:rsidR="00821223" w:rsidRPr="006D36B5" w:rsidRDefault="00591178" w:rsidP="002A0226">
                <w:pPr>
                  <w:autoSpaceDE w:val="0"/>
                  <w:autoSpaceDN w:val="0"/>
                  <w:adjustRightInd w:val="0"/>
                  <w:spacing w:line="240" w:lineRule="auto"/>
                  <w:contextualSpacing/>
                  <w:jc w:val="center"/>
                  <w:rPr>
                    <w:rFonts w:ascii="Calibri Light" w:hAnsi="Calibri Light" w:cs="Calibri Light"/>
                  </w:rPr>
                </w:pPr>
                <w:r>
                  <w:rPr>
                    <w:rFonts w:ascii="Calibri Light" w:hAnsi="Calibri Light" w:cs="Calibri Light"/>
                  </w:rPr>
                  <w:t>13/05/2021</w:t>
                </w:r>
              </w:p>
            </w:tc>
          </w:sdtContent>
        </w:sdt>
      </w:tr>
      <w:tr w:rsidR="00821223" w:rsidRPr="001D18A3" w14:paraId="1ED3788C" w14:textId="77777777" w:rsidTr="00863BFC">
        <w:trPr>
          <w:trHeight w:val="288"/>
          <w:jc w:val="center"/>
        </w:trPr>
        <w:tc>
          <w:tcPr>
            <w:tcW w:w="4253" w:type="dxa"/>
            <w:shd w:val="clear" w:color="auto" w:fill="auto"/>
            <w:vAlign w:val="center"/>
          </w:tcPr>
          <w:p w14:paraId="31CF5511"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Pr>
                <w:rFonts w:ascii="Calibri Light" w:hAnsi="Calibri Light" w:cs="Calibri Light"/>
              </w:rPr>
              <w:t>Final date for submitting Questions</w:t>
            </w:r>
          </w:p>
        </w:tc>
        <w:tc>
          <w:tcPr>
            <w:tcW w:w="2410" w:type="dxa"/>
            <w:vAlign w:val="center"/>
          </w:tcPr>
          <w:p w14:paraId="79FF45F6"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Pr>
                <w:rFonts w:ascii="Calibri Light" w:hAnsi="Calibri Light" w:cs="Calibri Light"/>
              </w:rPr>
              <w:t>Bidder</w:t>
            </w:r>
          </w:p>
        </w:tc>
        <w:sdt>
          <w:sdtPr>
            <w:rPr>
              <w:rFonts w:ascii="Calibri Light" w:hAnsi="Calibri Light" w:cs="Calibri Light"/>
            </w:rPr>
            <w:id w:val="727960405"/>
            <w:placeholder>
              <w:docPart w:val="B9BB526CB7904F00910A1930588BEC39"/>
            </w:placeholder>
            <w:date w:fullDate="2021-05-13T00:00:00Z">
              <w:dateFormat w:val="dd/MM/yyyy"/>
              <w:lid w:val="en-GB"/>
              <w:storeMappedDataAs w:val="dateTime"/>
              <w:calendar w:val="gregorian"/>
            </w:date>
          </w:sdtPr>
          <w:sdtEndPr/>
          <w:sdtContent>
            <w:tc>
              <w:tcPr>
                <w:tcW w:w="3402" w:type="dxa"/>
                <w:shd w:val="clear" w:color="auto" w:fill="auto"/>
                <w:vAlign w:val="center"/>
              </w:tcPr>
              <w:p w14:paraId="512BF7EF" w14:textId="5A7A3DF3" w:rsidR="00821223" w:rsidRPr="006D36B5" w:rsidRDefault="00591178" w:rsidP="002A0226">
                <w:pPr>
                  <w:autoSpaceDE w:val="0"/>
                  <w:autoSpaceDN w:val="0"/>
                  <w:adjustRightInd w:val="0"/>
                  <w:spacing w:line="240" w:lineRule="auto"/>
                  <w:contextualSpacing/>
                  <w:jc w:val="center"/>
                  <w:rPr>
                    <w:rFonts w:ascii="Calibri Light" w:hAnsi="Calibri Light" w:cs="Calibri Light"/>
                  </w:rPr>
                </w:pPr>
                <w:r>
                  <w:rPr>
                    <w:rFonts w:ascii="Calibri Light" w:hAnsi="Calibri Light" w:cs="Calibri Light"/>
                  </w:rPr>
                  <w:t>13/05/2021</w:t>
                </w:r>
              </w:p>
            </w:tc>
          </w:sdtContent>
        </w:sdt>
      </w:tr>
      <w:tr w:rsidR="00821223" w:rsidRPr="001D18A3" w14:paraId="5965B579" w14:textId="77777777" w:rsidTr="00863BFC">
        <w:trPr>
          <w:trHeight w:val="288"/>
          <w:jc w:val="center"/>
        </w:trPr>
        <w:tc>
          <w:tcPr>
            <w:tcW w:w="4253" w:type="dxa"/>
            <w:shd w:val="clear" w:color="auto" w:fill="auto"/>
            <w:vAlign w:val="center"/>
          </w:tcPr>
          <w:p w14:paraId="31C45BD7"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Pr>
                <w:rFonts w:ascii="Calibri Light" w:hAnsi="Calibri Light" w:cs="Calibri Light"/>
              </w:rPr>
              <w:t xml:space="preserve">Gavi </w:t>
            </w:r>
            <w:r w:rsidRPr="00D93158">
              <w:rPr>
                <w:rFonts w:ascii="Calibri Light" w:hAnsi="Calibri Light" w:cs="Calibri Light"/>
              </w:rPr>
              <w:t xml:space="preserve">Response to </w:t>
            </w:r>
            <w:r>
              <w:rPr>
                <w:rFonts w:ascii="Calibri Light" w:hAnsi="Calibri Light" w:cs="Calibri Light"/>
              </w:rPr>
              <w:t>Questions</w:t>
            </w:r>
          </w:p>
        </w:tc>
        <w:tc>
          <w:tcPr>
            <w:tcW w:w="2410" w:type="dxa"/>
            <w:vAlign w:val="center"/>
          </w:tcPr>
          <w:p w14:paraId="55041DCC"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sidRPr="00D93158">
              <w:rPr>
                <w:rFonts w:ascii="Calibri Light" w:hAnsi="Calibri Light" w:cs="Calibri Light"/>
              </w:rPr>
              <w:t>Gavi</w:t>
            </w:r>
          </w:p>
        </w:tc>
        <w:sdt>
          <w:sdtPr>
            <w:rPr>
              <w:rFonts w:ascii="Calibri Light" w:hAnsi="Calibri Light" w:cs="Calibri Light"/>
            </w:rPr>
            <w:id w:val="-737010826"/>
            <w:placeholder>
              <w:docPart w:val="497AFD9FF0E94359AC7D8797034B8027"/>
            </w:placeholder>
            <w:date w:fullDate="2021-05-19T00:00:00Z">
              <w:dateFormat w:val="dd/MM/yyyy"/>
              <w:lid w:val="en-GB"/>
              <w:storeMappedDataAs w:val="dateTime"/>
              <w:calendar w:val="gregorian"/>
            </w:date>
          </w:sdtPr>
          <w:sdtEndPr/>
          <w:sdtContent>
            <w:tc>
              <w:tcPr>
                <w:tcW w:w="3402" w:type="dxa"/>
                <w:shd w:val="clear" w:color="auto" w:fill="auto"/>
                <w:vAlign w:val="center"/>
              </w:tcPr>
              <w:p w14:paraId="19F7FB05" w14:textId="23A78A7A" w:rsidR="00821223" w:rsidRPr="006D36B5" w:rsidRDefault="00C572F3" w:rsidP="002A0226">
                <w:pPr>
                  <w:autoSpaceDE w:val="0"/>
                  <w:autoSpaceDN w:val="0"/>
                  <w:adjustRightInd w:val="0"/>
                  <w:spacing w:line="240" w:lineRule="auto"/>
                  <w:contextualSpacing/>
                  <w:jc w:val="center"/>
                  <w:rPr>
                    <w:rFonts w:ascii="Calibri Light" w:hAnsi="Calibri Light" w:cs="Calibri Light"/>
                  </w:rPr>
                </w:pPr>
                <w:r>
                  <w:rPr>
                    <w:rFonts w:ascii="Calibri Light" w:hAnsi="Calibri Light" w:cs="Calibri Light"/>
                  </w:rPr>
                  <w:t>19/05/2021</w:t>
                </w:r>
              </w:p>
            </w:tc>
          </w:sdtContent>
        </w:sdt>
      </w:tr>
      <w:tr w:rsidR="00821223" w:rsidRPr="00E64322" w14:paraId="45DDE9D6" w14:textId="77777777" w:rsidTr="00863BFC">
        <w:trPr>
          <w:trHeight w:val="288"/>
          <w:jc w:val="center"/>
        </w:trPr>
        <w:tc>
          <w:tcPr>
            <w:tcW w:w="4253" w:type="dxa"/>
            <w:shd w:val="clear" w:color="auto" w:fill="auto"/>
            <w:vAlign w:val="center"/>
          </w:tcPr>
          <w:p w14:paraId="03DF307E"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Pr>
                <w:rFonts w:ascii="Calibri Light" w:hAnsi="Calibri Light" w:cs="Calibri Light"/>
              </w:rPr>
              <w:t>Bid submission deadline (CET)</w:t>
            </w:r>
          </w:p>
        </w:tc>
        <w:tc>
          <w:tcPr>
            <w:tcW w:w="2410" w:type="dxa"/>
            <w:vAlign w:val="center"/>
          </w:tcPr>
          <w:p w14:paraId="2453F91D"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Pr>
                <w:rFonts w:ascii="Calibri Light" w:hAnsi="Calibri Light" w:cs="Calibri Light"/>
              </w:rPr>
              <w:t>Bidder</w:t>
            </w:r>
          </w:p>
        </w:tc>
        <w:tc>
          <w:tcPr>
            <w:tcW w:w="3402" w:type="dxa"/>
            <w:shd w:val="clear" w:color="auto" w:fill="auto"/>
            <w:vAlign w:val="center"/>
          </w:tcPr>
          <w:p w14:paraId="44888EDF" w14:textId="08DEF15E" w:rsidR="00821223" w:rsidRPr="006D36B5" w:rsidRDefault="00607AEF" w:rsidP="00607AEF">
            <w:pPr>
              <w:autoSpaceDE w:val="0"/>
              <w:autoSpaceDN w:val="0"/>
              <w:adjustRightInd w:val="0"/>
              <w:spacing w:line="240" w:lineRule="auto"/>
              <w:contextualSpacing/>
              <w:jc w:val="center"/>
              <w:rPr>
                <w:rFonts w:ascii="Calibri Light" w:hAnsi="Calibri Light"/>
                <w:lang w:val="fr-FR"/>
              </w:rPr>
            </w:pPr>
            <w:r>
              <w:rPr>
                <w:rFonts w:ascii="Calibri Light" w:hAnsi="Calibri Light"/>
                <w:lang w:val="fr-FR"/>
              </w:rPr>
              <w:t>25/05/2021</w:t>
            </w:r>
          </w:p>
        </w:tc>
      </w:tr>
      <w:tr w:rsidR="00821223" w:rsidRPr="001D18A3" w14:paraId="5BFD21FF" w14:textId="77777777" w:rsidTr="00863BFC">
        <w:trPr>
          <w:trHeight w:val="288"/>
          <w:jc w:val="center"/>
        </w:trPr>
        <w:tc>
          <w:tcPr>
            <w:tcW w:w="4253" w:type="dxa"/>
            <w:shd w:val="clear" w:color="auto" w:fill="auto"/>
            <w:vAlign w:val="center"/>
          </w:tcPr>
          <w:p w14:paraId="10CE5802"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sidRPr="00D93158">
              <w:rPr>
                <w:rFonts w:ascii="Calibri Light" w:hAnsi="Calibri Light" w:cs="Calibri Light"/>
              </w:rPr>
              <w:t>Estimated Contract Award Date</w:t>
            </w:r>
          </w:p>
        </w:tc>
        <w:tc>
          <w:tcPr>
            <w:tcW w:w="2410" w:type="dxa"/>
            <w:vAlign w:val="center"/>
          </w:tcPr>
          <w:p w14:paraId="5712F6A1"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sidRPr="00D93158">
              <w:rPr>
                <w:rFonts w:ascii="Calibri Light" w:hAnsi="Calibri Light" w:cs="Calibri Light"/>
              </w:rPr>
              <w:t>Gavi</w:t>
            </w:r>
          </w:p>
        </w:tc>
        <w:sdt>
          <w:sdtPr>
            <w:rPr>
              <w:rFonts w:ascii="Calibri Light" w:hAnsi="Calibri Light" w:cs="Calibri Light"/>
            </w:rPr>
            <w:id w:val="-2041811369"/>
            <w:placeholder>
              <w:docPart w:val="54863B0A5B544FC3A4DB4E95CBFBF2EE"/>
            </w:placeholder>
            <w:date w:fullDate="2021-06-03T00:00:00Z">
              <w:dateFormat w:val="dd/MM/yyyy"/>
              <w:lid w:val="en-GB"/>
              <w:storeMappedDataAs w:val="dateTime"/>
              <w:calendar w:val="gregorian"/>
            </w:date>
          </w:sdtPr>
          <w:sdtEndPr/>
          <w:sdtContent>
            <w:tc>
              <w:tcPr>
                <w:tcW w:w="3402" w:type="dxa"/>
                <w:shd w:val="clear" w:color="auto" w:fill="auto"/>
                <w:vAlign w:val="center"/>
              </w:tcPr>
              <w:p w14:paraId="0D8C5748" w14:textId="42043539" w:rsidR="00821223" w:rsidRPr="006D36B5" w:rsidRDefault="00156A79" w:rsidP="00507F45">
                <w:pPr>
                  <w:autoSpaceDE w:val="0"/>
                  <w:autoSpaceDN w:val="0"/>
                  <w:adjustRightInd w:val="0"/>
                  <w:spacing w:line="240" w:lineRule="auto"/>
                  <w:contextualSpacing/>
                  <w:jc w:val="center"/>
                  <w:rPr>
                    <w:rFonts w:ascii="Calibri Light" w:hAnsi="Calibri Light" w:cs="Calibri Light"/>
                  </w:rPr>
                </w:pPr>
                <w:r>
                  <w:rPr>
                    <w:rFonts w:ascii="Calibri Light" w:hAnsi="Calibri Light" w:cs="Calibri Light"/>
                  </w:rPr>
                  <w:t>03/06/2021</w:t>
                </w:r>
              </w:p>
            </w:tc>
          </w:sdtContent>
        </w:sdt>
      </w:tr>
      <w:tr w:rsidR="00821223" w:rsidRPr="001D18A3" w14:paraId="60A7C214" w14:textId="77777777" w:rsidTr="00863BFC">
        <w:trPr>
          <w:trHeight w:val="288"/>
          <w:jc w:val="center"/>
        </w:trPr>
        <w:tc>
          <w:tcPr>
            <w:tcW w:w="4253" w:type="dxa"/>
            <w:shd w:val="clear" w:color="auto" w:fill="auto"/>
            <w:vAlign w:val="center"/>
          </w:tcPr>
          <w:p w14:paraId="190E205C"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Pr>
                <w:rFonts w:ascii="Calibri Light" w:hAnsi="Calibri Light" w:cs="Calibri Light"/>
              </w:rPr>
              <w:t xml:space="preserve">Estimated Contract Start Date </w:t>
            </w:r>
          </w:p>
        </w:tc>
        <w:tc>
          <w:tcPr>
            <w:tcW w:w="2410" w:type="dxa"/>
            <w:vAlign w:val="center"/>
          </w:tcPr>
          <w:p w14:paraId="4DFC3267" w14:textId="77777777" w:rsidR="00821223" w:rsidRPr="00D93158" w:rsidRDefault="00821223" w:rsidP="002A0226">
            <w:pPr>
              <w:autoSpaceDE w:val="0"/>
              <w:autoSpaceDN w:val="0"/>
              <w:adjustRightInd w:val="0"/>
              <w:spacing w:line="240" w:lineRule="auto"/>
              <w:contextualSpacing/>
              <w:rPr>
                <w:rFonts w:ascii="Calibri Light" w:hAnsi="Calibri Light" w:cs="Calibri Light"/>
              </w:rPr>
            </w:pPr>
            <w:r>
              <w:rPr>
                <w:rFonts w:ascii="Calibri Light" w:hAnsi="Calibri Light" w:cs="Calibri Light"/>
              </w:rPr>
              <w:t>Gavi</w:t>
            </w:r>
          </w:p>
        </w:tc>
        <w:sdt>
          <w:sdtPr>
            <w:rPr>
              <w:rFonts w:ascii="Calibri Light" w:hAnsi="Calibri Light" w:cs="Calibri Light"/>
            </w:rPr>
            <w:id w:val="1096297383"/>
            <w:placeholder>
              <w:docPart w:val="2F639DED089D43CCA5DFF7F6379040F1"/>
            </w:placeholder>
            <w:date w:fullDate="2021-06-10T00:00:00Z">
              <w:dateFormat w:val="dd/MM/yyyy"/>
              <w:lid w:val="en-GB"/>
              <w:storeMappedDataAs w:val="dateTime"/>
              <w:calendar w:val="gregorian"/>
            </w:date>
          </w:sdtPr>
          <w:sdtEndPr/>
          <w:sdtContent>
            <w:tc>
              <w:tcPr>
                <w:tcW w:w="3402" w:type="dxa"/>
                <w:shd w:val="clear" w:color="auto" w:fill="auto"/>
                <w:vAlign w:val="center"/>
              </w:tcPr>
              <w:p w14:paraId="5F26701C" w14:textId="702322B1" w:rsidR="00821223" w:rsidRPr="006D36B5" w:rsidRDefault="00156A79" w:rsidP="00507F45">
                <w:pPr>
                  <w:autoSpaceDE w:val="0"/>
                  <w:autoSpaceDN w:val="0"/>
                  <w:adjustRightInd w:val="0"/>
                  <w:spacing w:line="240" w:lineRule="auto"/>
                  <w:contextualSpacing/>
                  <w:jc w:val="center"/>
                  <w:rPr>
                    <w:rFonts w:ascii="Calibri Light" w:hAnsi="Calibri Light" w:cs="Calibri Light"/>
                  </w:rPr>
                </w:pPr>
                <w:r>
                  <w:rPr>
                    <w:rFonts w:ascii="Calibri Light" w:hAnsi="Calibri Light" w:cs="Calibri Light"/>
                  </w:rPr>
                  <w:t>10/06/2021</w:t>
                </w:r>
              </w:p>
            </w:tc>
          </w:sdtContent>
        </w:sdt>
      </w:tr>
    </w:tbl>
    <w:p w14:paraId="1ECD664A" w14:textId="0E4F94EC" w:rsidR="00821223" w:rsidRDefault="00821223" w:rsidP="00821223">
      <w:pPr>
        <w:spacing w:before="120" w:after="60" w:line="240" w:lineRule="auto"/>
        <w:rPr>
          <w:rFonts w:ascii="Calibri Light" w:hAnsi="Calibri Light" w:cs="Calibri Light"/>
          <w:color w:val="000000"/>
        </w:rPr>
      </w:pPr>
      <w:r w:rsidRPr="00F45B7D">
        <w:rPr>
          <w:rFonts w:ascii="Calibri Light" w:hAnsi="Calibri Light" w:cs="Calibri Light"/>
          <w:color w:val="000000"/>
        </w:rPr>
        <w:t>The proposed time</w:t>
      </w:r>
      <w:r>
        <w:rPr>
          <w:rFonts w:ascii="Calibri Light" w:hAnsi="Calibri Light" w:cs="Calibri Light"/>
          <w:color w:val="000000"/>
        </w:rPr>
        <w:t>line</w:t>
      </w:r>
      <w:r w:rsidRPr="00F45B7D">
        <w:rPr>
          <w:rFonts w:ascii="Calibri Light" w:hAnsi="Calibri Light" w:cs="Calibri Light"/>
          <w:color w:val="000000"/>
        </w:rPr>
        <w:t xml:space="preserve"> set out </w:t>
      </w:r>
      <w:r>
        <w:rPr>
          <w:rFonts w:ascii="Calibri Light" w:hAnsi="Calibri Light" w:cs="Calibri Light"/>
          <w:color w:val="000000"/>
        </w:rPr>
        <w:t>above</w:t>
      </w:r>
      <w:r w:rsidRPr="00F45B7D">
        <w:rPr>
          <w:rFonts w:ascii="Calibri Light" w:hAnsi="Calibri Light" w:cs="Calibri Light"/>
          <w:color w:val="000000"/>
        </w:rPr>
        <w:t xml:space="preserve"> indicates the process Gavi intends to follow. If there are any changes to this time plan, Gavi will notify </w:t>
      </w:r>
      <w:r>
        <w:rPr>
          <w:rFonts w:ascii="Calibri Light" w:hAnsi="Calibri Light" w:cs="Calibri Light"/>
          <w:color w:val="000000"/>
        </w:rPr>
        <w:t>all Bidders of this</w:t>
      </w:r>
      <w:r w:rsidRPr="00F45B7D">
        <w:rPr>
          <w:rFonts w:ascii="Calibri Light" w:hAnsi="Calibri Light" w:cs="Calibri Light"/>
          <w:color w:val="000000"/>
        </w:rPr>
        <w:t xml:space="preserve"> in writing</w:t>
      </w:r>
      <w:r>
        <w:rPr>
          <w:rFonts w:ascii="Calibri Light" w:hAnsi="Calibri Light" w:cs="Calibri Light"/>
          <w:color w:val="000000"/>
        </w:rPr>
        <w:t>.</w:t>
      </w:r>
    </w:p>
    <w:p w14:paraId="1E10CCAC" w14:textId="77777777" w:rsidR="002450CA" w:rsidRDefault="002450CA" w:rsidP="00821223">
      <w:pPr>
        <w:spacing w:before="120" w:after="60" w:line="240" w:lineRule="auto"/>
        <w:rPr>
          <w:rFonts w:ascii="Calibri Light" w:hAnsi="Calibri Light" w:cs="Calibri Light"/>
          <w:color w:val="000000"/>
        </w:rPr>
      </w:pPr>
    </w:p>
    <w:p w14:paraId="164FD73E" w14:textId="77777777" w:rsidR="00AE4A65" w:rsidRDefault="00AE4A65" w:rsidP="00FB4F0A">
      <w:pPr>
        <w:pStyle w:val="HeadingAnnex1"/>
      </w:pPr>
      <w:bookmarkStart w:id="3" w:name="_Toc46500330"/>
      <w:r>
        <w:t>Gavi’s Requirements</w:t>
      </w:r>
      <w:bookmarkEnd w:id="3"/>
    </w:p>
    <w:p w14:paraId="7A54C934" w14:textId="77777777" w:rsidR="00AC23AB" w:rsidRDefault="00AC23AB" w:rsidP="00AC23AB">
      <w:pPr>
        <w:pStyle w:val="Heading2"/>
        <w:ind w:left="578" w:hanging="578"/>
        <w:contextualSpacing w:val="0"/>
      </w:pPr>
      <w:bookmarkStart w:id="4" w:name="_Toc43735169"/>
      <w:bookmarkStart w:id="5" w:name="_Toc43735179"/>
      <w:bookmarkStart w:id="6" w:name="_Toc43747406"/>
      <w:bookmarkStart w:id="7" w:name="_Toc43735170"/>
      <w:bookmarkStart w:id="8" w:name="_Toc43735180"/>
      <w:bookmarkStart w:id="9" w:name="_Toc43747407"/>
      <w:bookmarkEnd w:id="4"/>
      <w:bookmarkEnd w:id="5"/>
      <w:bookmarkEnd w:id="6"/>
      <w:bookmarkEnd w:id="7"/>
      <w:bookmarkEnd w:id="8"/>
      <w:bookmarkEnd w:id="9"/>
      <w:r>
        <w:t>Background</w:t>
      </w:r>
    </w:p>
    <w:p w14:paraId="21B7BCC3" w14:textId="77777777" w:rsidR="00AC23AB" w:rsidRPr="001C7F05" w:rsidRDefault="00AC23AB" w:rsidP="00AC23AB">
      <w:pPr>
        <w:pStyle w:val="Heading2"/>
        <w:numPr>
          <w:ilvl w:val="0"/>
          <w:numId w:val="0"/>
        </w:numPr>
        <w:ind w:left="578" w:hanging="578"/>
        <w:rPr>
          <w:rStyle w:val="IntenseEmphasis"/>
        </w:rPr>
      </w:pPr>
      <w:r w:rsidRPr="001C7F05">
        <w:rPr>
          <w:rStyle w:val="IntenseEmphasis"/>
        </w:rPr>
        <w:t>Gavi Mission</w:t>
      </w:r>
    </w:p>
    <w:p w14:paraId="20D15BD5" w14:textId="77777777" w:rsidR="00AC23AB" w:rsidRPr="00F23620" w:rsidRDefault="00AC23AB" w:rsidP="00796666">
      <w:pPr>
        <w:spacing w:before="120" w:after="120" w:line="240" w:lineRule="auto"/>
        <w:jc w:val="both"/>
        <w:rPr>
          <w:rFonts w:ascii="Calibri Light" w:hAnsi="Calibri Light" w:cs="Calibri Light"/>
        </w:rPr>
      </w:pPr>
      <w:r w:rsidRPr="00F23620">
        <w:rPr>
          <w:rFonts w:ascii="Calibri Light" w:hAnsi="Calibri Light" w:cs="Calibri Light"/>
        </w:rPr>
        <w:t>To save children’s lives and protect people’s health by increasing access to immunisation in poor countries.</w:t>
      </w:r>
      <w:r w:rsidRPr="0061120A">
        <w:rPr>
          <w:noProof/>
          <w:lang w:eastAsia="en-GB"/>
        </w:rPr>
        <w:t xml:space="preserve"> </w:t>
      </w:r>
    </w:p>
    <w:p w14:paraId="35BF35CD" w14:textId="6B7D55EE" w:rsidR="7FCDFFDC" w:rsidRPr="0012246D" w:rsidRDefault="1CADF293" w:rsidP="00796666">
      <w:pPr>
        <w:jc w:val="both"/>
        <w:rPr>
          <w:rFonts w:ascii="Calibri Light" w:hAnsi="Calibri Light" w:cs="Calibri Light"/>
        </w:rPr>
      </w:pPr>
      <w:r w:rsidRPr="7FCDFFDC">
        <w:rPr>
          <w:rFonts w:ascii="Calibri Light" w:hAnsi="Calibri Light" w:cs="Calibri Light"/>
        </w:rPr>
        <w:t xml:space="preserve">Gavi, the Vaccine Alliance is a public-private partnership that helps vaccinate half the world’s children against some of the world’s deadliest diseases. The Vaccine Alliance brings together developing country and donor governments, the World Health Organization, UNICEF, the World Bank, the vaccine industry, technical agencies, civil society, the Bill &amp; Melinda Gates Foundation and other private sector partners. Since its inception in 2000, Gavi has helped immunise a whole generation – over 822 million children – and prevented more than 14 million deaths, helping to halve child mortality in 73 developing countries. Gavi also plays a key role in improving global health security by supporting health systems as well as funding global stockpiles for Ebola, cholera, meningitis and yellow fever vaccines. After two decades of progress, Gavi is now focused on protecting the next generation and reaching the unvaccinated children still being left behind, employing innovative finance and the latest technology – from drones to biometrics – to save millions more lives, prevent outbreaks before they can spread and help countries on the road to self-sufficiency. Learn more at </w:t>
      </w:r>
      <w:hyperlink r:id="rId20">
        <w:r w:rsidRPr="7FCDFFDC">
          <w:rPr>
            <w:rStyle w:val="Hyperlink"/>
            <w:rFonts w:ascii="Calibri Light" w:hAnsi="Calibri Light" w:cs="Calibri Light"/>
          </w:rPr>
          <w:t>www.gavi.org</w:t>
        </w:r>
      </w:hyperlink>
      <w:r w:rsidRPr="7FCDFFDC">
        <w:rPr>
          <w:rFonts w:ascii="Calibri Light" w:hAnsi="Calibri Light" w:cs="Calibri Light"/>
        </w:rPr>
        <w:t xml:space="preserve"> .</w:t>
      </w:r>
    </w:p>
    <w:p w14:paraId="2D30B78B" w14:textId="4D5D5602" w:rsidR="00734567" w:rsidRPr="00734567" w:rsidRDefault="00AC23AB" w:rsidP="008915BF">
      <w:pPr>
        <w:pStyle w:val="Heading2"/>
        <w:numPr>
          <w:ilvl w:val="0"/>
          <w:numId w:val="0"/>
        </w:numPr>
        <w:ind w:left="578" w:hanging="578"/>
      </w:pPr>
      <w:r w:rsidRPr="001C7F05">
        <w:rPr>
          <w:rStyle w:val="IntenseEmphasis"/>
        </w:rPr>
        <w:t xml:space="preserve">Gavi </w:t>
      </w:r>
      <w:r>
        <w:rPr>
          <w:rStyle w:val="IntenseEmphasis"/>
        </w:rPr>
        <w:t>Project</w:t>
      </w:r>
    </w:p>
    <w:sdt>
      <w:sdtPr>
        <w:rPr>
          <w:rFonts w:ascii="Calibri Light" w:hAnsi="Calibri Light" w:cs="Calibri Light"/>
          <w:highlight w:val="yellow"/>
        </w:rPr>
        <w:id w:val="1045644335"/>
        <w:placeholder>
          <w:docPart w:val="BFAEFC98C2A244679E1DDEC26E593E7D"/>
        </w:placeholder>
      </w:sdtPr>
      <w:sdtEndPr/>
      <w:sdtContent>
        <w:p w14:paraId="7CDE7448" w14:textId="77777777" w:rsidR="00A6174A" w:rsidRDefault="008915BF" w:rsidP="00C17609">
          <w:pPr>
            <w:jc w:val="both"/>
            <w:rPr>
              <w:rFonts w:ascii="Calibri Light" w:hAnsi="Calibri Light" w:cs="Calibri Light"/>
            </w:rPr>
          </w:pPr>
          <w:r w:rsidRPr="008915BF">
            <w:rPr>
              <w:rFonts w:ascii="Calibri Light" w:hAnsi="Calibri Light" w:cs="Calibri Light"/>
            </w:rPr>
            <w:t>Kenya’s National Vaccine and Immunisation Programme (NVIP) team is responsible for leading Kenya’s vaccine and immunization activities, implemented at the county-level through the devolved governance structure, in Kenya. This involves managing vaccine and immunization device stocks totalling more than $45million USD  During the Joint iSC2 Mission on Strengthening the National Immunisation Supply Chain, Kenya’s current LMIS tools, specifically CHANJO, and practices were found to not be compliant with the Gavi Alliance Targeted Software Standard (TSS) Framework. Based on this, there was agreement with the Government and partners to design and implement a TSS-compliant e-VLMIS system for Kenya, which is crucial for the country to better manage and forecast stocks as it approaches transition from Gavi support.</w:t>
          </w:r>
        </w:p>
        <w:p w14:paraId="5D7710CA" w14:textId="77777777" w:rsidR="00A6174A" w:rsidRDefault="00A6174A" w:rsidP="00C17609">
          <w:pPr>
            <w:jc w:val="both"/>
            <w:rPr>
              <w:rFonts w:ascii="Calibri Light" w:hAnsi="Calibri Light" w:cs="Calibri Light"/>
            </w:rPr>
          </w:pPr>
        </w:p>
        <w:p w14:paraId="63C999A0" w14:textId="6B9828E0" w:rsidR="00A6174A" w:rsidRPr="00A6174A" w:rsidRDefault="00A6174A" w:rsidP="00C17609">
          <w:pPr>
            <w:jc w:val="both"/>
            <w:rPr>
              <w:rFonts w:ascii="Calibri Light" w:hAnsi="Calibri Light" w:cs="Calibri Light"/>
              <w:lang w:val="en-US"/>
            </w:rPr>
          </w:pPr>
          <w:r w:rsidRPr="00A6174A">
            <w:rPr>
              <w:rFonts w:ascii="Calibri Light" w:hAnsi="Calibri Light" w:cs="Calibri Light"/>
              <w:lang w:val="en-US"/>
            </w:rPr>
            <w:t>Objectives:</w:t>
          </w:r>
        </w:p>
        <w:p w14:paraId="48177F38" w14:textId="77777777" w:rsidR="00A6174A" w:rsidRPr="00A6174A" w:rsidRDefault="00A6174A" w:rsidP="00C17609">
          <w:pPr>
            <w:numPr>
              <w:ilvl w:val="0"/>
              <w:numId w:val="21"/>
            </w:numPr>
            <w:jc w:val="both"/>
            <w:rPr>
              <w:rFonts w:ascii="Calibri Light" w:hAnsi="Calibri Light" w:cs="Calibri Light"/>
              <w:lang w:val="en-US"/>
            </w:rPr>
          </w:pPr>
          <w:r w:rsidRPr="00A6174A">
            <w:rPr>
              <w:rFonts w:ascii="Calibri Light" w:hAnsi="Calibri Light" w:cs="Calibri Light"/>
              <w:lang w:val="en-US"/>
            </w:rPr>
            <w:t>Develop standards and competency requirements for a new e-VLMIS for country-wide use in Kenya through consultation with National and County governments, technical partners and the relevant authorities for data management in the Ministry of Health.</w:t>
          </w:r>
        </w:p>
        <w:p w14:paraId="487856FE" w14:textId="77777777" w:rsidR="00A6174A" w:rsidRPr="00A6174A" w:rsidRDefault="00A6174A" w:rsidP="00C17609">
          <w:pPr>
            <w:numPr>
              <w:ilvl w:val="0"/>
              <w:numId w:val="21"/>
            </w:numPr>
            <w:jc w:val="both"/>
            <w:rPr>
              <w:rFonts w:ascii="Calibri Light" w:hAnsi="Calibri Light" w:cs="Calibri Light"/>
              <w:lang w:val="en-US"/>
            </w:rPr>
          </w:pPr>
          <w:r w:rsidRPr="00A6174A">
            <w:rPr>
              <w:rFonts w:ascii="Calibri Light" w:hAnsi="Calibri Light" w:cs="Calibri Light"/>
              <w:lang w:val="en-US"/>
            </w:rPr>
            <w:t>Identify an open source e-VLMIS platform and perform the necessary tailoring of the open source model based on the standards and competency requirements including the Kenya Country Data Protection Act 2019.</w:t>
          </w:r>
        </w:p>
        <w:p w14:paraId="4BAE2B56" w14:textId="77777777" w:rsidR="00A6174A" w:rsidRPr="00A6174A" w:rsidRDefault="00A6174A" w:rsidP="00C17609">
          <w:pPr>
            <w:numPr>
              <w:ilvl w:val="0"/>
              <w:numId w:val="21"/>
            </w:numPr>
            <w:jc w:val="both"/>
            <w:rPr>
              <w:rFonts w:ascii="Calibri Light" w:hAnsi="Calibri Light" w:cs="Calibri Light"/>
              <w:lang w:val="en-US"/>
            </w:rPr>
          </w:pPr>
          <w:r w:rsidRPr="00A6174A">
            <w:rPr>
              <w:rFonts w:ascii="Calibri Light" w:hAnsi="Calibri Light" w:cs="Calibri Light"/>
              <w:lang w:val="en-US"/>
            </w:rPr>
            <w:t>Ensure a smooth migration of data and users from the current Chanjo®- eLMIS with minimal disruption.</w:t>
          </w:r>
        </w:p>
        <w:p w14:paraId="73C14CA5" w14:textId="77777777" w:rsidR="00A6174A" w:rsidRPr="00A6174A" w:rsidRDefault="00A6174A" w:rsidP="00C17609">
          <w:pPr>
            <w:numPr>
              <w:ilvl w:val="0"/>
              <w:numId w:val="21"/>
            </w:numPr>
            <w:jc w:val="both"/>
            <w:rPr>
              <w:rFonts w:ascii="Calibri Light" w:hAnsi="Calibri Light" w:cs="Calibri Light"/>
              <w:lang w:val="en-US"/>
            </w:rPr>
          </w:pPr>
          <w:r w:rsidRPr="00A6174A">
            <w:rPr>
              <w:rFonts w:ascii="Calibri Light" w:hAnsi="Calibri Light" w:cs="Calibri Light"/>
              <w:lang w:val="en-US"/>
            </w:rPr>
            <w:t>As a technical partner, support the decision-making, development and integration of the platform with the identified data management partner of NVIP.</w:t>
          </w:r>
        </w:p>
        <w:p w14:paraId="59A63DF1" w14:textId="77777777" w:rsidR="00A6174A" w:rsidRPr="00A6174A" w:rsidRDefault="00A6174A" w:rsidP="00C17609">
          <w:pPr>
            <w:numPr>
              <w:ilvl w:val="0"/>
              <w:numId w:val="21"/>
            </w:numPr>
            <w:jc w:val="both"/>
            <w:rPr>
              <w:rFonts w:ascii="Calibri Light" w:hAnsi="Calibri Light" w:cs="Calibri Light"/>
              <w:lang w:val="en-US"/>
            </w:rPr>
          </w:pPr>
          <w:r w:rsidRPr="00A6174A">
            <w:rPr>
              <w:rFonts w:ascii="Calibri Light" w:hAnsi="Calibri Light" w:cs="Calibri Light"/>
              <w:lang w:val="en-US"/>
            </w:rPr>
            <w:t>Develop a roadmap, work plan and costing (including of commodities) required to take the new system to scale, working in close collaboration with the team responsible for the scale-up of Kenya’s Electronic immunisation record (EIR) platform.*</w:t>
          </w:r>
        </w:p>
        <w:p w14:paraId="59A324E2" w14:textId="77777777" w:rsidR="00A6174A" w:rsidRPr="00A6174A" w:rsidRDefault="00A6174A" w:rsidP="00C17609">
          <w:pPr>
            <w:numPr>
              <w:ilvl w:val="0"/>
              <w:numId w:val="21"/>
            </w:numPr>
            <w:jc w:val="both"/>
            <w:rPr>
              <w:rFonts w:ascii="Calibri Light" w:hAnsi="Calibri Light" w:cs="Calibri Light"/>
              <w:lang w:val="en-US"/>
            </w:rPr>
          </w:pPr>
          <w:r w:rsidRPr="00A6174A">
            <w:rPr>
              <w:rFonts w:ascii="Calibri Light" w:hAnsi="Calibri Light" w:cs="Calibri Light"/>
              <w:lang w:val="en-US"/>
            </w:rPr>
            <w:t>Provide technical assistance throughout the deployment of the new system, nationally and sub-nationally.</w:t>
          </w:r>
        </w:p>
        <w:p w14:paraId="293AA4BB" w14:textId="60E598B0" w:rsidR="00AC23AB" w:rsidRDefault="0033304C" w:rsidP="00C17609">
          <w:pPr>
            <w:jc w:val="both"/>
            <w:rPr>
              <w:rFonts w:ascii="Calibri Light" w:hAnsi="Calibri Light" w:cs="Calibri Light"/>
            </w:rPr>
          </w:pPr>
          <w:r w:rsidRPr="0033304C">
            <w:rPr>
              <w:rFonts w:ascii="Calibri Light" w:hAnsi="Calibri Light" w:cs="Calibri Light"/>
            </w:rPr>
            <w:t>*Commodity costs will be funded from health systems investment funding and are not included in this request for proposal.</w:t>
          </w:r>
        </w:p>
      </w:sdtContent>
    </w:sdt>
    <w:p w14:paraId="49CE75A5" w14:textId="77777777" w:rsidR="00AC23AB" w:rsidRDefault="00AC23AB" w:rsidP="00C17609">
      <w:pPr>
        <w:pStyle w:val="Heading2"/>
        <w:ind w:left="578" w:hanging="578"/>
        <w:contextualSpacing w:val="0"/>
        <w:jc w:val="both"/>
      </w:pPr>
      <w:r>
        <w:t>Scope of Work</w:t>
      </w:r>
    </w:p>
    <w:p w14:paraId="5015107C" w14:textId="77777777" w:rsidR="0033304C" w:rsidRPr="0033304C" w:rsidRDefault="0033304C" w:rsidP="00C17609">
      <w:pPr>
        <w:pStyle w:val="ListParagraph"/>
        <w:numPr>
          <w:ilvl w:val="0"/>
          <w:numId w:val="20"/>
        </w:numPr>
        <w:jc w:val="both"/>
        <w:rPr>
          <w:rFonts w:ascii="Calibri Light" w:hAnsi="Calibri Light" w:cs="Calibri Light"/>
          <w:sz w:val="22"/>
          <w:szCs w:val="22"/>
        </w:rPr>
      </w:pPr>
      <w:r w:rsidRPr="0033304C">
        <w:rPr>
          <w:rFonts w:ascii="Calibri Light" w:hAnsi="Calibri Light" w:cs="Calibri Light"/>
          <w:sz w:val="22"/>
          <w:szCs w:val="22"/>
        </w:rPr>
        <w:t>Develop standards and requirements of e-VLMIS in line with global guidance and identify model</w:t>
      </w:r>
    </w:p>
    <w:p w14:paraId="532647CD"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Meet with government representatives of all relevant institutions and departments to understand all aspects of the national health information system and what is needed to improve it.</w:t>
      </w:r>
    </w:p>
    <w:p w14:paraId="7E9D6CBE"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Meet with representatives from all involved in-country partner agencies to understand how they interact with the government, data related needs, investments, feedback, etc.</w:t>
      </w:r>
    </w:p>
    <w:p w14:paraId="7861BD17"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Meet with related in-country private sector/ industry stakeholders to understand overall environment of the information system vis-a-vis people, policies and processes.</w:t>
      </w:r>
    </w:p>
    <w:p w14:paraId="58A01629"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Review existing data-related policies to identify if these are fit for purpose and provide the legal framework to manage track and trace doses, access authority data ownership among other relevant areas.</w:t>
      </w:r>
    </w:p>
    <w:p w14:paraId="107F1803"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Review the national information system across all of its components (environment, capability, enablers) as recommended in the guide to holistically strengthen national systems. (guide available in the annex)</w:t>
      </w:r>
    </w:p>
    <w:p w14:paraId="76C8DAE4"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Review the functionality, capability and utilisation of the different information systems, including: it’s the inter-operability capacity with other relevant systems including the country’s HMIS (DHIS2). The Kenya Health Information Exchange; health work force registries, Terminology Services, Master Facility Lists; compliance to the Targeted Software Standards (TSS); capability to read and process GS1 data carriers i.e., EAN/UPC, GS128, GS1 Data Matrix, among others; capability to interface with data repositories and data sharing platforms for traceability such as GDSN/EPCIS;</w:t>
      </w:r>
    </w:p>
    <w:p w14:paraId="128258B0"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Review the information systems implemented by partners/donors in other programmes (Essential Meds, HIV, Family Planning) to analyse the feasibility of leveraging those investments and expand its functionality to manage immunisation products.</w:t>
      </w:r>
    </w:p>
    <w:p w14:paraId="2D911528"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Review link between the e-VLMIS and the Electronic Immunisation Readiness (EIR) Assessment and planning to understand alignment and efficiencies.</w:t>
      </w:r>
    </w:p>
    <w:p w14:paraId="31E5625E" w14:textId="77777777" w:rsid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Organise at minimum 2-3 meetings, one to introduce all stakeholders to the project and expected results, and one to present the preliminary results and attain government endorsement of a proposed model for a tailored open-source e-VLMIS system.</w:t>
      </w:r>
    </w:p>
    <w:p w14:paraId="69BBA3B0" w14:textId="77777777" w:rsidR="00C17609" w:rsidRPr="0033304C" w:rsidRDefault="00C17609" w:rsidP="00C17609">
      <w:pPr>
        <w:pStyle w:val="ListParagraph"/>
        <w:ind w:left="1080"/>
        <w:jc w:val="both"/>
        <w:rPr>
          <w:rFonts w:ascii="Calibri Light" w:hAnsi="Calibri Light" w:cs="Calibri Light"/>
          <w:sz w:val="22"/>
          <w:szCs w:val="22"/>
        </w:rPr>
      </w:pPr>
    </w:p>
    <w:p w14:paraId="180BFF08" w14:textId="77777777" w:rsidR="0033304C" w:rsidRPr="0033304C" w:rsidRDefault="0033304C" w:rsidP="00C17609">
      <w:pPr>
        <w:pStyle w:val="ListParagraph"/>
        <w:numPr>
          <w:ilvl w:val="0"/>
          <w:numId w:val="20"/>
        </w:numPr>
        <w:jc w:val="both"/>
        <w:rPr>
          <w:rFonts w:ascii="Calibri Light" w:hAnsi="Calibri Light" w:cs="Calibri Light"/>
          <w:sz w:val="22"/>
          <w:szCs w:val="22"/>
        </w:rPr>
      </w:pPr>
      <w:r w:rsidRPr="0033304C">
        <w:rPr>
          <w:rFonts w:ascii="Calibri Light" w:hAnsi="Calibri Light" w:cs="Calibri Light"/>
          <w:sz w:val="22"/>
          <w:szCs w:val="22"/>
        </w:rPr>
        <w:t>Develop a costed 12 month roadmap for the scale-up of the e-VLMIS, nationwide</w:t>
      </w:r>
    </w:p>
    <w:p w14:paraId="1F43A435"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With input from the Ministry of Health and partners, develop a workplan for the deployment, including the pilot and scale of the new system. This could include consideration of a tiered pricing model.</w:t>
      </w:r>
    </w:p>
    <w:p w14:paraId="00FF57FB"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lastRenderedPageBreak/>
        <w:t>Develop a detailed plan for the migration of data and users from the current Chanjo®- eLMIS with minimal disruption.</w:t>
      </w:r>
    </w:p>
    <w:p w14:paraId="2651A31C" w14:textId="72005C66" w:rsid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Cost the needs of support (hosting &amp; tech support, telecommunication cost, commodities, deployment and human resource costs) through the scale-up (training, management) including the cost of commodities which will be purchased through the Health systems strengthening support. This step should be done in close collaboration with the team planning for the scale of Kenya’s electronic immunisation record (EIR)</w:t>
      </w:r>
      <w:r w:rsidR="00DB1FAD">
        <w:rPr>
          <w:rFonts w:ascii="Calibri Light" w:hAnsi="Calibri Light" w:cs="Calibri Light"/>
          <w:sz w:val="22"/>
          <w:szCs w:val="22"/>
        </w:rPr>
        <w:t xml:space="preserve">. </w:t>
      </w:r>
    </w:p>
    <w:p w14:paraId="76FCCC42" w14:textId="77777777" w:rsidR="00C17609" w:rsidRPr="0033304C" w:rsidRDefault="00C17609" w:rsidP="00C17609">
      <w:pPr>
        <w:pStyle w:val="ListParagraph"/>
        <w:ind w:left="1080"/>
        <w:jc w:val="both"/>
        <w:rPr>
          <w:rFonts w:ascii="Calibri Light" w:hAnsi="Calibri Light" w:cs="Calibri Light"/>
          <w:sz w:val="22"/>
          <w:szCs w:val="22"/>
        </w:rPr>
      </w:pPr>
    </w:p>
    <w:p w14:paraId="24EB1F46" w14:textId="77777777" w:rsidR="0033304C" w:rsidRPr="0033304C" w:rsidRDefault="0033304C" w:rsidP="00C17609">
      <w:pPr>
        <w:pStyle w:val="ListParagraph"/>
        <w:numPr>
          <w:ilvl w:val="0"/>
          <w:numId w:val="20"/>
        </w:numPr>
        <w:jc w:val="both"/>
        <w:rPr>
          <w:rFonts w:ascii="Calibri Light" w:hAnsi="Calibri Light" w:cs="Calibri Light"/>
          <w:sz w:val="22"/>
          <w:szCs w:val="22"/>
        </w:rPr>
      </w:pPr>
      <w:r w:rsidRPr="0033304C">
        <w:rPr>
          <w:rFonts w:ascii="Calibri Light" w:hAnsi="Calibri Light" w:cs="Calibri Light"/>
          <w:sz w:val="22"/>
          <w:szCs w:val="22"/>
        </w:rPr>
        <w:t>Provide technical assistance and project management support throughout decision-making process and deployment</w:t>
      </w:r>
    </w:p>
    <w:p w14:paraId="6B1B7973"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Throughout the deliverables, provide technical support and project management. As the e-VLMIS will be housed within JKUAT, this includes a close collaboration with this unit, in addition to the Ministry of Health and Alliance partners.</w:t>
      </w:r>
    </w:p>
    <w:p w14:paraId="180F1363" w14:textId="77777777" w:rsidR="0033304C" w:rsidRPr="0033304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Develop and execute a tiered technical support system, based on programmatic needs, that would see transition of Level 1 and Level 2 support to the Ministry of Health at the end of the contract period while building capacity of a dedicated team of specialists to take on Level 3 support.</w:t>
      </w:r>
    </w:p>
    <w:p w14:paraId="49B467FB" w14:textId="0B909E9D" w:rsidR="00AF6B3C" w:rsidRDefault="0033304C" w:rsidP="00C17609">
      <w:pPr>
        <w:pStyle w:val="ListParagraph"/>
        <w:numPr>
          <w:ilvl w:val="1"/>
          <w:numId w:val="20"/>
        </w:numPr>
        <w:jc w:val="both"/>
        <w:rPr>
          <w:rFonts w:ascii="Calibri Light" w:hAnsi="Calibri Light" w:cs="Calibri Light"/>
          <w:sz w:val="22"/>
          <w:szCs w:val="22"/>
        </w:rPr>
      </w:pPr>
      <w:r w:rsidRPr="0033304C">
        <w:rPr>
          <w:rFonts w:ascii="Calibri Light" w:hAnsi="Calibri Light" w:cs="Calibri Light"/>
          <w:sz w:val="22"/>
          <w:szCs w:val="22"/>
        </w:rPr>
        <w:t>Support the change management process including development of communication and coordination strategies, development of key performance metrics and how they would be monitored.</w:t>
      </w:r>
    </w:p>
    <w:p w14:paraId="46219C51" w14:textId="330B1C64" w:rsidR="00B360BB" w:rsidRDefault="00B360BB" w:rsidP="00C17609">
      <w:pPr>
        <w:jc w:val="both"/>
        <w:rPr>
          <w:rFonts w:ascii="Calibri Light" w:hAnsi="Calibri Light" w:cs="Calibri Light"/>
        </w:rPr>
      </w:pPr>
    </w:p>
    <w:p w14:paraId="3123643E" w14:textId="77777777" w:rsidR="00AC23AB" w:rsidRDefault="00AC23AB" w:rsidP="00C17609">
      <w:pPr>
        <w:pStyle w:val="Heading2"/>
        <w:ind w:left="578" w:hanging="578"/>
        <w:contextualSpacing w:val="0"/>
        <w:jc w:val="both"/>
      </w:pPr>
      <w:r>
        <w:t xml:space="preserve">Deliverables </w:t>
      </w:r>
    </w:p>
    <w:p w14:paraId="35C96A34" w14:textId="73EF3812" w:rsidR="00AC23AB" w:rsidRPr="0004547F" w:rsidRDefault="00AC23AB" w:rsidP="00C17609">
      <w:pPr>
        <w:spacing w:line="240" w:lineRule="auto"/>
        <w:ind w:left="142" w:hanging="142"/>
        <w:jc w:val="both"/>
        <w:rPr>
          <w:rFonts w:ascii="Calibri Light" w:hAnsi="Calibri Light" w:cs="Calibri Light"/>
        </w:rPr>
      </w:pPr>
      <w:r w:rsidRPr="0004547F">
        <w:rPr>
          <w:rFonts w:ascii="Calibri Light" w:hAnsi="Calibri Light" w:cs="Calibri Light"/>
        </w:rPr>
        <w:t>The following deliverables shall be produced:</w:t>
      </w:r>
    </w:p>
    <w:sdt>
      <w:sdtPr>
        <w:rPr>
          <w:highlight w:val="yellow"/>
        </w:rPr>
        <w:id w:val="1571927417"/>
        <w:placeholder>
          <w:docPart w:val="CFFA7DEE426D4025AE453AEB0C534C14"/>
        </w:placeholder>
      </w:sdtPr>
      <w:sdtEndPr>
        <w:rPr>
          <w:rFonts w:ascii="Calibri Light" w:hAnsi="Calibri Light" w:cs="Calibri Light"/>
          <w:sz w:val="22"/>
          <w:szCs w:val="22"/>
          <w:highlight w:val="none"/>
        </w:rPr>
      </w:sdtEndPr>
      <w:sdtContent>
        <w:p w14:paraId="2E8EE077" w14:textId="77777777" w:rsidR="0047711E" w:rsidRPr="0047711E" w:rsidRDefault="0047711E" w:rsidP="00C17609">
          <w:pPr>
            <w:pStyle w:val="ListParagraph"/>
            <w:numPr>
              <w:ilvl w:val="0"/>
              <w:numId w:val="20"/>
            </w:numPr>
            <w:jc w:val="both"/>
            <w:rPr>
              <w:rFonts w:ascii="Calibri Light" w:hAnsi="Calibri Light" w:cs="Calibri Light"/>
              <w:sz w:val="22"/>
              <w:szCs w:val="22"/>
            </w:rPr>
          </w:pPr>
          <w:r w:rsidRPr="0047711E">
            <w:rPr>
              <w:rFonts w:ascii="Calibri Light" w:hAnsi="Calibri Light" w:cs="Calibri Light"/>
              <w:sz w:val="22"/>
              <w:szCs w:val="22"/>
            </w:rPr>
            <w:t>A report outlining the requirements of a new system that is tailored to the Kenyan context, in line with global guidance</w:t>
          </w:r>
        </w:p>
        <w:p w14:paraId="5E13274E" w14:textId="77777777" w:rsidR="0047711E" w:rsidRPr="0047711E" w:rsidRDefault="0047711E" w:rsidP="00C17609">
          <w:pPr>
            <w:pStyle w:val="ListParagraph"/>
            <w:numPr>
              <w:ilvl w:val="0"/>
              <w:numId w:val="20"/>
            </w:numPr>
            <w:jc w:val="both"/>
            <w:rPr>
              <w:rFonts w:ascii="Calibri Light" w:hAnsi="Calibri Light" w:cs="Calibri Light"/>
              <w:sz w:val="22"/>
              <w:szCs w:val="22"/>
            </w:rPr>
          </w:pPr>
          <w:r w:rsidRPr="0047711E">
            <w:rPr>
              <w:rFonts w:ascii="Calibri Light" w:hAnsi="Calibri Light" w:cs="Calibri Light"/>
              <w:sz w:val="22"/>
              <w:szCs w:val="22"/>
            </w:rPr>
            <w:t>A proposal for the new open-source  e-VLMIS platform and support to decision-making process</w:t>
          </w:r>
        </w:p>
        <w:p w14:paraId="1C9B55D7" w14:textId="77777777" w:rsidR="0047711E" w:rsidRPr="0047711E" w:rsidRDefault="0047711E" w:rsidP="00C17609">
          <w:pPr>
            <w:pStyle w:val="ListParagraph"/>
            <w:numPr>
              <w:ilvl w:val="0"/>
              <w:numId w:val="20"/>
            </w:numPr>
            <w:jc w:val="both"/>
            <w:rPr>
              <w:rFonts w:ascii="Calibri Light" w:hAnsi="Calibri Light" w:cs="Calibri Light"/>
              <w:sz w:val="22"/>
              <w:szCs w:val="22"/>
            </w:rPr>
          </w:pPr>
          <w:r w:rsidRPr="0047711E">
            <w:rPr>
              <w:rFonts w:ascii="Calibri Light" w:hAnsi="Calibri Light" w:cs="Calibri Light"/>
              <w:sz w:val="22"/>
              <w:szCs w:val="22"/>
            </w:rPr>
            <w:t>Technical assistance to the adaptation of the chosen model and support to the data partner for the development of the tool</w:t>
          </w:r>
        </w:p>
        <w:p w14:paraId="7D531CF5" w14:textId="77777777" w:rsidR="0047711E" w:rsidRPr="0047711E" w:rsidRDefault="0047711E" w:rsidP="00C17609">
          <w:pPr>
            <w:pStyle w:val="ListParagraph"/>
            <w:numPr>
              <w:ilvl w:val="0"/>
              <w:numId w:val="20"/>
            </w:numPr>
            <w:jc w:val="both"/>
            <w:rPr>
              <w:rFonts w:ascii="Calibri Light" w:hAnsi="Calibri Light" w:cs="Calibri Light"/>
              <w:sz w:val="22"/>
              <w:szCs w:val="22"/>
            </w:rPr>
          </w:pPr>
          <w:r w:rsidRPr="0047711E">
            <w:rPr>
              <w:rFonts w:ascii="Calibri Light" w:hAnsi="Calibri Light" w:cs="Calibri Light"/>
              <w:sz w:val="22"/>
              <w:szCs w:val="22"/>
            </w:rPr>
            <w:t>A costed roadmap, including commodities, for the scale-up of the system</w:t>
          </w:r>
        </w:p>
        <w:p w14:paraId="50453537" w14:textId="77777777" w:rsidR="0047711E" w:rsidRPr="0047711E" w:rsidRDefault="0047711E" w:rsidP="00C17609">
          <w:pPr>
            <w:pStyle w:val="ListParagraph"/>
            <w:numPr>
              <w:ilvl w:val="0"/>
              <w:numId w:val="20"/>
            </w:numPr>
            <w:jc w:val="both"/>
            <w:rPr>
              <w:rFonts w:ascii="Calibri Light" w:hAnsi="Calibri Light" w:cs="Calibri Light"/>
              <w:sz w:val="22"/>
              <w:szCs w:val="22"/>
            </w:rPr>
          </w:pPr>
          <w:r w:rsidRPr="0047711E">
            <w:rPr>
              <w:rFonts w:ascii="Calibri Light" w:hAnsi="Calibri Light" w:cs="Calibri Light"/>
              <w:sz w:val="22"/>
              <w:szCs w:val="22"/>
            </w:rPr>
            <w:t xml:space="preserve">Ongoing technical assistance and project management through the design and scale-up of the e-VLMIS </w:t>
          </w:r>
        </w:p>
        <w:p w14:paraId="15FB60CA" w14:textId="17DF7D9A" w:rsidR="00AC23AB" w:rsidRPr="0047711E" w:rsidRDefault="0047711E" w:rsidP="00C17609">
          <w:pPr>
            <w:pStyle w:val="ListParagraph"/>
            <w:numPr>
              <w:ilvl w:val="0"/>
              <w:numId w:val="20"/>
            </w:numPr>
            <w:jc w:val="both"/>
            <w:rPr>
              <w:rFonts w:ascii="Calibri Light" w:hAnsi="Calibri Light" w:cs="Calibri Light"/>
              <w:sz w:val="22"/>
              <w:szCs w:val="22"/>
            </w:rPr>
          </w:pPr>
          <w:r w:rsidRPr="0047711E">
            <w:rPr>
              <w:rFonts w:ascii="Calibri Light" w:hAnsi="Calibri Light" w:cs="Calibri Light"/>
              <w:sz w:val="22"/>
              <w:szCs w:val="22"/>
            </w:rPr>
            <w:t>A blueprint for Level 1 to Level 3 technical support and an Implementation Guide for fully transitioning this support to the Government</w:t>
          </w:r>
        </w:p>
      </w:sdtContent>
    </w:sdt>
    <w:p w14:paraId="67BCF46E" w14:textId="77777777" w:rsidR="00AC23AB" w:rsidRDefault="00AC23AB" w:rsidP="00C17609">
      <w:pPr>
        <w:pStyle w:val="Heading2"/>
        <w:ind w:left="578" w:hanging="578"/>
        <w:contextualSpacing w:val="0"/>
        <w:jc w:val="both"/>
      </w:pPr>
      <w:r>
        <w:t>Key Dates</w:t>
      </w:r>
    </w:p>
    <w:p w14:paraId="716E6FCD" w14:textId="7B8F3D2C" w:rsidR="00770A12" w:rsidRPr="00770A12" w:rsidRDefault="00770A12" w:rsidP="00C17609">
      <w:pPr>
        <w:jc w:val="both"/>
        <w:rPr>
          <w:rFonts w:ascii="Calibri Light" w:hAnsi="Calibri Light" w:cs="Calibri Light"/>
        </w:rPr>
      </w:pPr>
      <w:r w:rsidRPr="00770A12">
        <w:rPr>
          <w:rFonts w:ascii="Calibri Light" w:hAnsi="Calibri Light" w:cs="Calibri Light"/>
        </w:rPr>
        <w:t xml:space="preserve">The assignment is expected to </w:t>
      </w:r>
      <w:r w:rsidR="0036253A">
        <w:rPr>
          <w:rFonts w:ascii="Calibri Light" w:hAnsi="Calibri Light" w:cs="Calibri Light"/>
        </w:rPr>
        <w:t>take place over the following</w:t>
      </w:r>
      <w:r w:rsidRPr="00770A12">
        <w:rPr>
          <w:rFonts w:ascii="Calibri Light" w:hAnsi="Calibri Light" w:cs="Calibri Light"/>
        </w:rPr>
        <w:t xml:space="preserve"> indicative timeframe</w:t>
      </w:r>
      <w:r w:rsidR="0036253A">
        <w:rPr>
          <w:rFonts w:ascii="Calibri Light" w:hAnsi="Calibri Light" w:cs="Calibri Light"/>
        </w:rPr>
        <w:t>:</w:t>
      </w:r>
    </w:p>
    <w:p w14:paraId="20B1142D" w14:textId="77777777" w:rsidR="004E1633" w:rsidRPr="004E1633" w:rsidRDefault="00770A12" w:rsidP="00C17609">
      <w:pPr>
        <w:pStyle w:val="ListParagraph"/>
        <w:numPr>
          <w:ilvl w:val="0"/>
          <w:numId w:val="20"/>
        </w:numPr>
        <w:jc w:val="both"/>
        <w:rPr>
          <w:rFonts w:ascii="Calibri Light" w:hAnsi="Calibri Light" w:cs="Calibri Light"/>
          <w:sz w:val="22"/>
          <w:szCs w:val="22"/>
        </w:rPr>
      </w:pPr>
      <w:r w:rsidRPr="004E1633">
        <w:rPr>
          <w:rFonts w:ascii="Calibri Light" w:hAnsi="Calibri Light" w:cs="Calibri Light"/>
          <w:sz w:val="22"/>
          <w:szCs w:val="22"/>
        </w:rPr>
        <w:t>Design phase (4 months)</w:t>
      </w:r>
    </w:p>
    <w:p w14:paraId="62F7FAE1" w14:textId="77777777" w:rsidR="004E1633" w:rsidRPr="004E1633" w:rsidRDefault="00770A12" w:rsidP="00C17609">
      <w:pPr>
        <w:pStyle w:val="ListParagraph"/>
        <w:numPr>
          <w:ilvl w:val="0"/>
          <w:numId w:val="20"/>
        </w:numPr>
        <w:jc w:val="both"/>
        <w:rPr>
          <w:rFonts w:ascii="Calibri Light" w:hAnsi="Calibri Light" w:cs="Calibri Light"/>
          <w:sz w:val="22"/>
          <w:szCs w:val="22"/>
        </w:rPr>
      </w:pPr>
      <w:r w:rsidRPr="004E1633">
        <w:rPr>
          <w:rFonts w:ascii="Calibri Light" w:hAnsi="Calibri Light" w:cs="Calibri Light"/>
          <w:sz w:val="22"/>
          <w:szCs w:val="22"/>
        </w:rPr>
        <w:t>Decision phase (2 months)</w:t>
      </w:r>
    </w:p>
    <w:p w14:paraId="2FAD9CF3" w14:textId="77777777" w:rsidR="004E1633" w:rsidRPr="004E1633" w:rsidRDefault="00770A12" w:rsidP="00C17609">
      <w:pPr>
        <w:pStyle w:val="ListParagraph"/>
        <w:numPr>
          <w:ilvl w:val="0"/>
          <w:numId w:val="20"/>
        </w:numPr>
        <w:jc w:val="both"/>
        <w:rPr>
          <w:rFonts w:ascii="Calibri Light" w:hAnsi="Calibri Light" w:cs="Calibri Light"/>
          <w:sz w:val="22"/>
          <w:szCs w:val="22"/>
        </w:rPr>
      </w:pPr>
      <w:r w:rsidRPr="004E1633">
        <w:rPr>
          <w:rFonts w:ascii="Calibri Light" w:hAnsi="Calibri Light" w:cs="Calibri Light"/>
          <w:sz w:val="22"/>
          <w:szCs w:val="22"/>
        </w:rPr>
        <w:t>Planning phase (2 months)</w:t>
      </w:r>
    </w:p>
    <w:p w14:paraId="41299F00" w14:textId="77777777" w:rsidR="004E1633" w:rsidRPr="004E1633" w:rsidRDefault="00770A12" w:rsidP="00C17609">
      <w:pPr>
        <w:pStyle w:val="ListParagraph"/>
        <w:numPr>
          <w:ilvl w:val="0"/>
          <w:numId w:val="20"/>
        </w:numPr>
        <w:jc w:val="both"/>
        <w:rPr>
          <w:rFonts w:ascii="Calibri Light" w:hAnsi="Calibri Light" w:cs="Calibri Light"/>
          <w:sz w:val="22"/>
          <w:szCs w:val="22"/>
        </w:rPr>
      </w:pPr>
      <w:r w:rsidRPr="004E1633">
        <w:rPr>
          <w:rFonts w:ascii="Calibri Light" w:hAnsi="Calibri Light" w:cs="Calibri Light"/>
          <w:sz w:val="22"/>
          <w:szCs w:val="22"/>
        </w:rPr>
        <w:t xml:space="preserve">Scale-up phase (12 months) </w:t>
      </w:r>
    </w:p>
    <w:p w14:paraId="7D777618" w14:textId="10CA6FA4" w:rsidR="00AC23AB" w:rsidRPr="004E1633" w:rsidRDefault="00770A12" w:rsidP="00C17609">
      <w:pPr>
        <w:pStyle w:val="ListParagraph"/>
        <w:numPr>
          <w:ilvl w:val="0"/>
          <w:numId w:val="20"/>
        </w:numPr>
        <w:jc w:val="both"/>
        <w:rPr>
          <w:rFonts w:ascii="Calibri Light" w:hAnsi="Calibri Light" w:cs="Calibri Light"/>
          <w:sz w:val="22"/>
          <w:szCs w:val="22"/>
        </w:rPr>
      </w:pPr>
      <w:r w:rsidRPr="004E1633">
        <w:rPr>
          <w:rFonts w:ascii="Calibri Light" w:hAnsi="Calibri Light" w:cs="Calibri Light"/>
          <w:sz w:val="22"/>
          <w:szCs w:val="22"/>
        </w:rPr>
        <w:t>Transition phase (6 months)</w:t>
      </w:r>
    </w:p>
    <w:p w14:paraId="6AFA763F" w14:textId="77777777" w:rsidR="00AC23AB" w:rsidRDefault="00AC23AB" w:rsidP="00C17609">
      <w:pPr>
        <w:pStyle w:val="Heading2"/>
        <w:ind w:left="578" w:hanging="578"/>
        <w:contextualSpacing w:val="0"/>
        <w:jc w:val="both"/>
      </w:pPr>
      <w:r>
        <w:t>Duration of the Work</w:t>
      </w:r>
    </w:p>
    <w:p w14:paraId="25972EB9" w14:textId="1F4AEB4F" w:rsidR="00AC23AB" w:rsidRPr="00371F71" w:rsidRDefault="00E237A0" w:rsidP="00C17609">
      <w:pPr>
        <w:jc w:val="both"/>
        <w:rPr>
          <w:rFonts w:ascii="Calibri Light" w:hAnsi="Calibri Light" w:cs="Calibri Light"/>
        </w:rPr>
      </w:pPr>
      <w:r w:rsidRPr="00E237A0">
        <w:rPr>
          <w:rFonts w:ascii="Calibri Light" w:hAnsi="Calibri Light" w:cs="Calibri Light"/>
        </w:rPr>
        <w:t>The assignment is expected to take place over a period of 26 months</w:t>
      </w:r>
      <w:r w:rsidR="0036253A">
        <w:rPr>
          <w:rFonts w:ascii="Calibri Light" w:hAnsi="Calibri Light" w:cs="Calibri Light"/>
        </w:rPr>
        <w:t xml:space="preserve">. </w:t>
      </w:r>
    </w:p>
    <w:p w14:paraId="33E82EF9" w14:textId="77777777" w:rsidR="00AC23AB" w:rsidRDefault="00AC23AB" w:rsidP="00C17609">
      <w:pPr>
        <w:pStyle w:val="Heading2"/>
        <w:ind w:left="578" w:hanging="578"/>
        <w:contextualSpacing w:val="0"/>
        <w:jc w:val="both"/>
      </w:pPr>
      <w:r>
        <w:t>Location of the Work</w:t>
      </w:r>
    </w:p>
    <w:p w14:paraId="6D5ED009" w14:textId="456EC629" w:rsidR="00AC23AB" w:rsidRPr="00B111BA" w:rsidRDefault="00AC23AB" w:rsidP="00C17609">
      <w:pPr>
        <w:jc w:val="both"/>
        <w:rPr>
          <w:rFonts w:ascii="Calibri Light" w:hAnsi="Calibri Light" w:cs="Calibri Light"/>
        </w:rPr>
      </w:pPr>
      <w:r w:rsidRPr="00B111BA">
        <w:rPr>
          <w:rFonts w:ascii="Calibri Light" w:hAnsi="Calibri Light" w:cs="Calibri Light"/>
        </w:rPr>
        <w:t xml:space="preserve">The scope of shall be </w:t>
      </w:r>
      <w:r w:rsidRPr="00DA62F4">
        <w:rPr>
          <w:rFonts w:ascii="Calibri Light" w:hAnsi="Calibri Light" w:cs="Calibri Light"/>
        </w:rPr>
        <w:t xml:space="preserve">performed </w:t>
      </w:r>
      <w:sdt>
        <w:sdtPr>
          <w:rPr>
            <w:rFonts w:ascii="Calibri Light" w:hAnsi="Calibri Light" w:cs="Calibri Light"/>
          </w:rPr>
          <w:id w:val="-1694367111"/>
          <w:placeholder>
            <w:docPart w:val="522F593CE720479C99A6913798F69264"/>
          </w:placeholder>
        </w:sdtPr>
        <w:sdtEndPr/>
        <w:sdtContent>
          <w:r w:rsidR="00114A37" w:rsidRPr="00DA62F4">
            <w:rPr>
              <w:rFonts w:ascii="Calibri Light" w:hAnsi="Calibri Light" w:cs="Calibri Light"/>
            </w:rPr>
            <w:t xml:space="preserve">in Nairobi, Kenya, with frequent and close collaboration with the </w:t>
          </w:r>
          <w:r w:rsidR="00DA62F4" w:rsidRPr="00DA62F4">
            <w:rPr>
              <w:rFonts w:ascii="Calibri Light" w:hAnsi="Calibri Light" w:cs="Calibri Light"/>
            </w:rPr>
            <w:t>NVIP</w:t>
          </w:r>
          <w:r w:rsidR="00A45492">
            <w:rPr>
              <w:rFonts w:ascii="Calibri Light" w:hAnsi="Calibri Light" w:cs="Calibri Light"/>
            </w:rPr>
            <w:t xml:space="preserve"> and other relevant partners</w:t>
          </w:r>
          <w:r w:rsidR="00DA62F4" w:rsidRPr="00DA62F4">
            <w:rPr>
              <w:rFonts w:ascii="Calibri Light" w:hAnsi="Calibri Light" w:cs="Calibri Light"/>
            </w:rPr>
            <w:t>.</w:t>
          </w:r>
        </w:sdtContent>
      </w:sdt>
    </w:p>
    <w:p w14:paraId="695FD158" w14:textId="77777777" w:rsidR="00AC23AB" w:rsidRDefault="00AC23AB" w:rsidP="00C17609">
      <w:pPr>
        <w:pStyle w:val="Heading2"/>
        <w:ind w:left="578" w:hanging="578"/>
        <w:contextualSpacing w:val="0"/>
        <w:jc w:val="both"/>
      </w:pPr>
      <w:r>
        <w:t>Work Context</w:t>
      </w:r>
    </w:p>
    <w:p w14:paraId="1BEF0259" w14:textId="3BCD15CD" w:rsidR="00AC23AB" w:rsidRPr="005353A2" w:rsidRDefault="00AC23AB" w:rsidP="00C17609">
      <w:pPr>
        <w:spacing w:before="60" w:after="60" w:line="240" w:lineRule="auto"/>
        <w:jc w:val="both"/>
        <w:rPr>
          <w:rFonts w:ascii="Calibri Light" w:hAnsi="Calibri Light" w:cs="Calibri Light"/>
        </w:rPr>
      </w:pPr>
      <w:r w:rsidRPr="005353A2">
        <w:rPr>
          <w:rFonts w:ascii="Calibri Light" w:hAnsi="Calibri Light" w:cs="Calibri Light"/>
        </w:rPr>
        <w:t xml:space="preserve">The tasks shall be performed for under the </w:t>
      </w:r>
      <w:r w:rsidR="00A32D63">
        <w:rPr>
          <w:rFonts w:ascii="Calibri Light" w:hAnsi="Calibri Light" w:cs="Calibri Light"/>
        </w:rPr>
        <w:t xml:space="preserve">joint </w:t>
      </w:r>
      <w:r w:rsidRPr="005353A2">
        <w:rPr>
          <w:rFonts w:ascii="Calibri Light" w:hAnsi="Calibri Light" w:cs="Calibri Light"/>
        </w:rPr>
        <w:t xml:space="preserve">supervision of </w:t>
      </w:r>
      <w:sdt>
        <w:sdtPr>
          <w:rPr>
            <w:rFonts w:ascii="Calibri Light" w:hAnsi="Calibri Light" w:cs="Calibri Light"/>
          </w:rPr>
          <w:id w:val="-981690249"/>
          <w:placeholder>
            <w:docPart w:val="F936210BF6AE4FB88FCF7ECFB6034152"/>
          </w:placeholder>
        </w:sdtPr>
        <w:sdtEndPr/>
        <w:sdtContent>
          <w:r w:rsidR="00A32D63">
            <w:rPr>
              <w:rFonts w:ascii="Calibri Light" w:hAnsi="Calibri Light" w:cs="Calibri Light"/>
            </w:rPr>
            <w:t>the NVIP team and the Gavi Secretariat</w:t>
          </w:r>
        </w:sdtContent>
      </w:sdt>
      <w:r w:rsidRPr="005353A2">
        <w:rPr>
          <w:rFonts w:ascii="Calibri Light" w:hAnsi="Calibri Light" w:cs="Calibri Light"/>
        </w:rPr>
        <w:t>.</w:t>
      </w:r>
    </w:p>
    <w:p w14:paraId="11D6364F" w14:textId="53C32202" w:rsidR="00A32C66" w:rsidRDefault="00A32C66" w:rsidP="00D22632">
      <w:pPr>
        <w:spacing w:beforeLines="23" w:before="55" w:afterLines="23" w:after="55"/>
        <w:contextualSpacing/>
        <w:jc w:val="both"/>
        <w:rPr>
          <w:rFonts w:ascii="Calibri Light" w:hAnsi="Calibri Light" w:cs="Calibri Light"/>
        </w:rPr>
        <w:sectPr w:rsidR="00A32C66" w:rsidSect="001040BB">
          <w:headerReference w:type="default" r:id="rId21"/>
          <w:pgSz w:w="11906" w:h="16838" w:code="9"/>
          <w:pgMar w:top="1985" w:right="849" w:bottom="851" w:left="1134" w:header="567" w:footer="359" w:gutter="0"/>
          <w:cols w:space="708"/>
          <w:docGrid w:linePitch="360"/>
        </w:sectPr>
      </w:pPr>
    </w:p>
    <w:p w14:paraId="5B20C7C5" w14:textId="721BE986" w:rsidR="00D31A30" w:rsidRDefault="00D31A30" w:rsidP="000F4874">
      <w:pPr>
        <w:pStyle w:val="HeadingAnnex1"/>
        <w:spacing w:after="240"/>
        <w:ind w:left="573" w:hanging="573"/>
        <w:contextualSpacing w:val="0"/>
      </w:pPr>
      <w:bookmarkStart w:id="10" w:name="_Toc43747409"/>
      <w:bookmarkStart w:id="11" w:name="_Toc43747410"/>
      <w:bookmarkStart w:id="12" w:name="_Toc219540652"/>
      <w:bookmarkStart w:id="13" w:name="_Toc46500331"/>
      <w:bookmarkEnd w:id="10"/>
      <w:bookmarkEnd w:id="11"/>
      <w:r w:rsidRPr="00D31A30">
        <w:lastRenderedPageBreak/>
        <w:t xml:space="preserve">Evaluation </w:t>
      </w:r>
      <w:bookmarkEnd w:id="12"/>
      <w:r w:rsidR="00460572">
        <w:t xml:space="preserve">and </w:t>
      </w:r>
      <w:r w:rsidR="00D331F4">
        <w:t>S</w:t>
      </w:r>
      <w:r w:rsidR="00460572">
        <w:t>coring</w:t>
      </w:r>
      <w:r w:rsidR="004871A2">
        <w:t xml:space="preserve"> </w:t>
      </w:r>
      <w:r w:rsidR="00D331F4">
        <w:t>A</w:t>
      </w:r>
      <w:r w:rsidR="004871A2">
        <w:t>pproac</w:t>
      </w:r>
      <w:r w:rsidR="008C1208">
        <w:t>h</w:t>
      </w:r>
      <w:bookmarkEnd w:id="13"/>
    </w:p>
    <w:p w14:paraId="1E6B802F" w14:textId="1995AB6E" w:rsidR="00CC048A" w:rsidRPr="006548EA" w:rsidRDefault="00CC048A" w:rsidP="00CC048A">
      <w:pPr>
        <w:rPr>
          <w:rFonts w:ascii="Calibri Light" w:hAnsi="Calibri Light" w:cs="Calibri Light"/>
        </w:rPr>
      </w:pPr>
      <w:r w:rsidRPr="006548EA">
        <w:rPr>
          <w:rFonts w:ascii="Calibri Light" w:hAnsi="Calibri Light" w:cs="Calibri Light"/>
        </w:rPr>
        <w:t xml:space="preserve">Gavi will base its initial evaluation on the Proposals submitted in response to the RFP. </w:t>
      </w:r>
    </w:p>
    <w:p w14:paraId="460395AA" w14:textId="7ACC59E9" w:rsidR="00CC048A" w:rsidRPr="006548EA" w:rsidRDefault="00CC048A" w:rsidP="006548EA">
      <w:pPr>
        <w:spacing w:before="120"/>
        <w:rPr>
          <w:rFonts w:ascii="Calibri Light" w:hAnsi="Calibri Light" w:cs="Calibri Light"/>
        </w:rPr>
      </w:pPr>
      <w:r w:rsidRPr="006548EA">
        <w:rPr>
          <w:rFonts w:ascii="Calibri Light" w:hAnsi="Calibri Light" w:cs="Calibri Light"/>
        </w:rPr>
        <w:t xml:space="preserve">In deciding which </w:t>
      </w:r>
      <w:r w:rsidR="00074E2E" w:rsidRPr="00E2661C">
        <w:rPr>
          <w:rFonts w:ascii="Calibri Light" w:hAnsi="Calibri Light" w:cs="Calibri Light"/>
        </w:rPr>
        <w:t>Bidders</w:t>
      </w:r>
      <w:r w:rsidRPr="006548EA">
        <w:rPr>
          <w:rFonts w:ascii="Calibri Light" w:hAnsi="Calibri Light" w:cs="Calibri Light"/>
        </w:rPr>
        <w:t xml:space="preserve">/s to shortlist </w:t>
      </w:r>
      <w:r w:rsidR="00074E2E" w:rsidRPr="00E2661C">
        <w:rPr>
          <w:rFonts w:ascii="Calibri Light" w:hAnsi="Calibri Light" w:cs="Calibri Light"/>
        </w:rPr>
        <w:t>Gavi</w:t>
      </w:r>
      <w:r w:rsidRPr="006548EA">
        <w:rPr>
          <w:rFonts w:ascii="Calibri Light" w:hAnsi="Calibri Light" w:cs="Calibri Light"/>
        </w:rPr>
        <w:t xml:space="preserve"> will </w:t>
      </w:r>
      <w:r w:rsidR="00A51D50" w:rsidRPr="00E2661C">
        <w:rPr>
          <w:rFonts w:ascii="Calibri Light" w:hAnsi="Calibri Light" w:cs="Calibri Light"/>
        </w:rPr>
        <w:t xml:space="preserve">consider </w:t>
      </w:r>
      <w:r w:rsidRPr="006548EA">
        <w:rPr>
          <w:rFonts w:ascii="Calibri Light" w:hAnsi="Calibri Light" w:cs="Calibri Light"/>
        </w:rPr>
        <w:t>the results of the evaluation of each Proposal and the following additional information:</w:t>
      </w:r>
    </w:p>
    <w:p w14:paraId="3DF3DBD4" w14:textId="76D6CE0C" w:rsidR="00CC048A" w:rsidRPr="006548EA" w:rsidRDefault="00074E2E" w:rsidP="004B2A25">
      <w:pPr>
        <w:pStyle w:val="ListParagraph"/>
        <w:numPr>
          <w:ilvl w:val="0"/>
          <w:numId w:val="11"/>
        </w:numPr>
        <w:spacing w:before="120" w:after="120"/>
        <w:ind w:left="426" w:hanging="364"/>
        <w:contextualSpacing w:val="0"/>
        <w:rPr>
          <w:rFonts w:ascii="Calibri Light" w:hAnsi="Calibri Light" w:cs="Calibri Light"/>
        </w:rPr>
      </w:pPr>
      <w:r w:rsidRPr="006548EA">
        <w:rPr>
          <w:rFonts w:ascii="Calibri Light" w:eastAsia="Arial" w:hAnsi="Calibri Light" w:cs="Calibri Light"/>
          <w:sz w:val="22"/>
          <w:szCs w:val="22"/>
        </w:rPr>
        <w:t>E</w:t>
      </w:r>
      <w:r w:rsidR="00CC048A" w:rsidRPr="006548EA">
        <w:rPr>
          <w:rFonts w:ascii="Calibri Light" w:eastAsia="Arial" w:hAnsi="Calibri Light" w:cs="Calibri Light"/>
          <w:sz w:val="22"/>
          <w:szCs w:val="22"/>
        </w:rPr>
        <w:t xml:space="preserve">ach </w:t>
      </w:r>
      <w:r w:rsidRPr="00E2661C">
        <w:rPr>
          <w:rFonts w:ascii="Calibri Light" w:eastAsia="Arial" w:hAnsi="Calibri Light" w:cs="Calibri Light"/>
          <w:sz w:val="22"/>
          <w:szCs w:val="22"/>
        </w:rPr>
        <w:t>Bidder</w:t>
      </w:r>
      <w:r w:rsidR="00CC048A" w:rsidRPr="006548EA">
        <w:rPr>
          <w:rFonts w:ascii="Calibri Light" w:eastAsia="Arial" w:hAnsi="Calibri Light" w:cs="Calibri Light"/>
          <w:sz w:val="22"/>
          <w:szCs w:val="22"/>
        </w:rPr>
        <w:t>’s understanding of the Requirements, capability to fully deliver the Requirements and willingness to meet the terms and conditions of the Proposed Contract</w:t>
      </w:r>
      <w:r w:rsidR="007D5F34">
        <w:rPr>
          <w:rFonts w:ascii="Calibri Light" w:eastAsia="Arial" w:hAnsi="Calibri Light" w:cs="Calibri Light"/>
          <w:sz w:val="22"/>
          <w:szCs w:val="22"/>
        </w:rPr>
        <w:t>; and</w:t>
      </w:r>
    </w:p>
    <w:p w14:paraId="796B1AC3" w14:textId="29AB9B25" w:rsidR="00EB49AC" w:rsidRPr="006548EA" w:rsidRDefault="00074E2E" w:rsidP="004B2A25">
      <w:pPr>
        <w:pStyle w:val="ListParagraph"/>
        <w:numPr>
          <w:ilvl w:val="0"/>
          <w:numId w:val="11"/>
        </w:numPr>
        <w:spacing w:before="120" w:after="120"/>
        <w:ind w:left="426" w:hanging="364"/>
        <w:contextualSpacing w:val="0"/>
        <w:rPr>
          <w:rFonts w:ascii="Calibri Light" w:eastAsia="Arial" w:hAnsi="Calibri Light" w:cs="Calibri Light"/>
          <w:sz w:val="22"/>
          <w:szCs w:val="22"/>
        </w:rPr>
      </w:pPr>
      <w:r w:rsidRPr="00E2661C">
        <w:rPr>
          <w:rFonts w:ascii="Calibri Light" w:eastAsia="Arial" w:hAnsi="Calibri Light" w:cs="Calibri Light"/>
          <w:sz w:val="22"/>
          <w:szCs w:val="22"/>
        </w:rPr>
        <w:t>T</w:t>
      </w:r>
      <w:r w:rsidR="00CC048A" w:rsidRPr="006548EA">
        <w:rPr>
          <w:rFonts w:ascii="Calibri Light" w:eastAsia="Arial" w:hAnsi="Calibri Light" w:cs="Calibri Light"/>
          <w:sz w:val="22"/>
          <w:szCs w:val="22"/>
        </w:rPr>
        <w:t>he best value-for-money over the whole</w:t>
      </w:r>
      <w:r w:rsidR="001C7006" w:rsidRPr="00E2661C">
        <w:rPr>
          <w:rFonts w:ascii="Calibri Light" w:eastAsia="Arial" w:hAnsi="Calibri Light" w:cs="Calibri Light"/>
          <w:sz w:val="22"/>
          <w:szCs w:val="22"/>
        </w:rPr>
        <w:t>-</w:t>
      </w:r>
      <w:r w:rsidR="00CC048A" w:rsidRPr="006548EA">
        <w:rPr>
          <w:rFonts w:ascii="Calibri Light" w:eastAsia="Arial" w:hAnsi="Calibri Light" w:cs="Calibri Light"/>
          <w:sz w:val="22"/>
          <w:szCs w:val="22"/>
        </w:rPr>
        <w:t>of-life of the goods or services</w:t>
      </w:r>
      <w:r w:rsidR="007D5F34">
        <w:rPr>
          <w:rFonts w:ascii="Calibri Light" w:eastAsia="Arial" w:hAnsi="Calibri Light" w:cs="Calibri Light"/>
          <w:sz w:val="22"/>
          <w:szCs w:val="22"/>
        </w:rPr>
        <w:t>.</w:t>
      </w:r>
    </w:p>
    <w:p w14:paraId="1E3825CC" w14:textId="365F1D4B" w:rsidR="00EB49AC" w:rsidRPr="006548EA" w:rsidRDefault="00CC048A" w:rsidP="006548EA">
      <w:pPr>
        <w:spacing w:before="240" w:line="240" w:lineRule="auto"/>
        <w:ind w:left="62"/>
        <w:rPr>
          <w:rFonts w:ascii="Calibri Light" w:hAnsi="Calibri Light" w:cs="Calibri Light"/>
        </w:rPr>
      </w:pPr>
      <w:r w:rsidRPr="006548EA">
        <w:rPr>
          <w:rFonts w:ascii="Calibri Light" w:hAnsi="Calibri Light" w:cs="Calibri Light"/>
        </w:rPr>
        <w:t xml:space="preserve">In deciding which </w:t>
      </w:r>
      <w:r w:rsidR="001C7006" w:rsidRPr="00E2661C">
        <w:rPr>
          <w:rFonts w:ascii="Calibri Light" w:hAnsi="Calibri Light" w:cs="Calibri Light"/>
        </w:rPr>
        <w:t>Bidder</w:t>
      </w:r>
      <w:r w:rsidRPr="006548EA">
        <w:rPr>
          <w:rFonts w:ascii="Calibri Light" w:hAnsi="Calibri Light" w:cs="Calibri Light"/>
        </w:rPr>
        <w:t xml:space="preserve">/s, to shortlist </w:t>
      </w:r>
      <w:r w:rsidR="001C7006" w:rsidRPr="00E2661C">
        <w:rPr>
          <w:rFonts w:ascii="Calibri Light" w:hAnsi="Calibri Light" w:cs="Calibri Light"/>
        </w:rPr>
        <w:t>Gavi</w:t>
      </w:r>
      <w:r w:rsidRPr="006548EA">
        <w:rPr>
          <w:rFonts w:ascii="Calibri Light" w:hAnsi="Calibri Light" w:cs="Calibri Light"/>
        </w:rPr>
        <w:t xml:space="preserve"> may </w:t>
      </w:r>
      <w:r w:rsidR="00A51D50" w:rsidRPr="00E2661C">
        <w:rPr>
          <w:rFonts w:ascii="Calibri Light" w:hAnsi="Calibri Light" w:cs="Calibri Light"/>
        </w:rPr>
        <w:t>consider</w:t>
      </w:r>
      <w:r w:rsidRPr="006548EA">
        <w:rPr>
          <w:rFonts w:ascii="Calibri Light" w:hAnsi="Calibri Light" w:cs="Calibri Light"/>
        </w:rPr>
        <w:t xml:space="preserve"> any of the following additional information: </w:t>
      </w:r>
    </w:p>
    <w:p w14:paraId="49014E78" w14:textId="2C642755" w:rsidR="00EB49AC" w:rsidRPr="006548EA" w:rsidRDefault="001C7006" w:rsidP="004B2A25">
      <w:pPr>
        <w:pStyle w:val="ListParagraph"/>
        <w:numPr>
          <w:ilvl w:val="0"/>
          <w:numId w:val="12"/>
        </w:numPr>
        <w:spacing w:before="120" w:after="120"/>
        <w:ind w:left="426" w:hanging="364"/>
        <w:contextualSpacing w:val="0"/>
        <w:rPr>
          <w:rFonts w:ascii="Calibri Light" w:hAnsi="Calibri Light" w:cs="Calibri Light"/>
        </w:rPr>
      </w:pPr>
      <w:r w:rsidRPr="006548EA">
        <w:rPr>
          <w:rFonts w:ascii="Calibri Light" w:hAnsi="Calibri Light" w:cs="Calibri Light"/>
          <w:sz w:val="22"/>
          <w:szCs w:val="22"/>
        </w:rPr>
        <w:t>T</w:t>
      </w:r>
      <w:r w:rsidR="00CC048A" w:rsidRPr="006548EA">
        <w:rPr>
          <w:rFonts w:ascii="Calibri Light" w:hAnsi="Calibri Light" w:cs="Calibri Light"/>
          <w:sz w:val="22"/>
          <w:szCs w:val="22"/>
        </w:rPr>
        <w:t xml:space="preserve">he results from </w:t>
      </w:r>
      <w:r w:rsidR="002435C2">
        <w:rPr>
          <w:rFonts w:ascii="Calibri Light" w:hAnsi="Calibri Light" w:cs="Calibri Light"/>
          <w:sz w:val="22"/>
          <w:szCs w:val="22"/>
        </w:rPr>
        <w:t xml:space="preserve">past performance </w:t>
      </w:r>
      <w:r w:rsidR="00CC048A" w:rsidRPr="006548EA">
        <w:rPr>
          <w:rFonts w:ascii="Calibri Light" w:hAnsi="Calibri Light" w:cs="Calibri Light"/>
          <w:sz w:val="22"/>
          <w:szCs w:val="22"/>
        </w:rPr>
        <w:t>reference checks, site visits, product testing and any other due diligence</w:t>
      </w:r>
      <w:r w:rsidR="007D5F34">
        <w:rPr>
          <w:rFonts w:ascii="Calibri Light" w:hAnsi="Calibri Light" w:cs="Calibri Light"/>
          <w:sz w:val="22"/>
          <w:szCs w:val="22"/>
        </w:rPr>
        <w:t>;</w:t>
      </w:r>
    </w:p>
    <w:p w14:paraId="5AD809B3" w14:textId="0CA230CA" w:rsidR="00EB49AC" w:rsidRPr="006548EA" w:rsidRDefault="001C7006" w:rsidP="004B2A25">
      <w:pPr>
        <w:pStyle w:val="ListParagraph"/>
        <w:numPr>
          <w:ilvl w:val="0"/>
          <w:numId w:val="12"/>
        </w:numPr>
        <w:spacing w:before="120" w:after="120"/>
        <w:ind w:left="426" w:hanging="364"/>
        <w:contextualSpacing w:val="0"/>
        <w:rPr>
          <w:rFonts w:ascii="Calibri Light" w:hAnsi="Calibri Light" w:cs="Calibri Light"/>
        </w:rPr>
      </w:pPr>
      <w:r w:rsidRPr="006548EA">
        <w:rPr>
          <w:rFonts w:ascii="Calibri Light" w:hAnsi="Calibri Light" w:cs="Calibri Light"/>
          <w:sz w:val="22"/>
          <w:szCs w:val="22"/>
        </w:rPr>
        <w:t>T</w:t>
      </w:r>
      <w:r w:rsidR="00CC048A" w:rsidRPr="006548EA">
        <w:rPr>
          <w:rFonts w:ascii="Calibri Light" w:hAnsi="Calibri Light" w:cs="Calibri Light"/>
          <w:sz w:val="22"/>
          <w:szCs w:val="22"/>
        </w:rPr>
        <w:t xml:space="preserve">he ease of </w:t>
      </w:r>
      <w:r w:rsidR="00AD1BAF" w:rsidRPr="64A34CD2">
        <w:rPr>
          <w:rFonts w:ascii="Calibri Light" w:hAnsi="Calibri Light" w:cs="Calibri Light"/>
          <w:sz w:val="22"/>
          <w:szCs w:val="22"/>
        </w:rPr>
        <w:t>negotiations</w:t>
      </w:r>
      <w:r w:rsidR="013438FE" w:rsidRPr="64A34CD2">
        <w:rPr>
          <w:rFonts w:ascii="Calibri Light" w:hAnsi="Calibri Light" w:cs="Calibri Light"/>
          <w:sz w:val="22"/>
          <w:szCs w:val="22"/>
        </w:rPr>
        <w:t xml:space="preserve"> </w:t>
      </w:r>
      <w:r w:rsidR="00CC048A" w:rsidRPr="006548EA">
        <w:rPr>
          <w:rFonts w:ascii="Calibri Light" w:hAnsi="Calibri Light" w:cs="Calibri Light"/>
          <w:sz w:val="22"/>
          <w:szCs w:val="22"/>
        </w:rPr>
        <w:t xml:space="preserve"> with a </w:t>
      </w:r>
      <w:r w:rsidRPr="006548EA">
        <w:rPr>
          <w:rFonts w:ascii="Calibri Light" w:hAnsi="Calibri Light" w:cs="Calibri Light"/>
          <w:sz w:val="22"/>
          <w:szCs w:val="22"/>
        </w:rPr>
        <w:t>Bidder</w:t>
      </w:r>
      <w:r w:rsidR="00CC048A" w:rsidRPr="006548EA">
        <w:rPr>
          <w:rFonts w:ascii="Calibri Light" w:hAnsi="Calibri Light" w:cs="Calibri Light"/>
          <w:sz w:val="22"/>
          <w:szCs w:val="22"/>
        </w:rPr>
        <w:t xml:space="preserve"> based on that </w:t>
      </w:r>
      <w:r w:rsidRPr="006548EA">
        <w:rPr>
          <w:rFonts w:ascii="Calibri Light" w:hAnsi="Calibri Light" w:cs="Calibri Light"/>
          <w:sz w:val="22"/>
          <w:szCs w:val="22"/>
        </w:rPr>
        <w:t>Bidder</w:t>
      </w:r>
      <w:r w:rsidR="00CC048A" w:rsidRPr="006548EA">
        <w:rPr>
          <w:rFonts w:ascii="Calibri Light" w:hAnsi="Calibri Light" w:cs="Calibri Light"/>
          <w:sz w:val="22"/>
          <w:szCs w:val="22"/>
        </w:rPr>
        <w:t>’s feedback on the Proposed Contract (where these do not form part of the weighted criteria)</w:t>
      </w:r>
      <w:r w:rsidR="007D5F34">
        <w:rPr>
          <w:rFonts w:ascii="Calibri Light" w:hAnsi="Calibri Light" w:cs="Calibri Light"/>
          <w:sz w:val="22"/>
          <w:szCs w:val="22"/>
        </w:rPr>
        <w:t>;</w:t>
      </w:r>
      <w:r w:rsidR="00CC048A" w:rsidRPr="006548EA">
        <w:rPr>
          <w:rFonts w:ascii="Calibri Light" w:hAnsi="Calibri Light" w:cs="Calibri Light"/>
          <w:sz w:val="22"/>
          <w:szCs w:val="22"/>
        </w:rPr>
        <w:t xml:space="preserve"> </w:t>
      </w:r>
    </w:p>
    <w:p w14:paraId="7602BF6D" w14:textId="0957652C" w:rsidR="00EB49AC" w:rsidRPr="006548EA" w:rsidRDefault="001C7006" w:rsidP="004B2A25">
      <w:pPr>
        <w:pStyle w:val="ListParagraph"/>
        <w:numPr>
          <w:ilvl w:val="0"/>
          <w:numId w:val="11"/>
        </w:numPr>
        <w:spacing w:before="120" w:after="120"/>
        <w:ind w:left="426" w:hanging="364"/>
        <w:contextualSpacing w:val="0"/>
        <w:rPr>
          <w:rFonts w:ascii="Calibri Light" w:hAnsi="Calibri Light" w:cs="Calibri Light"/>
        </w:rPr>
      </w:pPr>
      <w:r w:rsidRPr="00E2661C">
        <w:rPr>
          <w:rFonts w:ascii="Calibri Light" w:eastAsia="Arial" w:hAnsi="Calibri Light" w:cs="Calibri Light"/>
          <w:sz w:val="22"/>
          <w:szCs w:val="22"/>
        </w:rPr>
        <w:t>A</w:t>
      </w:r>
      <w:r w:rsidR="00CC048A" w:rsidRPr="006548EA">
        <w:rPr>
          <w:rFonts w:ascii="Calibri Light" w:eastAsia="Arial" w:hAnsi="Calibri Light" w:cs="Calibri Light"/>
          <w:sz w:val="22"/>
          <w:szCs w:val="22"/>
        </w:rPr>
        <w:t xml:space="preserve">ny matter that materially impacts on </w:t>
      </w:r>
      <w:r w:rsidRPr="00E2661C">
        <w:rPr>
          <w:rFonts w:ascii="Calibri Light" w:eastAsia="Arial" w:hAnsi="Calibri Light" w:cs="Calibri Light"/>
          <w:sz w:val="22"/>
          <w:szCs w:val="22"/>
        </w:rPr>
        <w:t>Gavi</w:t>
      </w:r>
      <w:r w:rsidR="00CC048A" w:rsidRPr="006548EA">
        <w:rPr>
          <w:rFonts w:ascii="Calibri Light" w:eastAsia="Arial" w:hAnsi="Calibri Light" w:cs="Calibri Light"/>
          <w:sz w:val="22"/>
          <w:szCs w:val="22"/>
        </w:rPr>
        <w:t xml:space="preserve">’s trust and confidence in the </w:t>
      </w:r>
      <w:r w:rsidRPr="00E2661C">
        <w:rPr>
          <w:rFonts w:ascii="Calibri Light" w:eastAsia="Arial" w:hAnsi="Calibri Light" w:cs="Calibri Light"/>
          <w:sz w:val="22"/>
          <w:szCs w:val="22"/>
        </w:rPr>
        <w:t>Bidder</w:t>
      </w:r>
      <w:r w:rsidR="007D5F34">
        <w:rPr>
          <w:rFonts w:ascii="Calibri Light" w:eastAsia="Arial" w:hAnsi="Calibri Light" w:cs="Calibri Light"/>
          <w:sz w:val="22"/>
          <w:szCs w:val="22"/>
        </w:rPr>
        <w:t>;</w:t>
      </w:r>
      <w:r w:rsidR="00D04CF7">
        <w:rPr>
          <w:rFonts w:ascii="Calibri Light" w:eastAsia="Arial" w:hAnsi="Calibri Light" w:cs="Calibri Light"/>
          <w:sz w:val="22"/>
          <w:szCs w:val="22"/>
        </w:rPr>
        <w:t xml:space="preserve"> and</w:t>
      </w:r>
    </w:p>
    <w:p w14:paraId="587FBD04" w14:textId="3DA8ACBB" w:rsidR="00EB49AC" w:rsidRPr="006548EA" w:rsidRDefault="001C7006" w:rsidP="004B2A25">
      <w:pPr>
        <w:pStyle w:val="ListParagraph"/>
        <w:numPr>
          <w:ilvl w:val="0"/>
          <w:numId w:val="11"/>
        </w:numPr>
        <w:spacing w:before="120" w:after="120"/>
        <w:ind w:left="426" w:hanging="364"/>
        <w:contextualSpacing w:val="0"/>
        <w:rPr>
          <w:rFonts w:ascii="Calibri Light" w:eastAsia="Arial" w:hAnsi="Calibri Light" w:cs="Calibri Light"/>
          <w:sz w:val="22"/>
          <w:szCs w:val="22"/>
        </w:rPr>
      </w:pPr>
      <w:r w:rsidRPr="00E2661C">
        <w:rPr>
          <w:rFonts w:ascii="Calibri Light" w:eastAsia="Arial" w:hAnsi="Calibri Light" w:cs="Calibri Light"/>
          <w:sz w:val="22"/>
          <w:szCs w:val="22"/>
        </w:rPr>
        <w:t>A</w:t>
      </w:r>
      <w:r w:rsidR="00CC048A" w:rsidRPr="006548EA">
        <w:rPr>
          <w:rFonts w:ascii="Calibri Light" w:eastAsia="Arial" w:hAnsi="Calibri Light" w:cs="Calibri Light"/>
          <w:sz w:val="22"/>
          <w:szCs w:val="22"/>
        </w:rPr>
        <w:t xml:space="preserve">ny other relevant information that </w:t>
      </w:r>
      <w:r w:rsidRPr="00E2661C">
        <w:rPr>
          <w:rFonts w:ascii="Calibri Light" w:eastAsia="Arial" w:hAnsi="Calibri Light" w:cs="Calibri Light"/>
          <w:sz w:val="22"/>
          <w:szCs w:val="22"/>
        </w:rPr>
        <w:t>Gavi</w:t>
      </w:r>
      <w:r w:rsidR="00CC048A" w:rsidRPr="006548EA">
        <w:rPr>
          <w:rFonts w:ascii="Calibri Light" w:eastAsia="Arial" w:hAnsi="Calibri Light" w:cs="Calibri Light"/>
          <w:sz w:val="22"/>
          <w:szCs w:val="22"/>
        </w:rPr>
        <w:t xml:space="preserve"> may have in its possession</w:t>
      </w:r>
      <w:r w:rsidR="007D5F34">
        <w:rPr>
          <w:rFonts w:ascii="Calibri Light" w:eastAsia="Arial" w:hAnsi="Calibri Light" w:cs="Calibri Light"/>
          <w:sz w:val="22"/>
          <w:szCs w:val="22"/>
        </w:rPr>
        <w:t>;</w:t>
      </w:r>
      <w:r w:rsidR="00CC048A" w:rsidRPr="006548EA">
        <w:rPr>
          <w:rFonts w:ascii="Calibri Light" w:eastAsia="Arial" w:hAnsi="Calibri Light" w:cs="Calibri Light"/>
          <w:sz w:val="22"/>
          <w:szCs w:val="22"/>
        </w:rPr>
        <w:t xml:space="preserve"> </w:t>
      </w:r>
    </w:p>
    <w:p w14:paraId="15F021C3" w14:textId="14DB7323" w:rsidR="00CC048A" w:rsidRPr="006548EA" w:rsidRDefault="001C7006" w:rsidP="006548EA">
      <w:pPr>
        <w:ind w:left="60"/>
      </w:pPr>
      <w:r w:rsidRPr="006548EA">
        <w:rPr>
          <w:rFonts w:ascii="Calibri Light" w:hAnsi="Calibri Light" w:cs="Calibri Light"/>
        </w:rPr>
        <w:t xml:space="preserve">Gavi </w:t>
      </w:r>
      <w:r w:rsidR="00CC048A" w:rsidRPr="006548EA">
        <w:rPr>
          <w:rFonts w:ascii="Calibri Light" w:hAnsi="Calibri Light" w:cs="Calibri Light"/>
        </w:rPr>
        <w:t xml:space="preserve">will advise </w:t>
      </w:r>
      <w:r w:rsidRPr="006548EA">
        <w:rPr>
          <w:rFonts w:ascii="Calibri Light" w:hAnsi="Calibri Light" w:cs="Calibri Light"/>
        </w:rPr>
        <w:t>Bidders</w:t>
      </w:r>
      <w:r w:rsidR="00CC048A" w:rsidRPr="006548EA">
        <w:rPr>
          <w:rFonts w:ascii="Calibri Light" w:hAnsi="Calibri Light" w:cs="Calibri Light"/>
        </w:rPr>
        <w:t xml:space="preserve"> if they have been shortlisted. Being shortlisted does not constitute acceptance by </w:t>
      </w:r>
      <w:r w:rsidRPr="006548EA">
        <w:rPr>
          <w:rFonts w:ascii="Calibri Light" w:hAnsi="Calibri Light" w:cs="Calibri Light"/>
        </w:rPr>
        <w:t>Gavi</w:t>
      </w:r>
      <w:r w:rsidR="00CC048A" w:rsidRPr="006548EA">
        <w:rPr>
          <w:rFonts w:ascii="Calibri Light" w:hAnsi="Calibri Light" w:cs="Calibri Light"/>
        </w:rPr>
        <w:t xml:space="preserve"> of the </w:t>
      </w:r>
      <w:r w:rsidRPr="006548EA">
        <w:rPr>
          <w:rFonts w:ascii="Calibri Light" w:hAnsi="Calibri Light" w:cs="Calibri Light"/>
        </w:rPr>
        <w:t>Bidder</w:t>
      </w:r>
      <w:r w:rsidR="00CC048A" w:rsidRPr="006548EA">
        <w:rPr>
          <w:rFonts w:ascii="Calibri Light" w:hAnsi="Calibri Light" w:cs="Calibri Light"/>
        </w:rPr>
        <w:t xml:space="preserve">’s Proposal, or imply or create any obligation on </w:t>
      </w:r>
      <w:r w:rsidRPr="006548EA">
        <w:rPr>
          <w:rFonts w:ascii="Calibri Light" w:hAnsi="Calibri Light" w:cs="Calibri Light"/>
        </w:rPr>
        <w:t>to Gavi</w:t>
      </w:r>
      <w:r w:rsidR="00CC048A" w:rsidRPr="006548EA">
        <w:rPr>
          <w:rFonts w:ascii="Calibri Light" w:hAnsi="Calibri Light" w:cs="Calibri Light"/>
        </w:rPr>
        <w:t xml:space="preserve"> to enter into negotiations with, or award a Contract for delivery of the Requirements to any shortlisted </w:t>
      </w:r>
      <w:r w:rsidRPr="006548EA">
        <w:rPr>
          <w:rFonts w:ascii="Calibri Light" w:hAnsi="Calibri Light" w:cs="Calibri Light"/>
        </w:rPr>
        <w:t>Bidder</w:t>
      </w:r>
      <w:r w:rsidR="00CC048A" w:rsidRPr="006548EA">
        <w:rPr>
          <w:rFonts w:ascii="Calibri Light" w:hAnsi="Calibri Light" w:cs="Calibri Light"/>
        </w:rPr>
        <w:t xml:space="preserve">/s. </w:t>
      </w:r>
    </w:p>
    <w:p w14:paraId="300A12F7" w14:textId="458000A1" w:rsidR="00EB4AA2" w:rsidRDefault="00EB4AA2" w:rsidP="00CB53C5">
      <w:pPr>
        <w:pStyle w:val="Heading2"/>
      </w:pPr>
      <w:r>
        <w:t>Evaluation Committee</w:t>
      </w:r>
    </w:p>
    <w:p w14:paraId="3DC7181A" w14:textId="7B912F24" w:rsidR="00EB4AA2" w:rsidRPr="00151667" w:rsidRDefault="00EB4AA2" w:rsidP="00151667">
      <w:pPr>
        <w:spacing w:after="80" w:line="276" w:lineRule="auto"/>
        <w:jc w:val="both"/>
        <w:rPr>
          <w:rFonts w:ascii="Calibri Light" w:hAnsi="Calibri Light" w:cs="Calibri Light"/>
        </w:rPr>
      </w:pPr>
      <w:r w:rsidRPr="00151667">
        <w:rPr>
          <w:rFonts w:ascii="Calibri Light" w:hAnsi="Calibri Light" w:cs="Calibri Light"/>
        </w:rPr>
        <w:t xml:space="preserve">Gavi will convene an evaluation </w:t>
      </w:r>
      <w:r w:rsidR="00CB58C4" w:rsidRPr="00151667">
        <w:rPr>
          <w:rFonts w:ascii="Calibri Light" w:hAnsi="Calibri Light" w:cs="Calibri Light"/>
        </w:rPr>
        <w:t>committee</w:t>
      </w:r>
      <w:r w:rsidRPr="00151667">
        <w:rPr>
          <w:rFonts w:ascii="Calibri Light" w:hAnsi="Calibri Light" w:cs="Calibri Light"/>
        </w:rPr>
        <w:t xml:space="preserve"> comprising members chosen for their relevant expertise and experience. In addition, Gavi may invite independent advisors to evaluate any Proposal, or any aspect of any Proposal.</w:t>
      </w:r>
    </w:p>
    <w:p w14:paraId="10B57FEB" w14:textId="1D0401D5" w:rsidR="00071F61" w:rsidRPr="00C3174B" w:rsidRDefault="00071F61" w:rsidP="00CB53C5">
      <w:pPr>
        <w:pStyle w:val="Heading2"/>
      </w:pPr>
      <w:r>
        <w:t>Evaluation Model</w:t>
      </w:r>
    </w:p>
    <w:p w14:paraId="0DCD32F8" w14:textId="6D949616" w:rsidR="00DB3778" w:rsidRDefault="00071F61" w:rsidP="00CF3978">
      <w:pPr>
        <w:spacing w:after="80" w:line="276" w:lineRule="auto"/>
        <w:jc w:val="both"/>
        <w:rPr>
          <w:rFonts w:ascii="Calibri Light" w:hAnsi="Calibri Light" w:cs="Calibri Light"/>
        </w:rPr>
      </w:pPr>
      <w:r w:rsidRPr="72F226BC">
        <w:rPr>
          <w:rFonts w:ascii="Calibri Light" w:hAnsi="Calibri Light" w:cs="Calibri Light"/>
        </w:rPr>
        <w:t xml:space="preserve">The evaluation model </w:t>
      </w:r>
      <w:r w:rsidR="00C65BAC">
        <w:rPr>
          <w:rFonts w:ascii="Calibri Light" w:hAnsi="Calibri Light" w:cs="Calibri Light"/>
        </w:rPr>
        <w:t>is based on the weighting under section 3.5 (Evaluation Criteria)</w:t>
      </w:r>
      <w:r w:rsidR="00436BAC">
        <w:rPr>
          <w:rFonts w:ascii="Calibri Light" w:hAnsi="Calibri Light" w:cs="Calibri Light"/>
        </w:rPr>
        <w:t>.</w:t>
      </w:r>
    </w:p>
    <w:p w14:paraId="784EB8A8" w14:textId="62327B33" w:rsidR="00436BAC" w:rsidRDefault="00436BAC" w:rsidP="004B2A25">
      <w:pPr>
        <w:pStyle w:val="ListParagraph"/>
        <w:numPr>
          <w:ilvl w:val="0"/>
          <w:numId w:val="19"/>
        </w:numPr>
        <w:spacing w:after="80" w:line="276" w:lineRule="auto"/>
        <w:jc w:val="both"/>
        <w:rPr>
          <w:rFonts w:ascii="Calibri Light" w:hAnsi="Calibri Light" w:cs="Calibri Light"/>
        </w:rPr>
      </w:pPr>
      <w:r>
        <w:rPr>
          <w:rFonts w:ascii="Calibri Light" w:hAnsi="Calibri Light" w:cs="Calibri Light"/>
        </w:rPr>
        <w:t>Gavi will first assess all bidders against the Pass/Fail Qualifying Criteria in Section 3.4 and bidders that do not meet the required criteria will be disqualified</w:t>
      </w:r>
    </w:p>
    <w:p w14:paraId="75589937" w14:textId="762DCDDD" w:rsidR="00ED5FDE" w:rsidRDefault="00436BAC" w:rsidP="004B2A25">
      <w:pPr>
        <w:pStyle w:val="ListParagraph"/>
        <w:numPr>
          <w:ilvl w:val="0"/>
          <w:numId w:val="19"/>
        </w:numPr>
        <w:spacing w:after="80" w:line="276" w:lineRule="auto"/>
        <w:jc w:val="both"/>
        <w:rPr>
          <w:rFonts w:ascii="Calibri Light" w:hAnsi="Calibri Light" w:cs="Calibri Light"/>
        </w:rPr>
      </w:pPr>
      <w:r>
        <w:rPr>
          <w:rFonts w:ascii="Calibri Light" w:hAnsi="Calibri Light" w:cs="Calibri Light"/>
        </w:rPr>
        <w:t>Bidders passing the Qualifying criteria will then be evaluated against the Technical Evaluation criteria in section 3.5.1</w:t>
      </w:r>
      <w:r w:rsidR="00ED5FDE">
        <w:rPr>
          <w:rFonts w:ascii="Calibri Light" w:hAnsi="Calibri Light" w:cs="Calibri Light"/>
        </w:rPr>
        <w:t xml:space="preserve">. Proposals must meet a minimum score of </w:t>
      </w:r>
      <w:r w:rsidR="00F55F2B">
        <w:rPr>
          <w:rFonts w:ascii="Calibri Light" w:hAnsi="Calibri Light" w:cs="Calibri Light"/>
        </w:rPr>
        <w:t xml:space="preserve">60 </w:t>
      </w:r>
      <w:r w:rsidR="00ED5FDE">
        <w:rPr>
          <w:rFonts w:ascii="Calibri Light" w:hAnsi="Calibri Light" w:cs="Calibri Light"/>
        </w:rPr>
        <w:t>marks (</w:t>
      </w:r>
      <w:r w:rsidR="00F55F2B">
        <w:rPr>
          <w:rFonts w:ascii="Calibri Light" w:hAnsi="Calibri Light" w:cs="Calibri Light"/>
        </w:rPr>
        <w:t>60</w:t>
      </w:r>
      <w:r w:rsidR="00ED5FDE">
        <w:rPr>
          <w:rFonts w:ascii="Calibri Light" w:hAnsi="Calibri Light" w:cs="Calibri Light"/>
        </w:rPr>
        <w:t>%) to progress to financial evaluation stage.</w:t>
      </w:r>
    </w:p>
    <w:p w14:paraId="303E7941" w14:textId="14D2A66F" w:rsidR="00ED5FDE" w:rsidRPr="00ED5FDE" w:rsidRDefault="00ED5FDE" w:rsidP="004B2A25">
      <w:pPr>
        <w:pStyle w:val="ListParagraph"/>
        <w:numPr>
          <w:ilvl w:val="0"/>
          <w:numId w:val="19"/>
        </w:numPr>
        <w:spacing w:after="80" w:line="276" w:lineRule="auto"/>
        <w:jc w:val="both"/>
        <w:rPr>
          <w:rFonts w:ascii="Calibri Light" w:hAnsi="Calibri Light" w:cs="Calibri Light"/>
        </w:rPr>
      </w:pPr>
      <w:r>
        <w:rPr>
          <w:rFonts w:ascii="Calibri Light" w:hAnsi="Calibri Light" w:cs="Calibri Light"/>
        </w:rPr>
        <w:t xml:space="preserve">Bidders passing the minimum Technical score will then be evaluated against the Financial Evaluation criteria </w:t>
      </w:r>
      <w:r w:rsidR="00634535">
        <w:rPr>
          <w:rFonts w:ascii="Calibri Light" w:hAnsi="Calibri Light" w:cs="Calibri Light"/>
        </w:rPr>
        <w:t>in Section 3.5.2. The maximum number of financial evaluation points will be allocated to the</w:t>
      </w:r>
      <w:r w:rsidR="0025683B">
        <w:rPr>
          <w:rFonts w:ascii="Calibri Light" w:hAnsi="Calibri Light" w:cs="Calibri Light"/>
        </w:rPr>
        <w:t xml:space="preserve"> lowest priced financial proposal. Financial Proposals from other bidders will receive points in reverse proportion according to the following formula: [</w:t>
      </w:r>
      <w:r w:rsidR="004B1F09">
        <w:rPr>
          <w:rFonts w:ascii="Calibri Light" w:hAnsi="Calibri Light" w:cs="Calibri Light"/>
        </w:rPr>
        <w:t>Maximum number of points for the Financial Proposal] x [Lowest price] / [Price of proposal being evaluated]</w:t>
      </w:r>
    </w:p>
    <w:p w14:paraId="774FE718" w14:textId="2201FA88" w:rsidR="00071F61" w:rsidRPr="00C3174B" w:rsidRDefault="0082166B" w:rsidP="00CB53C5">
      <w:pPr>
        <w:pStyle w:val="Heading2"/>
      </w:pPr>
      <w:r>
        <w:t>Two</w:t>
      </w:r>
      <w:r w:rsidR="00071F61">
        <w:t>-Envelope System</w:t>
      </w:r>
    </w:p>
    <w:p w14:paraId="4F618425" w14:textId="7E582973" w:rsidR="00071F61" w:rsidRDefault="00071F61" w:rsidP="00AB36D8">
      <w:pPr>
        <w:spacing w:after="80" w:line="276" w:lineRule="auto"/>
        <w:jc w:val="both"/>
        <w:rPr>
          <w:rFonts w:ascii="Calibri Light" w:hAnsi="Calibri Light" w:cs="Calibri Light"/>
        </w:rPr>
      </w:pPr>
      <w:r w:rsidRPr="72F226BC">
        <w:rPr>
          <w:rFonts w:ascii="Calibri Light" w:hAnsi="Calibri Light" w:cs="Calibri Light"/>
        </w:rPr>
        <w:t xml:space="preserve">Members of </w:t>
      </w:r>
      <w:r w:rsidR="004B2409" w:rsidRPr="72F226BC">
        <w:rPr>
          <w:rFonts w:ascii="Calibri Light" w:hAnsi="Calibri Light" w:cs="Calibri Light"/>
        </w:rPr>
        <w:t>the technical</w:t>
      </w:r>
      <w:r w:rsidRPr="72F226BC">
        <w:rPr>
          <w:rFonts w:ascii="Calibri Light" w:hAnsi="Calibri Light" w:cs="Calibri Light"/>
        </w:rPr>
        <w:t xml:space="preserve"> </w:t>
      </w:r>
      <w:r w:rsidR="00211305" w:rsidRPr="72F226BC">
        <w:rPr>
          <w:rFonts w:ascii="Calibri Light" w:hAnsi="Calibri Light" w:cs="Calibri Light"/>
        </w:rPr>
        <w:t>evaluation</w:t>
      </w:r>
      <w:r w:rsidRPr="72F226BC">
        <w:rPr>
          <w:rFonts w:ascii="Calibri Light" w:hAnsi="Calibri Light" w:cs="Calibri Light"/>
        </w:rPr>
        <w:t xml:space="preserve"> </w:t>
      </w:r>
      <w:r w:rsidR="00211305" w:rsidRPr="72F226BC">
        <w:rPr>
          <w:rFonts w:ascii="Calibri Light" w:hAnsi="Calibri Light" w:cs="Calibri Light"/>
        </w:rPr>
        <w:t>c</w:t>
      </w:r>
      <w:r w:rsidRPr="72F226BC">
        <w:rPr>
          <w:rFonts w:ascii="Calibri Light" w:hAnsi="Calibri Light" w:cs="Calibri Light"/>
        </w:rPr>
        <w:t>ommittee will score each Proposal based on the weighted Technical Criteria listed below</w:t>
      </w:r>
      <w:r w:rsidR="00145386">
        <w:rPr>
          <w:rFonts w:ascii="Calibri Light" w:hAnsi="Calibri Light" w:cs="Calibri Light"/>
        </w:rPr>
        <w:t xml:space="preserve"> (Section 3.4)</w:t>
      </w:r>
      <w:r w:rsidRPr="72F226BC">
        <w:rPr>
          <w:rFonts w:ascii="Calibri Light" w:hAnsi="Calibri Light" w:cs="Calibri Light"/>
        </w:rPr>
        <w:t xml:space="preserve">. Proposals will then be ranked according to their </w:t>
      </w:r>
      <w:r w:rsidR="00C52150" w:rsidRPr="72F226BC">
        <w:rPr>
          <w:rFonts w:ascii="Calibri Light" w:hAnsi="Calibri Light" w:cs="Calibri Light"/>
        </w:rPr>
        <w:t xml:space="preserve">technical </w:t>
      </w:r>
      <w:r w:rsidRPr="72F226BC">
        <w:rPr>
          <w:rFonts w:ascii="Calibri Light" w:hAnsi="Calibri Light" w:cs="Calibri Light"/>
        </w:rPr>
        <w:t xml:space="preserve">scores. </w:t>
      </w:r>
      <w:r w:rsidR="00AC1258" w:rsidRPr="72F226BC">
        <w:rPr>
          <w:rFonts w:ascii="Calibri Light" w:hAnsi="Calibri Light" w:cs="Calibri Light"/>
        </w:rPr>
        <w:t xml:space="preserve">Proposals </w:t>
      </w:r>
      <w:r w:rsidR="00873970" w:rsidRPr="72F226BC">
        <w:rPr>
          <w:rFonts w:ascii="Calibri Light" w:hAnsi="Calibri Light" w:cs="Calibri Light"/>
        </w:rPr>
        <w:t>that</w:t>
      </w:r>
      <w:r w:rsidR="003B251D" w:rsidRPr="72F226BC">
        <w:rPr>
          <w:rFonts w:ascii="Calibri Light" w:hAnsi="Calibri Light" w:cs="Calibri Light"/>
        </w:rPr>
        <w:t xml:space="preserve"> meet the</w:t>
      </w:r>
      <w:r w:rsidR="008A4A16" w:rsidRPr="72F226BC">
        <w:rPr>
          <w:rFonts w:ascii="Calibri Light" w:hAnsi="Calibri Light" w:cs="Calibri Light"/>
        </w:rPr>
        <w:t xml:space="preserve"> </w:t>
      </w:r>
      <w:r w:rsidR="00606D1C" w:rsidRPr="72F226BC">
        <w:rPr>
          <w:rFonts w:ascii="Calibri Light" w:hAnsi="Calibri Light" w:cs="Calibri Light"/>
        </w:rPr>
        <w:t>required technical minimum</w:t>
      </w:r>
      <w:r w:rsidR="008A4A16" w:rsidRPr="72F226BC">
        <w:rPr>
          <w:rFonts w:ascii="Calibri Light" w:hAnsi="Calibri Light" w:cs="Calibri Light"/>
        </w:rPr>
        <w:t xml:space="preserve"> shall </w:t>
      </w:r>
      <w:r w:rsidR="00CD547D" w:rsidRPr="72F226BC">
        <w:rPr>
          <w:rFonts w:ascii="Calibri Light" w:hAnsi="Calibri Light" w:cs="Calibri Light"/>
        </w:rPr>
        <w:t xml:space="preserve">then </w:t>
      </w:r>
      <w:r w:rsidR="008A4A16" w:rsidRPr="72F226BC">
        <w:rPr>
          <w:rFonts w:ascii="Calibri Light" w:hAnsi="Calibri Light" w:cs="Calibri Light"/>
        </w:rPr>
        <w:t>be progressed to the financial evaluation stage</w:t>
      </w:r>
      <w:r w:rsidR="00CD547D" w:rsidRPr="72F226BC">
        <w:rPr>
          <w:rFonts w:ascii="Calibri Light" w:hAnsi="Calibri Light" w:cs="Calibri Light"/>
        </w:rPr>
        <w:t xml:space="preserve"> where</w:t>
      </w:r>
      <w:r w:rsidR="00BC3C87" w:rsidRPr="72F226BC">
        <w:rPr>
          <w:rFonts w:ascii="Calibri Light" w:hAnsi="Calibri Light" w:cs="Calibri Light"/>
        </w:rPr>
        <w:t>by</w:t>
      </w:r>
      <w:r w:rsidR="00CD547D" w:rsidRPr="72F226BC">
        <w:rPr>
          <w:rFonts w:ascii="Calibri Light" w:hAnsi="Calibri Light" w:cs="Calibri Light"/>
        </w:rPr>
        <w:t xml:space="preserve"> </w:t>
      </w:r>
      <w:r w:rsidR="006A77B6" w:rsidRPr="72F226BC">
        <w:rPr>
          <w:rFonts w:ascii="Calibri Light" w:hAnsi="Calibri Light" w:cs="Calibri Light"/>
        </w:rPr>
        <w:t xml:space="preserve">different </w:t>
      </w:r>
      <w:r w:rsidRPr="72F226BC">
        <w:rPr>
          <w:rFonts w:ascii="Calibri Light" w:hAnsi="Calibri Light" w:cs="Calibri Light"/>
        </w:rPr>
        <w:lastRenderedPageBreak/>
        <w:t xml:space="preserve">members of the </w:t>
      </w:r>
      <w:r w:rsidR="00A859FE" w:rsidRPr="72F226BC">
        <w:rPr>
          <w:rFonts w:ascii="Calibri Light" w:hAnsi="Calibri Light" w:cs="Calibri Light"/>
        </w:rPr>
        <w:t>t</w:t>
      </w:r>
      <w:r w:rsidRPr="72F226BC">
        <w:rPr>
          <w:rFonts w:ascii="Calibri Light" w:hAnsi="Calibri Light" w:cs="Calibri Light"/>
        </w:rPr>
        <w:t xml:space="preserve">ender </w:t>
      </w:r>
      <w:r w:rsidR="00A859FE" w:rsidRPr="72F226BC">
        <w:rPr>
          <w:rFonts w:ascii="Calibri Light" w:hAnsi="Calibri Light" w:cs="Calibri Light"/>
        </w:rPr>
        <w:t>e</w:t>
      </w:r>
      <w:r w:rsidRPr="72F226BC">
        <w:rPr>
          <w:rFonts w:ascii="Calibri Light" w:hAnsi="Calibri Light" w:cs="Calibri Light"/>
        </w:rPr>
        <w:t xml:space="preserve">valuation </w:t>
      </w:r>
      <w:r w:rsidR="00A859FE" w:rsidRPr="72F226BC">
        <w:rPr>
          <w:rFonts w:ascii="Calibri Light" w:hAnsi="Calibri Light" w:cs="Calibri Light"/>
        </w:rPr>
        <w:t>c</w:t>
      </w:r>
      <w:r w:rsidRPr="72F226BC">
        <w:rPr>
          <w:rFonts w:ascii="Calibri Light" w:hAnsi="Calibri Light" w:cs="Calibri Light"/>
        </w:rPr>
        <w:t xml:space="preserve">ommittee </w:t>
      </w:r>
      <w:r w:rsidR="00A87B6A" w:rsidRPr="72F226BC">
        <w:rPr>
          <w:rFonts w:ascii="Calibri Light" w:hAnsi="Calibri Light" w:cs="Calibri Light"/>
        </w:rPr>
        <w:t>shall</w:t>
      </w:r>
      <w:r w:rsidRPr="72F226BC">
        <w:rPr>
          <w:rFonts w:ascii="Calibri Light" w:hAnsi="Calibri Light" w:cs="Calibri Light"/>
        </w:rPr>
        <w:t xml:space="preserve"> </w:t>
      </w:r>
      <w:r w:rsidR="0095748E" w:rsidRPr="72F226BC">
        <w:rPr>
          <w:rFonts w:ascii="Calibri Light" w:hAnsi="Calibri Light" w:cs="Calibri Light"/>
        </w:rPr>
        <w:t xml:space="preserve">conduct an </w:t>
      </w:r>
      <w:r w:rsidRPr="72F226BC">
        <w:rPr>
          <w:rFonts w:ascii="Calibri Light" w:hAnsi="Calibri Light" w:cs="Calibri Light"/>
        </w:rPr>
        <w:t>assess</w:t>
      </w:r>
      <w:r w:rsidR="0095748E" w:rsidRPr="72F226BC">
        <w:rPr>
          <w:rFonts w:ascii="Calibri Light" w:hAnsi="Calibri Light" w:cs="Calibri Light"/>
        </w:rPr>
        <w:t xml:space="preserve">ment </w:t>
      </w:r>
      <w:r w:rsidRPr="72F226BC">
        <w:rPr>
          <w:rFonts w:ascii="Calibri Light" w:hAnsi="Calibri Light" w:cs="Calibri Light"/>
        </w:rPr>
        <w:t xml:space="preserve">based on the weighted Financial Criteria </w:t>
      </w:r>
      <w:r w:rsidR="00A87B6A" w:rsidRPr="72F226BC">
        <w:rPr>
          <w:rFonts w:ascii="Calibri Light" w:hAnsi="Calibri Light" w:cs="Calibri Light"/>
        </w:rPr>
        <w:t xml:space="preserve">shown </w:t>
      </w:r>
      <w:r w:rsidRPr="72F226BC">
        <w:rPr>
          <w:rFonts w:ascii="Calibri Light" w:hAnsi="Calibri Light" w:cs="Calibri Light"/>
        </w:rPr>
        <w:t xml:space="preserve">below. Collectively the </w:t>
      </w:r>
      <w:r w:rsidR="00C02483" w:rsidRPr="72F226BC">
        <w:rPr>
          <w:rFonts w:ascii="Calibri Light" w:hAnsi="Calibri Light" w:cs="Calibri Light"/>
        </w:rPr>
        <w:t>tender evaluation committee</w:t>
      </w:r>
      <w:r w:rsidRPr="72F226BC">
        <w:rPr>
          <w:rFonts w:ascii="Calibri Light" w:hAnsi="Calibri Light" w:cs="Calibri Light"/>
        </w:rPr>
        <w:t xml:space="preserve"> will then </w:t>
      </w:r>
      <w:r w:rsidR="0095748E" w:rsidRPr="72F226BC">
        <w:rPr>
          <w:rFonts w:ascii="Calibri Light" w:hAnsi="Calibri Light" w:cs="Calibri Light"/>
        </w:rPr>
        <w:t xml:space="preserve">determine </w:t>
      </w:r>
      <w:r w:rsidRPr="72F226BC">
        <w:rPr>
          <w:rFonts w:ascii="Calibri Light" w:hAnsi="Calibri Light" w:cs="Calibri Light"/>
        </w:rPr>
        <w:t>which Proposals to shortlist</w:t>
      </w:r>
      <w:r w:rsidR="00211305" w:rsidRPr="72F226BC">
        <w:rPr>
          <w:rFonts w:ascii="Calibri Light" w:hAnsi="Calibri Light" w:cs="Calibri Light"/>
        </w:rPr>
        <w:t>/select</w:t>
      </w:r>
      <w:r w:rsidRPr="72F226BC">
        <w:rPr>
          <w:rFonts w:ascii="Calibri Light" w:hAnsi="Calibri Light" w:cs="Calibri Light"/>
        </w:rPr>
        <w:t xml:space="preserve"> based on best value-for-money over the whole-of-life of the Contract.</w:t>
      </w:r>
    </w:p>
    <w:p w14:paraId="6CF512A8" w14:textId="6BC24752" w:rsidR="00147D69" w:rsidRPr="00C3174B" w:rsidRDefault="00147D69" w:rsidP="00CB53C5">
      <w:pPr>
        <w:pStyle w:val="Heading2"/>
      </w:pPr>
      <w:r>
        <w:t>Qualifying Criteria</w:t>
      </w:r>
    </w:p>
    <w:p w14:paraId="10D9A375" w14:textId="7A459A7F" w:rsidR="00147D69" w:rsidRDefault="00147D69" w:rsidP="00151667">
      <w:pPr>
        <w:spacing w:after="80" w:line="276" w:lineRule="auto"/>
        <w:jc w:val="both"/>
        <w:rPr>
          <w:rFonts w:ascii="Calibri Light" w:hAnsi="Calibri Light" w:cs="Calibri Light"/>
        </w:rPr>
      </w:pPr>
      <w:r w:rsidRPr="000C3D82">
        <w:rPr>
          <w:rFonts w:ascii="Calibri Light" w:hAnsi="Calibri Light" w:cs="Calibri Light"/>
        </w:rPr>
        <w:t xml:space="preserve">Each Proposal must meet all of the following </w:t>
      </w:r>
      <w:r w:rsidR="00F3275C">
        <w:rPr>
          <w:rFonts w:ascii="Calibri Light" w:hAnsi="Calibri Light" w:cs="Calibri Light"/>
        </w:rPr>
        <w:t>qualifying</w:t>
      </w:r>
      <w:r w:rsidR="00CD21A8">
        <w:rPr>
          <w:rFonts w:ascii="Calibri Light" w:hAnsi="Calibri Light" w:cs="Calibri Light"/>
        </w:rPr>
        <w:t xml:space="preserve"> criteria</w:t>
      </w:r>
      <w:r w:rsidRPr="000C3D82">
        <w:rPr>
          <w:rFonts w:ascii="Calibri Light" w:hAnsi="Calibri Light" w:cs="Calibri Light"/>
        </w:rPr>
        <w:t xml:space="preserve">. Proposals which fail to meet one or more will be </w:t>
      </w:r>
      <w:r w:rsidR="00F463D7">
        <w:rPr>
          <w:rFonts w:ascii="Calibri Light" w:hAnsi="Calibri Light" w:cs="Calibri Light"/>
        </w:rPr>
        <w:t xml:space="preserve">excluded </w:t>
      </w:r>
      <w:r w:rsidR="00F463D7" w:rsidRPr="000C3D82">
        <w:rPr>
          <w:rFonts w:ascii="Calibri Light" w:hAnsi="Calibri Light" w:cs="Calibri Light"/>
        </w:rPr>
        <w:t xml:space="preserve"> </w:t>
      </w:r>
      <w:r w:rsidRPr="000C3D82">
        <w:rPr>
          <w:rFonts w:ascii="Calibri Light" w:hAnsi="Calibri Light" w:cs="Calibri Light"/>
        </w:rPr>
        <w:t>from further consideration.</w:t>
      </w:r>
    </w:p>
    <w:p w14:paraId="69DD837B" w14:textId="1109A3FF" w:rsidR="00A839DE" w:rsidRPr="00CE75C4" w:rsidRDefault="00587334" w:rsidP="00151667">
      <w:pPr>
        <w:spacing w:after="80" w:line="276" w:lineRule="auto"/>
        <w:jc w:val="both"/>
        <w:rPr>
          <w:rFonts w:ascii="Calibri Light" w:hAnsi="Calibri Light" w:cs="Calibri Light"/>
          <w:highlight w:val="yellow"/>
        </w:rPr>
      </w:pPr>
      <w:r>
        <w:rPr>
          <w:rFonts w:ascii="Calibri Light" w:hAnsi="Calibri Light" w:cs="Calibri Light"/>
        </w:rPr>
        <w:t>Bidders</w:t>
      </w:r>
      <w:r w:rsidR="00147D69" w:rsidRPr="000C3D82">
        <w:rPr>
          <w:rFonts w:ascii="Calibri Light" w:hAnsi="Calibri Light" w:cs="Calibri Light"/>
        </w:rPr>
        <w:t xml:space="preserve"> who are unable to meet all </w:t>
      </w:r>
      <w:r w:rsidR="00CD21A8">
        <w:rPr>
          <w:rFonts w:ascii="Calibri Light" w:hAnsi="Calibri Light" w:cs="Calibri Light"/>
        </w:rPr>
        <w:t>the qualifying criteria</w:t>
      </w:r>
      <w:r w:rsidR="00147D69" w:rsidRPr="000C3D82">
        <w:rPr>
          <w:rFonts w:ascii="Calibri Light" w:hAnsi="Calibri Light" w:cs="Calibri Light"/>
        </w:rPr>
        <w:t xml:space="preserve"> should conclude that they will not benefit from submitting a Proposal.</w:t>
      </w:r>
      <w:r w:rsidR="00F36AB5">
        <w:rPr>
          <w:rFonts w:ascii="Calibri Light" w:hAnsi="Calibri Light" w:cs="Calibri Light"/>
        </w:rPr>
        <w:t xml:space="preserve"> </w:t>
      </w:r>
      <w:r w:rsidR="00880ADC">
        <w:rPr>
          <w:rFonts w:ascii="Calibri Light" w:hAnsi="Calibri Light" w:cs="Calibri Light"/>
        </w:rPr>
        <w:t>The qualifying criteria for this procurement are:</w:t>
      </w:r>
      <w:r w:rsidR="00E34492" w:rsidRPr="00E34492">
        <w:rPr>
          <w:rFonts w:ascii="Calibri Light" w:hAnsi="Calibri Light" w:cs="Calibri Light"/>
          <w:highlight w:val="yellow"/>
        </w:rPr>
        <w:t xml:space="preserve"> </w:t>
      </w:r>
    </w:p>
    <w:tbl>
      <w:tblPr>
        <w:tblStyle w:val="TableGridLight"/>
        <w:tblW w:w="10064" w:type="dxa"/>
        <w:jc w:val="center"/>
        <w:tblLayout w:type="fixed"/>
        <w:tblLook w:val="0620" w:firstRow="1" w:lastRow="0" w:firstColumn="0" w:lastColumn="0" w:noHBand="1" w:noVBand="1"/>
      </w:tblPr>
      <w:tblGrid>
        <w:gridCol w:w="682"/>
        <w:gridCol w:w="9382"/>
      </w:tblGrid>
      <w:tr w:rsidR="008E1C78" w:rsidRPr="00A14CFB" w14:paraId="4A7B2DD1" w14:textId="77777777" w:rsidTr="00863BFC">
        <w:trPr>
          <w:trHeight w:val="225"/>
          <w:tblHeader/>
          <w:jc w:val="center"/>
        </w:trPr>
        <w:tc>
          <w:tcPr>
            <w:tcW w:w="682" w:type="dxa"/>
            <w:tcBorders>
              <w:bottom w:val="single" w:sz="4" w:space="0" w:color="BFBFBF" w:themeColor="background1" w:themeShade="BF"/>
            </w:tcBorders>
            <w:shd w:val="clear" w:color="auto" w:fill="D9E1F2"/>
            <w:vAlign w:val="center"/>
          </w:tcPr>
          <w:p w14:paraId="2CFD4282" w14:textId="77777777" w:rsidR="008E1C78" w:rsidRPr="00A14CFB" w:rsidRDefault="008E1C78" w:rsidP="00C36B79">
            <w:pPr>
              <w:spacing w:before="60" w:after="60"/>
              <w:jc w:val="center"/>
              <w:rPr>
                <w:rFonts w:ascii="Calibri Light" w:hAnsi="Calibri Light" w:cstheme="majorHAnsi"/>
              </w:rPr>
            </w:pPr>
            <w:r w:rsidRPr="00A14CFB">
              <w:rPr>
                <w:rFonts w:ascii="Calibri Light" w:hAnsi="Calibri Light" w:cstheme="majorHAnsi"/>
              </w:rPr>
              <w:t>No.</w:t>
            </w:r>
          </w:p>
        </w:tc>
        <w:tc>
          <w:tcPr>
            <w:tcW w:w="9382" w:type="dxa"/>
            <w:tcBorders>
              <w:bottom w:val="single" w:sz="4" w:space="0" w:color="BFBFBF" w:themeColor="background1" w:themeShade="BF"/>
            </w:tcBorders>
            <w:shd w:val="clear" w:color="auto" w:fill="D9E1F2"/>
            <w:vAlign w:val="center"/>
          </w:tcPr>
          <w:p w14:paraId="0AED3E49" w14:textId="77777777" w:rsidR="008E1C78" w:rsidRPr="00A14CFB" w:rsidRDefault="008E1C78" w:rsidP="00C36B79">
            <w:pPr>
              <w:spacing w:before="60" w:after="60"/>
              <w:jc w:val="center"/>
              <w:rPr>
                <w:rFonts w:ascii="Calibri Light" w:hAnsi="Calibri Light" w:cstheme="majorHAnsi"/>
              </w:rPr>
            </w:pPr>
            <w:r w:rsidRPr="00A14CFB">
              <w:rPr>
                <w:rFonts w:ascii="Calibri Light" w:hAnsi="Calibri Light" w:cstheme="majorHAnsi"/>
              </w:rPr>
              <w:t>Criteria / Sub-Criteria</w:t>
            </w:r>
          </w:p>
        </w:tc>
      </w:tr>
      <w:tr w:rsidR="008E1C78" w:rsidRPr="00A14CFB" w14:paraId="3CC53FEC" w14:textId="77777777" w:rsidTr="00863BFC">
        <w:trPr>
          <w:trHeight w:val="233"/>
          <w:jc w:val="center"/>
        </w:trPr>
        <w:tc>
          <w:tcPr>
            <w:tcW w:w="682" w:type="dxa"/>
            <w:shd w:val="clear" w:color="auto" w:fill="F2F2F2" w:themeFill="background1" w:themeFillShade="F2"/>
          </w:tcPr>
          <w:p w14:paraId="729986B6" w14:textId="77777777" w:rsidR="008E1C78" w:rsidRPr="00C51968" w:rsidRDefault="008E1C78" w:rsidP="00C36B79">
            <w:pPr>
              <w:spacing w:before="20" w:after="20"/>
              <w:jc w:val="center"/>
              <w:rPr>
                <w:rFonts w:ascii="Calibri Light" w:hAnsi="Calibri Light" w:cstheme="majorHAnsi"/>
              </w:rPr>
            </w:pPr>
            <w:r w:rsidRPr="00C51968">
              <w:rPr>
                <w:rFonts w:ascii="Calibri Light" w:hAnsi="Calibri Light" w:cstheme="majorHAnsi"/>
              </w:rPr>
              <w:t>1.</w:t>
            </w:r>
          </w:p>
        </w:tc>
        <w:tc>
          <w:tcPr>
            <w:tcW w:w="9382" w:type="dxa"/>
            <w:tcBorders>
              <w:bottom w:val="single" w:sz="4" w:space="0" w:color="BFBFBF" w:themeColor="background1" w:themeShade="BF"/>
            </w:tcBorders>
            <w:shd w:val="clear" w:color="auto" w:fill="F2F2F2" w:themeFill="background1" w:themeFillShade="F2"/>
            <w:vAlign w:val="center"/>
          </w:tcPr>
          <w:p w14:paraId="06D1E184" w14:textId="2014DC83" w:rsidR="008E1C78" w:rsidRPr="00CE75C4" w:rsidRDefault="00583238" w:rsidP="00C36B79">
            <w:pPr>
              <w:spacing w:before="20" w:after="20"/>
              <w:jc w:val="both"/>
              <w:rPr>
                <w:rFonts w:ascii="Calibri Light" w:hAnsi="Calibri Light" w:cstheme="majorHAnsi"/>
                <w:b/>
                <w:bCs/>
              </w:rPr>
            </w:pPr>
            <w:r w:rsidRPr="00CE75C4">
              <w:rPr>
                <w:rFonts w:ascii="Calibri Light" w:hAnsi="Calibri Light" w:cstheme="majorHAnsi"/>
                <w:b/>
                <w:bCs/>
              </w:rPr>
              <w:t xml:space="preserve">Corporate Social </w:t>
            </w:r>
            <w:r w:rsidR="00A77871" w:rsidRPr="00CE75C4">
              <w:rPr>
                <w:rFonts w:ascii="Calibri Light" w:hAnsi="Calibri Light" w:cstheme="majorHAnsi"/>
                <w:b/>
                <w:bCs/>
              </w:rPr>
              <w:t>Responsibility</w:t>
            </w:r>
          </w:p>
        </w:tc>
      </w:tr>
      <w:tr w:rsidR="008E1C78" w:rsidRPr="00A14CFB" w14:paraId="0E969A1A" w14:textId="77777777" w:rsidTr="00863BFC">
        <w:trPr>
          <w:trHeight w:val="233"/>
          <w:jc w:val="center"/>
        </w:trPr>
        <w:tc>
          <w:tcPr>
            <w:tcW w:w="682" w:type="dxa"/>
            <w:shd w:val="clear" w:color="auto" w:fill="auto"/>
          </w:tcPr>
          <w:p w14:paraId="763218B2" w14:textId="77777777" w:rsidR="008E1C78" w:rsidRPr="00C51968" w:rsidRDefault="008E1C78" w:rsidP="00C36B79">
            <w:pPr>
              <w:spacing w:before="20" w:after="20"/>
              <w:jc w:val="center"/>
              <w:rPr>
                <w:rFonts w:ascii="Calibri Light" w:hAnsi="Calibri Light" w:cstheme="majorHAnsi"/>
              </w:rPr>
            </w:pPr>
            <w:r w:rsidRPr="00C51968">
              <w:rPr>
                <w:rFonts w:ascii="Calibri Light" w:hAnsi="Calibri Light" w:cstheme="majorHAnsi"/>
              </w:rPr>
              <w:t>a)</w:t>
            </w:r>
          </w:p>
        </w:tc>
        <w:tc>
          <w:tcPr>
            <w:tcW w:w="9382" w:type="dxa"/>
            <w:tcBorders>
              <w:bottom w:val="single" w:sz="4" w:space="0" w:color="BFBFBF" w:themeColor="background1" w:themeShade="BF"/>
            </w:tcBorders>
            <w:shd w:val="clear" w:color="auto" w:fill="auto"/>
            <w:vAlign w:val="center"/>
          </w:tcPr>
          <w:p w14:paraId="7AEA6E4E" w14:textId="3AB854A1" w:rsidR="008E1C78" w:rsidRPr="00B06B9A" w:rsidRDefault="00583238" w:rsidP="00C36B79">
            <w:pPr>
              <w:spacing w:before="20" w:after="20"/>
              <w:jc w:val="both"/>
              <w:rPr>
                <w:rFonts w:ascii="Calibri Light" w:hAnsi="Calibri Light" w:cs="Calibri Light"/>
              </w:rPr>
            </w:pPr>
            <w:r w:rsidRPr="00B06B9A">
              <w:rPr>
                <w:rFonts w:ascii="Calibri Light" w:eastAsia="Times New Roman" w:hAnsi="Calibri Light" w:cs="Calibri Light"/>
                <w:color w:val="343434"/>
              </w:rPr>
              <w:t xml:space="preserve">Bidders must </w:t>
            </w:r>
            <w:r w:rsidR="00235721" w:rsidRPr="00B06B9A">
              <w:rPr>
                <w:rFonts w:ascii="Calibri Light" w:eastAsia="Times New Roman" w:hAnsi="Calibri Light" w:cs="Calibri Light"/>
                <w:color w:val="343434"/>
              </w:rPr>
              <w:t>provide</w:t>
            </w:r>
            <w:r w:rsidRPr="00B06B9A">
              <w:rPr>
                <w:rFonts w:ascii="Calibri Light" w:eastAsia="Times New Roman" w:hAnsi="Calibri Light" w:cs="Calibri Light"/>
                <w:color w:val="343434"/>
              </w:rPr>
              <w:t xml:space="preserve"> a copy of their </w:t>
            </w:r>
            <w:r w:rsidR="00FE404F" w:rsidRPr="00B06B9A">
              <w:rPr>
                <w:rFonts w:ascii="Calibri Light" w:eastAsia="Times New Roman" w:hAnsi="Calibri Light" w:cs="Calibri Light"/>
                <w:color w:val="343434"/>
              </w:rPr>
              <w:t>C</w:t>
            </w:r>
            <w:r w:rsidRPr="00B06B9A">
              <w:rPr>
                <w:rFonts w:ascii="Calibri Light" w:eastAsia="Times New Roman" w:hAnsi="Calibri Light" w:cs="Calibri Light"/>
                <w:color w:val="343434"/>
              </w:rPr>
              <w:t>orporate Social Responsibility Policy or documentation to demonstrate their commitment to sustainability, diversity, inclusion and the environment.</w:t>
            </w:r>
          </w:p>
        </w:tc>
      </w:tr>
      <w:tr w:rsidR="008E1C78" w:rsidRPr="00A14CFB" w14:paraId="57C2B487" w14:textId="77777777" w:rsidTr="00863BFC">
        <w:trPr>
          <w:trHeight w:val="225"/>
          <w:jc w:val="center"/>
        </w:trPr>
        <w:tc>
          <w:tcPr>
            <w:tcW w:w="682" w:type="dxa"/>
            <w:tcBorders>
              <w:bottom w:val="single" w:sz="4" w:space="0" w:color="BFBFBF" w:themeColor="background1" w:themeShade="BF"/>
            </w:tcBorders>
            <w:shd w:val="clear" w:color="auto" w:fill="F2F2F2" w:themeFill="background1" w:themeFillShade="F2"/>
          </w:tcPr>
          <w:p w14:paraId="42A2A359" w14:textId="77777777" w:rsidR="008E1C78" w:rsidRPr="00C51968" w:rsidRDefault="008E1C78" w:rsidP="00C36B79">
            <w:pPr>
              <w:spacing w:before="20" w:after="20"/>
              <w:jc w:val="center"/>
              <w:rPr>
                <w:rFonts w:ascii="Calibri Light" w:hAnsi="Calibri Light" w:cstheme="majorHAnsi"/>
              </w:rPr>
            </w:pPr>
            <w:r w:rsidRPr="00C51968">
              <w:rPr>
                <w:rFonts w:ascii="Calibri Light" w:hAnsi="Calibri Light" w:cstheme="majorHAnsi"/>
              </w:rPr>
              <w:t>2.</w:t>
            </w:r>
          </w:p>
        </w:tc>
        <w:tc>
          <w:tcPr>
            <w:tcW w:w="9382" w:type="dxa"/>
            <w:tcBorders>
              <w:bottom w:val="single" w:sz="4" w:space="0" w:color="BFBFBF" w:themeColor="background1" w:themeShade="BF"/>
            </w:tcBorders>
            <w:shd w:val="clear" w:color="auto" w:fill="F2F2F2" w:themeFill="background1" w:themeFillShade="F2"/>
            <w:vAlign w:val="center"/>
          </w:tcPr>
          <w:p w14:paraId="7461673E" w14:textId="6ED50C3C" w:rsidR="008E1C78" w:rsidRPr="00CE75C4" w:rsidRDefault="00FE404F" w:rsidP="00C36B79">
            <w:pPr>
              <w:spacing w:before="20" w:after="20"/>
              <w:jc w:val="both"/>
              <w:rPr>
                <w:rFonts w:ascii="Calibri Light" w:hAnsi="Calibri Light" w:cstheme="majorHAnsi"/>
                <w:b/>
                <w:bCs/>
              </w:rPr>
            </w:pPr>
            <w:r w:rsidRPr="00CE75C4">
              <w:rPr>
                <w:rFonts w:ascii="Calibri Light" w:hAnsi="Calibri Light" w:cstheme="majorHAnsi"/>
                <w:b/>
                <w:bCs/>
              </w:rPr>
              <w:t>Financial Stability</w:t>
            </w:r>
          </w:p>
        </w:tc>
      </w:tr>
      <w:tr w:rsidR="008E1C78" w:rsidRPr="00A14CFB" w14:paraId="64C37EE1" w14:textId="77777777" w:rsidTr="00863BFC">
        <w:trPr>
          <w:trHeight w:val="257"/>
          <w:jc w:val="center"/>
        </w:trPr>
        <w:tc>
          <w:tcPr>
            <w:tcW w:w="682" w:type="dxa"/>
            <w:tcBorders>
              <w:bottom w:val="single" w:sz="4" w:space="0" w:color="BFBFBF" w:themeColor="background1" w:themeShade="BF"/>
            </w:tcBorders>
            <w:shd w:val="clear" w:color="auto" w:fill="auto"/>
          </w:tcPr>
          <w:p w14:paraId="63947462" w14:textId="77777777" w:rsidR="008E1C78" w:rsidRPr="00C51968" w:rsidRDefault="008E1C78" w:rsidP="00C36B79">
            <w:pPr>
              <w:spacing w:before="20" w:after="20"/>
              <w:jc w:val="center"/>
              <w:rPr>
                <w:rFonts w:ascii="Calibri Light" w:hAnsi="Calibri Light" w:cstheme="majorHAnsi"/>
              </w:rPr>
            </w:pPr>
            <w:r w:rsidRPr="00C51968">
              <w:rPr>
                <w:rFonts w:ascii="Calibri Light" w:hAnsi="Calibri Light" w:cstheme="majorHAnsi"/>
              </w:rPr>
              <w:t>a)</w:t>
            </w:r>
          </w:p>
        </w:tc>
        <w:tc>
          <w:tcPr>
            <w:tcW w:w="9382" w:type="dxa"/>
            <w:tcBorders>
              <w:bottom w:val="single" w:sz="4" w:space="0" w:color="BFBFBF" w:themeColor="background1" w:themeShade="BF"/>
            </w:tcBorders>
            <w:shd w:val="clear" w:color="auto" w:fill="auto"/>
            <w:vAlign w:val="center"/>
          </w:tcPr>
          <w:p w14:paraId="5141CF88" w14:textId="127247F8" w:rsidR="008E1C78" w:rsidRPr="00CE75C4" w:rsidRDefault="00974F9F" w:rsidP="00C36B79">
            <w:pPr>
              <w:spacing w:before="20" w:after="20"/>
              <w:jc w:val="both"/>
              <w:rPr>
                <w:rFonts w:ascii="Calibri Light" w:hAnsi="Calibri Light" w:cstheme="majorHAnsi"/>
              </w:rPr>
            </w:pPr>
            <w:r w:rsidRPr="00CE75C4">
              <w:rPr>
                <w:rFonts w:ascii="Calibri Light" w:eastAsia="Times New Roman" w:hAnsi="Calibri Light" w:cstheme="majorHAnsi"/>
                <w:color w:val="343434"/>
              </w:rPr>
              <w:t xml:space="preserve">Bidders must </w:t>
            </w:r>
            <w:r w:rsidR="00235721" w:rsidRPr="00CE75C4">
              <w:rPr>
                <w:rFonts w:ascii="Calibri Light" w:eastAsia="Times New Roman" w:hAnsi="Calibri Light" w:cstheme="majorHAnsi"/>
                <w:color w:val="343434"/>
              </w:rPr>
              <w:t>provide</w:t>
            </w:r>
            <w:r w:rsidRPr="00CE75C4">
              <w:rPr>
                <w:rFonts w:ascii="Calibri Light" w:eastAsia="Times New Roman" w:hAnsi="Calibri Light" w:cstheme="majorHAnsi"/>
                <w:color w:val="343434"/>
              </w:rPr>
              <w:t xml:space="preserve"> </w:t>
            </w:r>
            <w:r w:rsidR="00011D8F" w:rsidRPr="00CE75C4">
              <w:rPr>
                <w:rFonts w:ascii="Calibri Light" w:eastAsia="Times New Roman" w:hAnsi="Calibri Light" w:cstheme="majorHAnsi"/>
                <w:color w:val="343434"/>
              </w:rPr>
              <w:t>the past</w:t>
            </w:r>
            <w:r w:rsidRPr="00CE75C4">
              <w:rPr>
                <w:rFonts w:ascii="Calibri Light" w:eastAsia="Times New Roman" w:hAnsi="Calibri Light" w:cstheme="majorHAnsi"/>
                <w:color w:val="343434"/>
              </w:rPr>
              <w:t xml:space="preserve"> 3</w:t>
            </w:r>
            <w:r w:rsidR="00011D8F" w:rsidRPr="00CE75C4">
              <w:rPr>
                <w:rFonts w:ascii="Calibri Light" w:eastAsia="Times New Roman" w:hAnsi="Calibri Light" w:cstheme="majorHAnsi"/>
                <w:color w:val="343434"/>
              </w:rPr>
              <w:t xml:space="preserve"> (three)</w:t>
            </w:r>
            <w:r w:rsidRPr="00CE75C4">
              <w:rPr>
                <w:rFonts w:ascii="Calibri Light" w:eastAsia="Times New Roman" w:hAnsi="Calibri Light" w:cstheme="majorHAnsi"/>
                <w:color w:val="343434"/>
              </w:rPr>
              <w:t xml:space="preserve"> year </w:t>
            </w:r>
            <w:r w:rsidR="00EC22F8" w:rsidRPr="00CE75C4">
              <w:rPr>
                <w:rFonts w:ascii="Calibri Light" w:eastAsia="Times New Roman" w:hAnsi="Calibri Light" w:cstheme="majorHAnsi"/>
                <w:color w:val="343434"/>
              </w:rPr>
              <w:t>F</w:t>
            </w:r>
            <w:r w:rsidR="00235721" w:rsidRPr="00CE75C4">
              <w:rPr>
                <w:rFonts w:ascii="Calibri Light" w:eastAsia="Times New Roman" w:hAnsi="Calibri Light" w:cstheme="majorHAnsi"/>
                <w:color w:val="343434"/>
              </w:rPr>
              <w:t xml:space="preserve">inancial </w:t>
            </w:r>
            <w:r w:rsidR="00EC22F8" w:rsidRPr="00CE75C4">
              <w:rPr>
                <w:rFonts w:ascii="Calibri Light" w:eastAsia="Times New Roman" w:hAnsi="Calibri Light" w:cstheme="majorHAnsi"/>
                <w:color w:val="343434"/>
              </w:rPr>
              <w:t>S</w:t>
            </w:r>
            <w:r w:rsidR="00235721" w:rsidRPr="00CE75C4">
              <w:rPr>
                <w:rFonts w:ascii="Calibri Light" w:eastAsia="Times New Roman" w:hAnsi="Calibri Light" w:cstheme="majorHAnsi"/>
                <w:color w:val="343434"/>
              </w:rPr>
              <w:t>tatement</w:t>
            </w:r>
            <w:r w:rsidR="00EC22F8" w:rsidRPr="00CE75C4">
              <w:rPr>
                <w:rFonts w:ascii="Calibri Light" w:eastAsia="Times New Roman" w:hAnsi="Calibri Light" w:cstheme="majorHAnsi"/>
                <w:color w:val="343434"/>
              </w:rPr>
              <w:t>s</w:t>
            </w:r>
            <w:r w:rsidR="001B0320" w:rsidRPr="00CE75C4">
              <w:rPr>
                <w:rFonts w:ascii="Calibri Light" w:eastAsia="Times New Roman" w:hAnsi="Calibri Light" w:cstheme="majorHAnsi"/>
                <w:color w:val="343434"/>
              </w:rPr>
              <w:t>: namely: Auditor’s page, Income/P&amp;L, Balance Sheet &amp; Cash Flow.</w:t>
            </w:r>
            <w:r w:rsidR="001B0320" w:rsidRPr="00CE75C4">
              <w:rPr>
                <w:rFonts w:asciiTheme="majorHAnsi" w:hAnsiTheme="majorHAnsi" w:cstheme="majorHAnsi"/>
                <w:b/>
              </w:rPr>
              <w:t xml:space="preserve">  </w:t>
            </w:r>
          </w:p>
        </w:tc>
      </w:tr>
      <w:tr w:rsidR="008E1C78" w:rsidRPr="00A14CFB" w14:paraId="2A3A27D9" w14:textId="77777777" w:rsidTr="00863BFC">
        <w:trPr>
          <w:trHeight w:val="322"/>
          <w:jc w:val="center"/>
        </w:trPr>
        <w:tc>
          <w:tcPr>
            <w:tcW w:w="682" w:type="dxa"/>
            <w:shd w:val="clear" w:color="auto" w:fill="F2F2F2" w:themeFill="background1" w:themeFillShade="F2"/>
          </w:tcPr>
          <w:p w14:paraId="3AE75BD9" w14:textId="77777777" w:rsidR="008E1C78" w:rsidRPr="00C51968" w:rsidRDefault="008E1C78" w:rsidP="00C36B79">
            <w:pPr>
              <w:spacing w:before="20" w:after="20"/>
              <w:ind w:left="599" w:hanging="546"/>
              <w:jc w:val="center"/>
              <w:rPr>
                <w:rFonts w:ascii="Calibri Light" w:hAnsi="Calibri Light" w:cstheme="majorHAnsi"/>
              </w:rPr>
            </w:pPr>
            <w:r w:rsidRPr="00C51968">
              <w:rPr>
                <w:rFonts w:ascii="Calibri Light" w:hAnsi="Calibri Light" w:cstheme="majorHAnsi"/>
              </w:rPr>
              <w:t>3.</w:t>
            </w:r>
          </w:p>
        </w:tc>
        <w:tc>
          <w:tcPr>
            <w:tcW w:w="9382" w:type="dxa"/>
            <w:shd w:val="clear" w:color="auto" w:fill="F2F2F2" w:themeFill="background1" w:themeFillShade="F2"/>
            <w:vAlign w:val="center"/>
          </w:tcPr>
          <w:p w14:paraId="58BB7311" w14:textId="6446A6E5" w:rsidR="008E1C78" w:rsidRPr="00CE75C4" w:rsidRDefault="000E4B83" w:rsidP="00C36B79">
            <w:pPr>
              <w:spacing w:before="20" w:after="20"/>
              <w:jc w:val="both"/>
              <w:rPr>
                <w:rFonts w:ascii="Calibri Light" w:hAnsi="Calibri Light" w:cstheme="majorHAnsi"/>
                <w:b/>
                <w:bCs/>
              </w:rPr>
            </w:pPr>
            <w:r w:rsidRPr="00CE75C4">
              <w:rPr>
                <w:rFonts w:ascii="Calibri Light" w:hAnsi="Calibri Light" w:cstheme="majorHAnsi"/>
                <w:b/>
                <w:bCs/>
              </w:rPr>
              <w:t>Reference contacts</w:t>
            </w:r>
          </w:p>
        </w:tc>
      </w:tr>
      <w:tr w:rsidR="008E1C78" w:rsidRPr="00A14CFB" w14:paraId="03359EB1" w14:textId="77777777" w:rsidTr="00863BFC">
        <w:trPr>
          <w:trHeight w:val="295"/>
          <w:jc w:val="center"/>
        </w:trPr>
        <w:tc>
          <w:tcPr>
            <w:tcW w:w="682" w:type="dxa"/>
            <w:shd w:val="clear" w:color="auto" w:fill="auto"/>
          </w:tcPr>
          <w:p w14:paraId="14176D0D" w14:textId="77777777" w:rsidR="008E1C78" w:rsidRPr="00C51968" w:rsidRDefault="008E1C78" w:rsidP="00C36B79">
            <w:pPr>
              <w:spacing w:before="20" w:after="20"/>
              <w:jc w:val="center"/>
              <w:rPr>
                <w:rFonts w:ascii="Calibri Light" w:hAnsi="Calibri Light" w:cstheme="majorHAnsi"/>
              </w:rPr>
            </w:pPr>
            <w:r w:rsidRPr="00C51968">
              <w:rPr>
                <w:rFonts w:ascii="Calibri Light" w:hAnsi="Calibri Light" w:cstheme="majorHAnsi"/>
              </w:rPr>
              <w:t>a)</w:t>
            </w:r>
          </w:p>
        </w:tc>
        <w:tc>
          <w:tcPr>
            <w:tcW w:w="9382" w:type="dxa"/>
            <w:shd w:val="clear" w:color="auto" w:fill="auto"/>
            <w:vAlign w:val="center"/>
          </w:tcPr>
          <w:p w14:paraId="61BF4E8F" w14:textId="4CAC4272" w:rsidR="008E1C78" w:rsidRPr="00CE75C4" w:rsidRDefault="000B740D" w:rsidP="00C36B79">
            <w:pPr>
              <w:spacing w:before="20" w:after="20"/>
              <w:jc w:val="both"/>
              <w:rPr>
                <w:rFonts w:ascii="Calibri Light" w:hAnsi="Calibri Light" w:cstheme="majorHAnsi"/>
              </w:rPr>
            </w:pPr>
            <w:r w:rsidRPr="00CE75C4">
              <w:rPr>
                <w:rFonts w:ascii="Calibri Light" w:eastAsia="Times New Roman" w:hAnsi="Calibri Light" w:cstheme="majorHAnsi"/>
                <w:color w:val="343434"/>
              </w:rPr>
              <w:t xml:space="preserve">Bidders must </w:t>
            </w:r>
            <w:r w:rsidR="00434145" w:rsidRPr="00CE75C4">
              <w:rPr>
                <w:rFonts w:ascii="Calibri Light" w:eastAsia="Times New Roman" w:hAnsi="Calibri Light" w:cstheme="majorHAnsi"/>
                <w:color w:val="343434"/>
              </w:rPr>
              <w:t xml:space="preserve">be able to </w:t>
            </w:r>
            <w:r w:rsidRPr="00CE75C4">
              <w:rPr>
                <w:rFonts w:ascii="Calibri Light" w:eastAsia="Times New Roman" w:hAnsi="Calibri Light" w:cstheme="majorHAnsi"/>
                <w:color w:val="343434"/>
              </w:rPr>
              <w:t>provide at least 3 reference</w:t>
            </w:r>
            <w:r w:rsidR="00432234" w:rsidRPr="00CE75C4">
              <w:rPr>
                <w:rFonts w:ascii="Calibri Light" w:eastAsia="Times New Roman" w:hAnsi="Calibri Light" w:cstheme="majorHAnsi"/>
                <w:color w:val="343434"/>
              </w:rPr>
              <w:t xml:space="preserve"> cont</w:t>
            </w:r>
            <w:r w:rsidR="00434145" w:rsidRPr="00CE75C4">
              <w:rPr>
                <w:rFonts w:ascii="Calibri Light" w:eastAsia="Times New Roman" w:hAnsi="Calibri Light" w:cstheme="majorHAnsi"/>
                <w:color w:val="343434"/>
              </w:rPr>
              <w:t>acts</w:t>
            </w:r>
            <w:r w:rsidR="00350DF4" w:rsidRPr="00CE75C4">
              <w:rPr>
                <w:rFonts w:ascii="Calibri Light" w:eastAsia="Times New Roman" w:hAnsi="Calibri Light" w:cstheme="majorHAnsi"/>
                <w:color w:val="343434"/>
              </w:rPr>
              <w:t xml:space="preserve"> within their proposal</w:t>
            </w:r>
          </w:p>
        </w:tc>
      </w:tr>
    </w:tbl>
    <w:p w14:paraId="46983A38" w14:textId="5D199328" w:rsidR="00002175" w:rsidRPr="00C3174B" w:rsidRDefault="00002175" w:rsidP="00CB53C5">
      <w:pPr>
        <w:pStyle w:val="Heading2"/>
      </w:pPr>
      <w:r>
        <w:t>Evaluation</w:t>
      </w:r>
      <w:r w:rsidRPr="00C3174B">
        <w:t xml:space="preserve"> Criteria</w:t>
      </w:r>
    </w:p>
    <w:p w14:paraId="26227A90" w14:textId="31C81E33" w:rsidR="00A34ED4" w:rsidRPr="000C3D82" w:rsidRDefault="00DD3458" w:rsidP="00147D69">
      <w:pPr>
        <w:spacing w:before="80" w:after="80" w:line="276" w:lineRule="auto"/>
        <w:jc w:val="both"/>
        <w:rPr>
          <w:rFonts w:ascii="Calibri Light" w:hAnsi="Calibri Light" w:cs="Calibri Light"/>
        </w:rPr>
      </w:pPr>
      <w:r>
        <w:rPr>
          <w:rFonts w:ascii="Calibri Light" w:hAnsi="Calibri Light" w:cs="Calibri Light"/>
        </w:rPr>
        <w:t>Each criteria will carry the weight indicated in the sub-weight column.</w:t>
      </w:r>
    </w:p>
    <w:p w14:paraId="7639262A" w14:textId="43DB90AF" w:rsidR="00963D39" w:rsidRPr="00C3174B" w:rsidRDefault="00071F61" w:rsidP="00F36AB5">
      <w:pPr>
        <w:pStyle w:val="Heading3"/>
        <w:spacing w:before="120"/>
        <w:ind w:left="1134" w:hanging="709"/>
        <w:rPr>
          <w:rStyle w:val="IntenseEmphasis"/>
          <w:rFonts w:ascii="Arial" w:eastAsia="Arial" w:hAnsi="Arial" w:cs="Times New Roman"/>
          <w:i/>
          <w:sz w:val="22"/>
          <w:szCs w:val="22"/>
        </w:rPr>
      </w:pPr>
      <w:r>
        <w:t>Technical</w:t>
      </w:r>
      <w:r w:rsidR="001C2A7B">
        <w:t xml:space="preserve"> and Sustainability</w:t>
      </w:r>
    </w:p>
    <w:p w14:paraId="76543023" w14:textId="27129E1F" w:rsidR="00606098" w:rsidRDefault="00606098" w:rsidP="00917AD2">
      <w:pPr>
        <w:spacing w:after="80" w:line="276" w:lineRule="auto"/>
        <w:ind w:firstLine="426"/>
        <w:jc w:val="both"/>
        <w:rPr>
          <w:rFonts w:ascii="Calibri Light" w:hAnsi="Calibri Light" w:cs="Calibri Light"/>
        </w:rPr>
      </w:pPr>
      <w:r>
        <w:rPr>
          <w:rFonts w:ascii="Calibri Light" w:hAnsi="Calibri Light" w:cs="Calibri Light"/>
        </w:rPr>
        <w:t xml:space="preserve">The </w:t>
      </w:r>
      <w:r w:rsidR="00712367">
        <w:rPr>
          <w:rFonts w:ascii="Calibri Light" w:hAnsi="Calibri Light" w:cs="Calibri Light"/>
        </w:rPr>
        <w:t>technical and sustainability</w:t>
      </w:r>
      <w:r>
        <w:rPr>
          <w:rFonts w:ascii="Calibri Light" w:hAnsi="Calibri Light" w:cs="Calibri Light"/>
        </w:rPr>
        <w:t xml:space="preserve"> criteria for this procurement are:</w:t>
      </w:r>
      <w:r w:rsidR="001F3351" w:rsidRPr="005C37A8">
        <w:rPr>
          <w:rFonts w:ascii="Calibri Light" w:hAnsi="Calibri Light" w:cs="Calibri Light"/>
          <w:b/>
          <w:bCs/>
        </w:rPr>
        <w:t xml:space="preserve"> </w:t>
      </w:r>
    </w:p>
    <w:tbl>
      <w:tblPr>
        <w:tblStyle w:val="TableGridLight"/>
        <w:tblW w:w="9895" w:type="dxa"/>
        <w:jc w:val="center"/>
        <w:tblLayout w:type="fixed"/>
        <w:tblLook w:val="0620" w:firstRow="1" w:lastRow="0" w:firstColumn="0" w:lastColumn="0" w:noHBand="1" w:noVBand="1"/>
      </w:tblPr>
      <w:tblGrid>
        <w:gridCol w:w="699"/>
        <w:gridCol w:w="7535"/>
        <w:gridCol w:w="1661"/>
      </w:tblGrid>
      <w:tr w:rsidR="000C31D7" w:rsidRPr="00A14CFB" w14:paraId="6588FB06" w14:textId="77777777" w:rsidTr="00651322">
        <w:trPr>
          <w:trHeight w:val="171"/>
          <w:tblHeader/>
          <w:jc w:val="center"/>
        </w:trPr>
        <w:tc>
          <w:tcPr>
            <w:tcW w:w="699" w:type="dxa"/>
            <w:tcBorders>
              <w:bottom w:val="single" w:sz="4" w:space="0" w:color="BFBFBF" w:themeColor="background1" w:themeShade="BF"/>
            </w:tcBorders>
            <w:shd w:val="clear" w:color="auto" w:fill="D9E1F2"/>
            <w:vAlign w:val="center"/>
          </w:tcPr>
          <w:p w14:paraId="531E8B10" w14:textId="77777777" w:rsidR="000C31D7" w:rsidRPr="000C31D7" w:rsidRDefault="000C31D7" w:rsidP="00C36B79">
            <w:pPr>
              <w:spacing w:before="60" w:after="60"/>
              <w:jc w:val="center"/>
              <w:rPr>
                <w:rFonts w:ascii="Calibri Light" w:hAnsi="Calibri Light" w:cs="Calibri Light"/>
              </w:rPr>
            </w:pPr>
            <w:r w:rsidRPr="000C31D7">
              <w:rPr>
                <w:rFonts w:ascii="Calibri Light" w:hAnsi="Calibri Light" w:cs="Calibri Light"/>
              </w:rPr>
              <w:t>No.</w:t>
            </w:r>
          </w:p>
        </w:tc>
        <w:tc>
          <w:tcPr>
            <w:tcW w:w="7535" w:type="dxa"/>
            <w:tcBorders>
              <w:bottom w:val="single" w:sz="4" w:space="0" w:color="BFBFBF" w:themeColor="background1" w:themeShade="BF"/>
            </w:tcBorders>
            <w:shd w:val="clear" w:color="auto" w:fill="D9E1F2"/>
            <w:vAlign w:val="center"/>
          </w:tcPr>
          <w:p w14:paraId="55C9C000" w14:textId="77777777" w:rsidR="000C31D7" w:rsidRPr="000C31D7" w:rsidRDefault="000C31D7" w:rsidP="00C36B79">
            <w:pPr>
              <w:spacing w:before="60" w:after="60"/>
              <w:jc w:val="center"/>
              <w:rPr>
                <w:rFonts w:ascii="Calibri Light" w:hAnsi="Calibri Light" w:cs="Calibri Light"/>
              </w:rPr>
            </w:pPr>
            <w:r w:rsidRPr="000C31D7">
              <w:rPr>
                <w:rFonts w:ascii="Calibri Light" w:hAnsi="Calibri Light" w:cs="Calibri Light"/>
              </w:rPr>
              <w:t>Criteria / Sub-Criteria</w:t>
            </w:r>
          </w:p>
        </w:tc>
        <w:tc>
          <w:tcPr>
            <w:tcW w:w="1661" w:type="dxa"/>
            <w:tcBorders>
              <w:bottom w:val="single" w:sz="4" w:space="0" w:color="BFBFBF" w:themeColor="background1" w:themeShade="BF"/>
            </w:tcBorders>
            <w:shd w:val="clear" w:color="auto" w:fill="D9E1F2"/>
            <w:vAlign w:val="center"/>
          </w:tcPr>
          <w:p w14:paraId="37D79C03" w14:textId="77777777" w:rsidR="000C31D7" w:rsidRPr="000C31D7" w:rsidRDefault="000C31D7" w:rsidP="00C36B79">
            <w:pPr>
              <w:spacing w:before="60" w:after="60"/>
              <w:jc w:val="center"/>
              <w:rPr>
                <w:rFonts w:ascii="Calibri Light" w:hAnsi="Calibri Light" w:cs="Calibri Light"/>
              </w:rPr>
            </w:pPr>
            <w:r w:rsidRPr="000C31D7">
              <w:rPr>
                <w:rFonts w:ascii="Calibri Light" w:hAnsi="Calibri Light" w:cs="Calibri Light"/>
              </w:rPr>
              <w:t>Sub-Weight (%)</w:t>
            </w:r>
          </w:p>
        </w:tc>
      </w:tr>
      <w:tr w:rsidR="000C31D7" w:rsidRPr="00A14CFB" w14:paraId="3FA6D956" w14:textId="77777777" w:rsidTr="00651322">
        <w:trPr>
          <w:trHeight w:val="233"/>
          <w:jc w:val="center"/>
        </w:trPr>
        <w:tc>
          <w:tcPr>
            <w:tcW w:w="699" w:type="dxa"/>
            <w:shd w:val="clear" w:color="auto" w:fill="F2F2F2" w:themeFill="background1" w:themeFillShade="F2"/>
            <w:vAlign w:val="center"/>
          </w:tcPr>
          <w:p w14:paraId="53131083"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1.</w:t>
            </w:r>
          </w:p>
        </w:tc>
        <w:tc>
          <w:tcPr>
            <w:tcW w:w="7535" w:type="dxa"/>
            <w:tcBorders>
              <w:bottom w:val="single" w:sz="4" w:space="0" w:color="BFBFBF" w:themeColor="background1" w:themeShade="BF"/>
            </w:tcBorders>
            <w:shd w:val="clear" w:color="auto" w:fill="F2F2F2" w:themeFill="background1" w:themeFillShade="F2"/>
            <w:vAlign w:val="center"/>
          </w:tcPr>
          <w:p w14:paraId="1D6D4AAF" w14:textId="52D8F1F9" w:rsidR="000C31D7" w:rsidRPr="00CE75C4" w:rsidRDefault="002D78A6" w:rsidP="00C36B79">
            <w:pPr>
              <w:spacing w:before="20" w:after="20"/>
              <w:rPr>
                <w:rFonts w:ascii="Calibri Light" w:hAnsi="Calibri Light" w:cs="Calibri Light"/>
                <w:b/>
                <w:bCs/>
              </w:rPr>
            </w:pPr>
            <w:r w:rsidRPr="00CE75C4">
              <w:rPr>
                <w:rFonts w:ascii="Calibri Light" w:hAnsi="Calibri Light" w:cs="Calibri Light"/>
                <w:b/>
                <w:bCs/>
              </w:rPr>
              <w:t>Technical Approach</w:t>
            </w:r>
          </w:p>
        </w:tc>
        <w:tc>
          <w:tcPr>
            <w:tcW w:w="1661" w:type="dxa"/>
            <w:vMerge w:val="restart"/>
            <w:vAlign w:val="center"/>
          </w:tcPr>
          <w:p w14:paraId="04D6CDEE" w14:textId="44C66613" w:rsidR="000C31D7" w:rsidRPr="00CE75C4" w:rsidRDefault="006A178C" w:rsidP="00C36B79">
            <w:pPr>
              <w:spacing w:before="60" w:after="60"/>
              <w:ind w:left="599" w:hanging="546"/>
              <w:jc w:val="center"/>
              <w:rPr>
                <w:rFonts w:ascii="Calibri Light" w:hAnsi="Calibri Light" w:cs="Calibri Light"/>
              </w:rPr>
            </w:pPr>
            <w:r>
              <w:rPr>
                <w:rFonts w:ascii="Calibri Light" w:hAnsi="Calibri Light" w:cs="Calibri Light"/>
              </w:rPr>
              <w:t>2</w:t>
            </w:r>
            <w:r w:rsidR="00EC331B">
              <w:rPr>
                <w:rFonts w:ascii="Calibri Light" w:hAnsi="Calibri Light" w:cs="Calibri Light"/>
              </w:rPr>
              <w:t>0</w:t>
            </w:r>
            <w:r w:rsidR="000C31D7" w:rsidRPr="00CE75C4">
              <w:rPr>
                <w:rFonts w:ascii="Calibri Light" w:hAnsi="Calibri Light" w:cs="Calibri Light"/>
              </w:rPr>
              <w:t>%</w:t>
            </w:r>
          </w:p>
        </w:tc>
      </w:tr>
      <w:tr w:rsidR="000C31D7" w:rsidRPr="00A14CFB" w14:paraId="62222450" w14:textId="77777777" w:rsidTr="00651322">
        <w:trPr>
          <w:trHeight w:val="233"/>
          <w:jc w:val="center"/>
        </w:trPr>
        <w:tc>
          <w:tcPr>
            <w:tcW w:w="699" w:type="dxa"/>
            <w:shd w:val="clear" w:color="auto" w:fill="auto"/>
            <w:vAlign w:val="center"/>
          </w:tcPr>
          <w:p w14:paraId="7EEC82B8"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a)</w:t>
            </w:r>
          </w:p>
        </w:tc>
        <w:tc>
          <w:tcPr>
            <w:tcW w:w="7535" w:type="dxa"/>
            <w:tcBorders>
              <w:bottom w:val="single" w:sz="4" w:space="0" w:color="BFBFBF" w:themeColor="background1" w:themeShade="BF"/>
            </w:tcBorders>
            <w:shd w:val="clear" w:color="auto" w:fill="auto"/>
          </w:tcPr>
          <w:p w14:paraId="525FBBD0" w14:textId="0243FEAB" w:rsidR="000C31D7" w:rsidRPr="00CE75C4" w:rsidRDefault="005A5B12" w:rsidP="00C36B79">
            <w:pPr>
              <w:spacing w:before="20" w:after="20"/>
              <w:rPr>
                <w:rFonts w:ascii="Calibri Light" w:hAnsi="Calibri Light" w:cs="Calibri Light"/>
              </w:rPr>
            </w:pPr>
            <w:r w:rsidRPr="00CE75C4">
              <w:rPr>
                <w:rFonts w:ascii="Calibri Light" w:eastAsia="Times New Roman" w:hAnsi="Calibri Light" w:cs="Calibri Light"/>
                <w:color w:val="343434"/>
              </w:rPr>
              <w:t>Understanding of the requirements</w:t>
            </w:r>
          </w:p>
        </w:tc>
        <w:tc>
          <w:tcPr>
            <w:tcW w:w="1661" w:type="dxa"/>
            <w:vMerge/>
            <w:vAlign w:val="center"/>
          </w:tcPr>
          <w:p w14:paraId="3DB4F4DA" w14:textId="77777777" w:rsidR="000C31D7" w:rsidRPr="00CE75C4" w:rsidRDefault="000C31D7" w:rsidP="00C36B79">
            <w:pPr>
              <w:spacing w:before="60" w:after="60"/>
              <w:ind w:left="599" w:hanging="546"/>
              <w:jc w:val="center"/>
              <w:rPr>
                <w:rFonts w:ascii="Calibri Light" w:hAnsi="Calibri Light" w:cs="Calibri Light"/>
              </w:rPr>
            </w:pPr>
          </w:p>
        </w:tc>
      </w:tr>
      <w:tr w:rsidR="000C31D7" w:rsidRPr="00A14CFB" w14:paraId="58C56DCC" w14:textId="77777777" w:rsidTr="00651322">
        <w:trPr>
          <w:trHeight w:val="233"/>
          <w:jc w:val="center"/>
        </w:trPr>
        <w:tc>
          <w:tcPr>
            <w:tcW w:w="699" w:type="dxa"/>
            <w:shd w:val="clear" w:color="auto" w:fill="auto"/>
            <w:vAlign w:val="center"/>
          </w:tcPr>
          <w:p w14:paraId="52D7F817"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b)</w:t>
            </w:r>
          </w:p>
        </w:tc>
        <w:tc>
          <w:tcPr>
            <w:tcW w:w="7535" w:type="dxa"/>
            <w:tcBorders>
              <w:bottom w:val="single" w:sz="4" w:space="0" w:color="BFBFBF" w:themeColor="background1" w:themeShade="BF"/>
            </w:tcBorders>
            <w:shd w:val="clear" w:color="auto" w:fill="auto"/>
          </w:tcPr>
          <w:p w14:paraId="42555AD4" w14:textId="5B8E8925" w:rsidR="000C31D7" w:rsidRPr="00CE75C4" w:rsidRDefault="008749E9" w:rsidP="00C36B79">
            <w:pPr>
              <w:pStyle w:val="ListParagraph"/>
              <w:spacing w:before="20" w:after="20"/>
              <w:ind w:left="0"/>
              <w:rPr>
                <w:rFonts w:ascii="Calibri Light" w:eastAsia="Arial" w:hAnsi="Calibri Light" w:cs="Calibri Light"/>
                <w:sz w:val="22"/>
                <w:szCs w:val="22"/>
              </w:rPr>
            </w:pPr>
            <w:r w:rsidRPr="00CE75C4">
              <w:rPr>
                <w:rFonts w:ascii="Calibri Light" w:hAnsi="Calibri Light" w:cs="Calibri Light"/>
                <w:color w:val="343434"/>
                <w:sz w:val="22"/>
                <w:szCs w:val="22"/>
              </w:rPr>
              <w:t xml:space="preserve">Proposed </w:t>
            </w:r>
            <w:r w:rsidR="00484D7A">
              <w:rPr>
                <w:rFonts w:ascii="Calibri Light" w:hAnsi="Calibri Light" w:cs="Calibri Light"/>
                <w:color w:val="343434"/>
                <w:sz w:val="22"/>
                <w:szCs w:val="22"/>
              </w:rPr>
              <w:t>a</w:t>
            </w:r>
            <w:r w:rsidRPr="00CE75C4">
              <w:rPr>
                <w:rFonts w:ascii="Calibri Light" w:hAnsi="Calibri Light" w:cs="Calibri Light"/>
                <w:color w:val="343434"/>
                <w:sz w:val="22"/>
                <w:szCs w:val="22"/>
              </w:rPr>
              <w:t>pproach</w:t>
            </w:r>
            <w:r w:rsidR="009730CF" w:rsidRPr="00CE75C4">
              <w:rPr>
                <w:rFonts w:ascii="Calibri Light" w:hAnsi="Calibri Light" w:cs="Calibri Light"/>
                <w:color w:val="343434"/>
                <w:sz w:val="22"/>
                <w:szCs w:val="22"/>
              </w:rPr>
              <w:t xml:space="preserve">, </w:t>
            </w:r>
            <w:r w:rsidR="00484D7A">
              <w:rPr>
                <w:rFonts w:ascii="Calibri Light" w:hAnsi="Calibri Light" w:cs="Calibri Light"/>
                <w:color w:val="343434"/>
                <w:sz w:val="22"/>
                <w:szCs w:val="22"/>
              </w:rPr>
              <w:t>m</w:t>
            </w:r>
            <w:r w:rsidRPr="00CE75C4">
              <w:rPr>
                <w:rFonts w:ascii="Calibri Light" w:hAnsi="Calibri Light" w:cs="Calibri Light"/>
                <w:color w:val="343434"/>
                <w:sz w:val="22"/>
                <w:szCs w:val="22"/>
              </w:rPr>
              <w:t>ethodology</w:t>
            </w:r>
            <w:r w:rsidR="009730CF" w:rsidRPr="00CE75C4">
              <w:rPr>
                <w:rFonts w:ascii="Calibri Light" w:hAnsi="Calibri Light" w:cs="Calibri Light"/>
                <w:color w:val="343434"/>
                <w:sz w:val="22"/>
                <w:szCs w:val="22"/>
              </w:rPr>
              <w:t xml:space="preserve"> and workplan</w:t>
            </w:r>
          </w:p>
        </w:tc>
        <w:tc>
          <w:tcPr>
            <w:tcW w:w="1661" w:type="dxa"/>
            <w:vMerge/>
            <w:vAlign w:val="center"/>
          </w:tcPr>
          <w:p w14:paraId="5F8A5400" w14:textId="77777777" w:rsidR="000C31D7" w:rsidRPr="00CE75C4" w:rsidRDefault="000C31D7" w:rsidP="00C36B79">
            <w:pPr>
              <w:spacing w:before="60" w:after="60"/>
              <w:ind w:left="599" w:hanging="546"/>
              <w:jc w:val="center"/>
              <w:rPr>
                <w:rFonts w:ascii="Calibri Light" w:hAnsi="Calibri Light" w:cs="Calibri Light"/>
              </w:rPr>
            </w:pPr>
          </w:p>
        </w:tc>
      </w:tr>
      <w:tr w:rsidR="000C31D7" w:rsidRPr="00A14CFB" w14:paraId="546A9DD2" w14:textId="77777777" w:rsidTr="00651322">
        <w:trPr>
          <w:trHeight w:val="289"/>
          <w:jc w:val="center"/>
        </w:trPr>
        <w:tc>
          <w:tcPr>
            <w:tcW w:w="699" w:type="dxa"/>
            <w:tcBorders>
              <w:bottom w:val="single" w:sz="4" w:space="0" w:color="BFBFBF" w:themeColor="background1" w:themeShade="BF"/>
            </w:tcBorders>
            <w:shd w:val="clear" w:color="auto" w:fill="auto"/>
            <w:vAlign w:val="center"/>
          </w:tcPr>
          <w:p w14:paraId="2912173C"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c)</w:t>
            </w:r>
          </w:p>
        </w:tc>
        <w:tc>
          <w:tcPr>
            <w:tcW w:w="7535" w:type="dxa"/>
            <w:tcBorders>
              <w:bottom w:val="single" w:sz="4" w:space="0" w:color="BFBFBF" w:themeColor="background1" w:themeShade="BF"/>
            </w:tcBorders>
            <w:shd w:val="clear" w:color="auto" w:fill="auto"/>
          </w:tcPr>
          <w:p w14:paraId="36121065" w14:textId="3E16BBD5" w:rsidR="000C31D7" w:rsidRPr="00742D14" w:rsidRDefault="008749E9" w:rsidP="00742D14">
            <w:pPr>
              <w:spacing w:before="20" w:after="20"/>
              <w:rPr>
                <w:rFonts w:ascii="Calibri Light" w:hAnsi="Calibri Light" w:cs="Calibri Light"/>
              </w:rPr>
            </w:pPr>
            <w:r w:rsidRPr="00742D14">
              <w:rPr>
                <w:rFonts w:ascii="Calibri Light" w:hAnsi="Calibri Light" w:cs="Calibri Light"/>
                <w:color w:val="343434"/>
              </w:rPr>
              <w:t>Identification of critical success factors</w:t>
            </w:r>
          </w:p>
        </w:tc>
        <w:tc>
          <w:tcPr>
            <w:tcW w:w="1661" w:type="dxa"/>
            <w:vMerge/>
            <w:tcBorders>
              <w:bottom w:val="single" w:sz="4" w:space="0" w:color="BFBFBF" w:themeColor="background1" w:themeShade="BF"/>
            </w:tcBorders>
            <w:vAlign w:val="center"/>
          </w:tcPr>
          <w:p w14:paraId="6E0BC3FC" w14:textId="77777777" w:rsidR="000C31D7" w:rsidRPr="00CE75C4" w:rsidRDefault="000C31D7" w:rsidP="00C36B79">
            <w:pPr>
              <w:spacing w:before="60" w:after="60"/>
              <w:ind w:left="599" w:hanging="546"/>
              <w:jc w:val="center"/>
              <w:rPr>
                <w:rFonts w:ascii="Calibri Light" w:hAnsi="Calibri Light" w:cs="Calibri Light"/>
              </w:rPr>
            </w:pPr>
          </w:p>
        </w:tc>
      </w:tr>
      <w:tr w:rsidR="000C31D7" w:rsidRPr="00A14CFB" w14:paraId="37626394" w14:textId="77777777" w:rsidTr="00651322">
        <w:trPr>
          <w:trHeight w:val="251"/>
          <w:jc w:val="center"/>
        </w:trPr>
        <w:tc>
          <w:tcPr>
            <w:tcW w:w="699" w:type="dxa"/>
            <w:tcBorders>
              <w:bottom w:val="single" w:sz="4" w:space="0" w:color="BFBFBF" w:themeColor="background1" w:themeShade="BF"/>
            </w:tcBorders>
            <w:shd w:val="clear" w:color="auto" w:fill="F2F2F2" w:themeFill="background1" w:themeFillShade="F2"/>
            <w:vAlign w:val="center"/>
          </w:tcPr>
          <w:p w14:paraId="1935641F"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2.</w:t>
            </w:r>
          </w:p>
        </w:tc>
        <w:tc>
          <w:tcPr>
            <w:tcW w:w="7535" w:type="dxa"/>
            <w:tcBorders>
              <w:bottom w:val="single" w:sz="4" w:space="0" w:color="BFBFBF" w:themeColor="background1" w:themeShade="BF"/>
            </w:tcBorders>
            <w:shd w:val="clear" w:color="auto" w:fill="F2F2F2" w:themeFill="background1" w:themeFillShade="F2"/>
            <w:vAlign w:val="center"/>
          </w:tcPr>
          <w:p w14:paraId="304EC324" w14:textId="59FB32B9" w:rsidR="000C31D7" w:rsidRPr="00CE75C4" w:rsidRDefault="002D78A6" w:rsidP="00C36B79">
            <w:pPr>
              <w:spacing w:before="20" w:after="20"/>
              <w:rPr>
                <w:rFonts w:ascii="Calibri Light" w:hAnsi="Calibri Light" w:cs="Calibri Light"/>
                <w:b/>
                <w:bCs/>
              </w:rPr>
            </w:pPr>
            <w:r w:rsidRPr="00CE75C4">
              <w:rPr>
                <w:rFonts w:ascii="Calibri Light" w:hAnsi="Calibri Light" w:cs="Calibri Light"/>
                <w:b/>
                <w:bCs/>
              </w:rPr>
              <w:t xml:space="preserve">Expertise and Qualifications of </w:t>
            </w:r>
            <w:r w:rsidR="00BB2ACF" w:rsidRPr="00CE75C4">
              <w:rPr>
                <w:rFonts w:ascii="Calibri Light" w:hAnsi="Calibri Light" w:cs="Calibri Light"/>
                <w:b/>
                <w:bCs/>
              </w:rPr>
              <w:t xml:space="preserve">Bidder </w:t>
            </w:r>
            <w:r w:rsidRPr="00CE75C4">
              <w:rPr>
                <w:rFonts w:ascii="Calibri Light" w:hAnsi="Calibri Light" w:cs="Calibri Light"/>
                <w:b/>
                <w:bCs/>
              </w:rPr>
              <w:t>Personnel</w:t>
            </w:r>
          </w:p>
        </w:tc>
        <w:tc>
          <w:tcPr>
            <w:tcW w:w="1661" w:type="dxa"/>
            <w:vMerge w:val="restart"/>
            <w:vAlign w:val="center"/>
          </w:tcPr>
          <w:p w14:paraId="58A119AA" w14:textId="6210C56F" w:rsidR="000C31D7" w:rsidRPr="00CE75C4" w:rsidRDefault="0048680F" w:rsidP="00C36B79">
            <w:pPr>
              <w:spacing w:before="60" w:after="60"/>
              <w:ind w:left="599" w:hanging="546"/>
              <w:jc w:val="center"/>
              <w:rPr>
                <w:rFonts w:ascii="Calibri Light" w:hAnsi="Calibri Light" w:cs="Calibri Light"/>
              </w:rPr>
            </w:pPr>
            <w:r w:rsidRPr="00CE75C4">
              <w:rPr>
                <w:rFonts w:ascii="Calibri Light" w:hAnsi="Calibri Light" w:cs="Calibri Light"/>
              </w:rPr>
              <w:t>15</w:t>
            </w:r>
            <w:r w:rsidR="000C31D7" w:rsidRPr="00CE75C4">
              <w:rPr>
                <w:rFonts w:ascii="Calibri Light" w:hAnsi="Calibri Light" w:cs="Calibri Light"/>
              </w:rPr>
              <w:t>%</w:t>
            </w:r>
          </w:p>
        </w:tc>
      </w:tr>
      <w:tr w:rsidR="000C31D7" w:rsidRPr="00A14CFB" w14:paraId="6B48E4E2" w14:textId="77777777" w:rsidTr="00651322">
        <w:trPr>
          <w:trHeight w:val="285"/>
          <w:jc w:val="center"/>
        </w:trPr>
        <w:tc>
          <w:tcPr>
            <w:tcW w:w="699" w:type="dxa"/>
            <w:tcBorders>
              <w:bottom w:val="single" w:sz="4" w:space="0" w:color="BFBFBF" w:themeColor="background1" w:themeShade="BF"/>
            </w:tcBorders>
            <w:vAlign w:val="center"/>
          </w:tcPr>
          <w:p w14:paraId="5492EFEB"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a)</w:t>
            </w:r>
          </w:p>
        </w:tc>
        <w:tc>
          <w:tcPr>
            <w:tcW w:w="7535" w:type="dxa"/>
            <w:tcBorders>
              <w:bottom w:val="single" w:sz="4" w:space="0" w:color="BFBFBF" w:themeColor="background1" w:themeShade="BF"/>
            </w:tcBorders>
            <w:shd w:val="clear" w:color="auto" w:fill="auto"/>
          </w:tcPr>
          <w:p w14:paraId="240AEB55" w14:textId="07D3416D" w:rsidR="000C31D7" w:rsidRPr="00CE75C4" w:rsidRDefault="007B5D84" w:rsidP="00C36B79">
            <w:pPr>
              <w:spacing w:before="20" w:after="20"/>
              <w:ind w:left="27"/>
              <w:rPr>
                <w:rFonts w:ascii="Calibri Light" w:hAnsi="Calibri Light" w:cs="Calibri Light"/>
              </w:rPr>
            </w:pPr>
            <w:r w:rsidRPr="00CE75C4">
              <w:rPr>
                <w:rFonts w:ascii="Calibri Light" w:eastAsia="Times New Roman" w:hAnsi="Calibri Light" w:cs="Calibri Light"/>
                <w:color w:val="343434"/>
              </w:rPr>
              <w:t>Quality of Team Leader</w:t>
            </w:r>
          </w:p>
        </w:tc>
        <w:tc>
          <w:tcPr>
            <w:tcW w:w="1661" w:type="dxa"/>
            <w:vMerge/>
            <w:vAlign w:val="center"/>
          </w:tcPr>
          <w:p w14:paraId="51F2D101" w14:textId="77777777" w:rsidR="000C31D7" w:rsidRPr="00CE75C4" w:rsidRDefault="000C31D7" w:rsidP="00C36B79">
            <w:pPr>
              <w:spacing w:before="60" w:after="60"/>
              <w:ind w:left="599" w:hanging="546"/>
              <w:jc w:val="center"/>
              <w:rPr>
                <w:rFonts w:ascii="Calibri Light" w:hAnsi="Calibri Light" w:cs="Calibri Light"/>
              </w:rPr>
            </w:pPr>
          </w:p>
        </w:tc>
      </w:tr>
      <w:tr w:rsidR="000C31D7" w:rsidRPr="00A14CFB" w14:paraId="3D56EA15" w14:textId="77777777" w:rsidTr="00651322">
        <w:trPr>
          <w:trHeight w:val="247"/>
          <w:jc w:val="center"/>
        </w:trPr>
        <w:tc>
          <w:tcPr>
            <w:tcW w:w="699" w:type="dxa"/>
            <w:tcBorders>
              <w:bottom w:val="single" w:sz="4" w:space="0" w:color="BFBFBF" w:themeColor="background1" w:themeShade="BF"/>
            </w:tcBorders>
            <w:vAlign w:val="center"/>
          </w:tcPr>
          <w:p w14:paraId="6681A3EA"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b)</w:t>
            </w:r>
          </w:p>
        </w:tc>
        <w:tc>
          <w:tcPr>
            <w:tcW w:w="7535" w:type="dxa"/>
            <w:tcBorders>
              <w:bottom w:val="single" w:sz="4" w:space="0" w:color="BFBFBF" w:themeColor="background1" w:themeShade="BF"/>
            </w:tcBorders>
            <w:shd w:val="clear" w:color="auto" w:fill="auto"/>
          </w:tcPr>
          <w:p w14:paraId="167A44EB" w14:textId="12B23799" w:rsidR="000C31D7" w:rsidRPr="00CE75C4" w:rsidRDefault="007B5D84" w:rsidP="00C36B79">
            <w:pPr>
              <w:spacing w:before="20" w:after="20"/>
              <w:ind w:left="27"/>
              <w:rPr>
                <w:rFonts w:ascii="Calibri Light" w:hAnsi="Calibri Light" w:cs="Calibri Light"/>
              </w:rPr>
            </w:pPr>
            <w:r w:rsidRPr="00CE75C4">
              <w:rPr>
                <w:rFonts w:ascii="Calibri Light" w:eastAsia="Times New Roman" w:hAnsi="Calibri Light" w:cs="Calibri Light"/>
                <w:color w:val="343434"/>
              </w:rPr>
              <w:t>Quality of core team members</w:t>
            </w:r>
          </w:p>
        </w:tc>
        <w:tc>
          <w:tcPr>
            <w:tcW w:w="1661" w:type="dxa"/>
            <w:vMerge/>
            <w:vAlign w:val="center"/>
          </w:tcPr>
          <w:p w14:paraId="6BB296FA" w14:textId="77777777" w:rsidR="000C31D7" w:rsidRPr="00CE75C4" w:rsidRDefault="000C31D7" w:rsidP="00C36B79">
            <w:pPr>
              <w:spacing w:before="60" w:after="60"/>
              <w:ind w:left="599" w:hanging="546"/>
              <w:jc w:val="center"/>
              <w:rPr>
                <w:rFonts w:ascii="Calibri Light" w:hAnsi="Calibri Light" w:cs="Calibri Light"/>
              </w:rPr>
            </w:pPr>
          </w:p>
        </w:tc>
      </w:tr>
      <w:tr w:rsidR="000C31D7" w:rsidRPr="00A14CFB" w14:paraId="20393EEE" w14:textId="77777777" w:rsidTr="00651322">
        <w:trPr>
          <w:trHeight w:val="208"/>
          <w:jc w:val="center"/>
        </w:trPr>
        <w:tc>
          <w:tcPr>
            <w:tcW w:w="699" w:type="dxa"/>
            <w:tcBorders>
              <w:bottom w:val="single" w:sz="4" w:space="0" w:color="BFBFBF" w:themeColor="background1" w:themeShade="BF"/>
            </w:tcBorders>
            <w:vAlign w:val="center"/>
          </w:tcPr>
          <w:p w14:paraId="4A5F0BCF"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c)</w:t>
            </w:r>
          </w:p>
        </w:tc>
        <w:tc>
          <w:tcPr>
            <w:tcW w:w="7535" w:type="dxa"/>
            <w:tcBorders>
              <w:bottom w:val="single" w:sz="4" w:space="0" w:color="BFBFBF" w:themeColor="background1" w:themeShade="BF"/>
            </w:tcBorders>
            <w:shd w:val="clear" w:color="auto" w:fill="auto"/>
          </w:tcPr>
          <w:p w14:paraId="3B54D86B" w14:textId="6143F96D" w:rsidR="000C31D7" w:rsidRPr="00CE75C4" w:rsidRDefault="007B5D84" w:rsidP="00C36B79">
            <w:pPr>
              <w:spacing w:before="20" w:after="20"/>
              <w:rPr>
                <w:rFonts w:ascii="Calibri Light" w:hAnsi="Calibri Light" w:cs="Calibri Light"/>
              </w:rPr>
            </w:pPr>
            <w:r w:rsidRPr="00CE75C4">
              <w:rPr>
                <w:rFonts w:ascii="Calibri Light" w:eastAsia="Times New Roman" w:hAnsi="Calibri Light" w:cs="Calibri Light"/>
                <w:color w:val="343434"/>
              </w:rPr>
              <w:t>Quality of</w:t>
            </w:r>
            <w:r w:rsidR="007263BE" w:rsidRPr="00CE75C4">
              <w:rPr>
                <w:rFonts w:ascii="Calibri Light" w:eastAsia="Times New Roman" w:hAnsi="Calibri Light" w:cs="Calibri Light"/>
                <w:color w:val="343434"/>
              </w:rPr>
              <w:t xml:space="preserve"> </w:t>
            </w:r>
            <w:r w:rsidR="00996DA6">
              <w:rPr>
                <w:rFonts w:ascii="Calibri Light" w:eastAsia="Times New Roman" w:hAnsi="Calibri Light" w:cs="Calibri Light"/>
                <w:color w:val="343434"/>
              </w:rPr>
              <w:t>a</w:t>
            </w:r>
            <w:r w:rsidR="008E6DA0" w:rsidRPr="00CE75C4">
              <w:rPr>
                <w:rFonts w:ascii="Calibri Light" w:eastAsia="Times New Roman" w:hAnsi="Calibri Light" w:cs="Calibri Light"/>
                <w:color w:val="343434"/>
              </w:rPr>
              <w:t>dvisory/</w:t>
            </w:r>
            <w:r w:rsidR="00996DA6">
              <w:rPr>
                <w:rFonts w:ascii="Calibri Light" w:eastAsia="Times New Roman" w:hAnsi="Calibri Light" w:cs="Calibri Light"/>
                <w:color w:val="343434"/>
              </w:rPr>
              <w:t>a</w:t>
            </w:r>
            <w:r w:rsidR="008E6DA0" w:rsidRPr="00CE75C4">
              <w:rPr>
                <w:rFonts w:ascii="Calibri Light" w:eastAsia="Times New Roman" w:hAnsi="Calibri Light" w:cs="Calibri Light"/>
                <w:color w:val="343434"/>
              </w:rPr>
              <w:t>dmin</w:t>
            </w:r>
          </w:p>
        </w:tc>
        <w:tc>
          <w:tcPr>
            <w:tcW w:w="1661" w:type="dxa"/>
            <w:vMerge/>
            <w:vAlign w:val="center"/>
          </w:tcPr>
          <w:p w14:paraId="40FF6101" w14:textId="77777777" w:rsidR="000C31D7" w:rsidRPr="00CE75C4" w:rsidRDefault="000C31D7" w:rsidP="00C36B79">
            <w:pPr>
              <w:spacing w:before="60" w:after="60"/>
              <w:ind w:left="599" w:hanging="546"/>
              <w:jc w:val="center"/>
              <w:rPr>
                <w:rFonts w:ascii="Calibri Light" w:hAnsi="Calibri Light" w:cs="Calibri Light"/>
              </w:rPr>
            </w:pPr>
          </w:p>
        </w:tc>
      </w:tr>
      <w:tr w:rsidR="008E6DA0" w:rsidRPr="00A14CFB" w14:paraId="07BEEF62" w14:textId="77777777" w:rsidTr="00651322">
        <w:trPr>
          <w:trHeight w:val="208"/>
          <w:jc w:val="center"/>
        </w:trPr>
        <w:tc>
          <w:tcPr>
            <w:tcW w:w="699" w:type="dxa"/>
            <w:tcBorders>
              <w:bottom w:val="single" w:sz="4" w:space="0" w:color="BFBFBF" w:themeColor="background1" w:themeShade="BF"/>
            </w:tcBorders>
            <w:vAlign w:val="center"/>
          </w:tcPr>
          <w:p w14:paraId="32B3A02E" w14:textId="61586982" w:rsidR="008E6DA0" w:rsidRPr="000C31D7" w:rsidRDefault="008E6DA0" w:rsidP="00C36B79">
            <w:pPr>
              <w:spacing w:before="20" w:after="20"/>
              <w:jc w:val="center"/>
              <w:rPr>
                <w:rFonts w:ascii="Calibri Light" w:hAnsi="Calibri Light" w:cs="Calibri Light"/>
              </w:rPr>
            </w:pPr>
            <w:r>
              <w:rPr>
                <w:rFonts w:ascii="Calibri Light" w:hAnsi="Calibri Light" w:cs="Calibri Light"/>
              </w:rPr>
              <w:t xml:space="preserve">d) </w:t>
            </w:r>
          </w:p>
        </w:tc>
        <w:tc>
          <w:tcPr>
            <w:tcW w:w="7535" w:type="dxa"/>
            <w:tcBorders>
              <w:bottom w:val="single" w:sz="4" w:space="0" w:color="BFBFBF" w:themeColor="background1" w:themeShade="BF"/>
            </w:tcBorders>
            <w:shd w:val="clear" w:color="auto" w:fill="auto"/>
          </w:tcPr>
          <w:p w14:paraId="3014DF60" w14:textId="569C251D" w:rsidR="008E6DA0" w:rsidRPr="00CE75C4" w:rsidRDefault="008E6DA0" w:rsidP="00C36B79">
            <w:pPr>
              <w:spacing w:before="20" w:after="20"/>
              <w:rPr>
                <w:rFonts w:ascii="Calibri Light" w:eastAsia="Times New Roman" w:hAnsi="Calibri Light" w:cs="Calibri Light"/>
                <w:color w:val="343434"/>
              </w:rPr>
            </w:pPr>
            <w:r w:rsidRPr="005B5A57">
              <w:rPr>
                <w:rFonts w:ascii="Calibri Light" w:eastAsia="Times New Roman" w:hAnsi="Calibri Light" w:cs="Calibri Light"/>
                <w:color w:val="343434"/>
              </w:rPr>
              <w:t>A business and system analyst background with at least 10 years of experience in reviewing and enhancing information systems.</w:t>
            </w:r>
          </w:p>
        </w:tc>
        <w:tc>
          <w:tcPr>
            <w:tcW w:w="1661" w:type="dxa"/>
            <w:vMerge/>
            <w:tcBorders>
              <w:bottom w:val="single" w:sz="4" w:space="0" w:color="BFBFBF" w:themeColor="background1" w:themeShade="BF"/>
            </w:tcBorders>
            <w:vAlign w:val="center"/>
          </w:tcPr>
          <w:p w14:paraId="2BCA3779" w14:textId="77777777" w:rsidR="008E6DA0" w:rsidRPr="00CE75C4" w:rsidRDefault="008E6DA0" w:rsidP="00C36B79">
            <w:pPr>
              <w:spacing w:before="60" w:after="60"/>
              <w:ind w:left="599" w:hanging="546"/>
              <w:jc w:val="center"/>
              <w:rPr>
                <w:rFonts w:ascii="Calibri Light" w:hAnsi="Calibri Light" w:cs="Calibri Light"/>
              </w:rPr>
            </w:pPr>
          </w:p>
        </w:tc>
      </w:tr>
      <w:tr w:rsidR="000C31D7" w:rsidRPr="00A14CFB" w14:paraId="2FA28BB7" w14:textId="77777777" w:rsidTr="00651322">
        <w:trPr>
          <w:trHeight w:val="255"/>
          <w:jc w:val="center"/>
        </w:trPr>
        <w:tc>
          <w:tcPr>
            <w:tcW w:w="699" w:type="dxa"/>
            <w:shd w:val="clear" w:color="auto" w:fill="F2F2F2" w:themeFill="background1" w:themeFillShade="F2"/>
            <w:vAlign w:val="center"/>
          </w:tcPr>
          <w:p w14:paraId="4F2FE296" w14:textId="77777777" w:rsidR="000C31D7" w:rsidRPr="000C31D7" w:rsidRDefault="000C31D7" w:rsidP="00C36B79">
            <w:pPr>
              <w:spacing w:before="20" w:after="20"/>
              <w:ind w:left="599" w:hanging="546"/>
              <w:jc w:val="center"/>
              <w:rPr>
                <w:rFonts w:ascii="Calibri Light" w:hAnsi="Calibri Light" w:cs="Calibri Light"/>
              </w:rPr>
            </w:pPr>
            <w:r w:rsidRPr="000C31D7">
              <w:rPr>
                <w:rFonts w:ascii="Calibri Light" w:hAnsi="Calibri Light" w:cs="Calibri Light"/>
              </w:rPr>
              <w:t>3.</w:t>
            </w:r>
          </w:p>
        </w:tc>
        <w:tc>
          <w:tcPr>
            <w:tcW w:w="7535" w:type="dxa"/>
            <w:shd w:val="clear" w:color="auto" w:fill="F2F2F2" w:themeFill="background1" w:themeFillShade="F2"/>
            <w:vAlign w:val="center"/>
          </w:tcPr>
          <w:p w14:paraId="7B14822F" w14:textId="2915B13D" w:rsidR="000C31D7" w:rsidRPr="00CE75C4" w:rsidRDefault="002D78A6" w:rsidP="00C36B79">
            <w:pPr>
              <w:spacing w:before="20" w:after="20"/>
              <w:ind w:left="599" w:hanging="546"/>
              <w:rPr>
                <w:rFonts w:ascii="Calibri Light" w:hAnsi="Calibri Light" w:cs="Calibri Light"/>
                <w:b/>
                <w:bCs/>
              </w:rPr>
            </w:pPr>
            <w:r w:rsidRPr="00CE75C4">
              <w:rPr>
                <w:rFonts w:ascii="Calibri Light" w:hAnsi="Calibri Light" w:cs="Calibri Light"/>
                <w:b/>
                <w:bCs/>
              </w:rPr>
              <w:t>Proposed Team Structure and Country Presence</w:t>
            </w:r>
          </w:p>
        </w:tc>
        <w:tc>
          <w:tcPr>
            <w:tcW w:w="1661" w:type="dxa"/>
            <w:vMerge w:val="restart"/>
            <w:vAlign w:val="center"/>
          </w:tcPr>
          <w:p w14:paraId="5CD34247" w14:textId="1EF401F8" w:rsidR="000C31D7" w:rsidRPr="00CE75C4" w:rsidRDefault="00AF463F" w:rsidP="00C36B79">
            <w:pPr>
              <w:spacing w:before="60" w:after="60"/>
              <w:ind w:left="599" w:hanging="546"/>
              <w:jc w:val="center"/>
              <w:rPr>
                <w:rFonts w:ascii="Calibri Light" w:hAnsi="Calibri Light" w:cs="Calibri Light"/>
              </w:rPr>
            </w:pPr>
            <w:r>
              <w:rPr>
                <w:rFonts w:ascii="Calibri Light" w:hAnsi="Calibri Light" w:cs="Calibri Light"/>
              </w:rPr>
              <w:t>15</w:t>
            </w:r>
            <w:r w:rsidR="000C31D7" w:rsidRPr="00CE75C4">
              <w:rPr>
                <w:rFonts w:ascii="Calibri Light" w:hAnsi="Calibri Light" w:cs="Calibri Light"/>
              </w:rPr>
              <w:t>%</w:t>
            </w:r>
          </w:p>
        </w:tc>
      </w:tr>
      <w:tr w:rsidR="000C31D7" w:rsidRPr="00A14CFB" w14:paraId="47BB9ED9" w14:textId="77777777" w:rsidTr="00651322">
        <w:trPr>
          <w:trHeight w:val="378"/>
          <w:jc w:val="center"/>
        </w:trPr>
        <w:tc>
          <w:tcPr>
            <w:tcW w:w="699" w:type="dxa"/>
            <w:vAlign w:val="center"/>
          </w:tcPr>
          <w:p w14:paraId="09D6B0DE"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a)</w:t>
            </w:r>
          </w:p>
        </w:tc>
        <w:tc>
          <w:tcPr>
            <w:tcW w:w="7535" w:type="dxa"/>
            <w:shd w:val="clear" w:color="auto" w:fill="auto"/>
          </w:tcPr>
          <w:p w14:paraId="0C4BEFC5" w14:textId="466BE01E" w:rsidR="000C31D7" w:rsidRPr="00CE75C4" w:rsidRDefault="008A583D" w:rsidP="00C36B79">
            <w:pPr>
              <w:spacing w:before="20" w:after="20"/>
              <w:rPr>
                <w:rFonts w:ascii="Calibri Light" w:hAnsi="Calibri Light" w:cs="Calibri Light"/>
              </w:rPr>
            </w:pPr>
            <w:r w:rsidRPr="00CE75C4">
              <w:rPr>
                <w:rFonts w:ascii="Calibri Light" w:eastAsia="Times New Roman" w:hAnsi="Calibri Light" w:cs="Calibri Light"/>
                <w:color w:val="343434"/>
              </w:rPr>
              <w:t xml:space="preserve">Proposed team </w:t>
            </w:r>
            <w:r w:rsidR="007D4A37" w:rsidRPr="00CE75C4">
              <w:rPr>
                <w:rFonts w:ascii="Calibri Light" w:eastAsia="Times New Roman" w:hAnsi="Calibri Light" w:cs="Calibri Light"/>
                <w:color w:val="343434"/>
              </w:rPr>
              <w:t>structure</w:t>
            </w:r>
          </w:p>
        </w:tc>
        <w:tc>
          <w:tcPr>
            <w:tcW w:w="1661" w:type="dxa"/>
            <w:vMerge/>
            <w:vAlign w:val="center"/>
          </w:tcPr>
          <w:p w14:paraId="583A181B" w14:textId="77777777" w:rsidR="000C31D7" w:rsidRPr="00CE75C4" w:rsidRDefault="000C31D7" w:rsidP="00C36B79">
            <w:pPr>
              <w:spacing w:before="60" w:after="60"/>
              <w:ind w:left="599" w:hanging="546"/>
              <w:jc w:val="center"/>
              <w:rPr>
                <w:rFonts w:ascii="Calibri Light" w:hAnsi="Calibri Light" w:cs="Calibri Light"/>
              </w:rPr>
            </w:pPr>
          </w:p>
        </w:tc>
      </w:tr>
      <w:tr w:rsidR="000C31D7" w:rsidRPr="00A14CFB" w14:paraId="2EBB4320" w14:textId="77777777" w:rsidTr="00651322">
        <w:trPr>
          <w:trHeight w:val="70"/>
          <w:jc w:val="center"/>
        </w:trPr>
        <w:tc>
          <w:tcPr>
            <w:tcW w:w="699" w:type="dxa"/>
            <w:vAlign w:val="center"/>
          </w:tcPr>
          <w:p w14:paraId="03C9B8E9"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b)</w:t>
            </w:r>
          </w:p>
        </w:tc>
        <w:tc>
          <w:tcPr>
            <w:tcW w:w="7535" w:type="dxa"/>
            <w:shd w:val="clear" w:color="auto" w:fill="auto"/>
          </w:tcPr>
          <w:p w14:paraId="6CC78075" w14:textId="787D7AE5" w:rsidR="000C31D7" w:rsidRPr="00CE75C4" w:rsidRDefault="007D4A37" w:rsidP="00C36B79">
            <w:pPr>
              <w:spacing w:before="20" w:after="20"/>
              <w:rPr>
                <w:rFonts w:ascii="Calibri Light" w:hAnsi="Calibri Light" w:cs="Calibri Light"/>
              </w:rPr>
            </w:pPr>
            <w:r w:rsidRPr="00CE75C4">
              <w:rPr>
                <w:rFonts w:ascii="Calibri Light" w:eastAsia="Times New Roman" w:hAnsi="Calibri Light" w:cs="Calibri Light"/>
                <w:color w:val="343434"/>
              </w:rPr>
              <w:t>Team Location</w:t>
            </w:r>
          </w:p>
        </w:tc>
        <w:tc>
          <w:tcPr>
            <w:tcW w:w="1661" w:type="dxa"/>
            <w:vMerge/>
            <w:vAlign w:val="center"/>
          </w:tcPr>
          <w:p w14:paraId="3C980316" w14:textId="77777777" w:rsidR="000C31D7" w:rsidRPr="00CE75C4" w:rsidRDefault="000C31D7" w:rsidP="00C36B79">
            <w:pPr>
              <w:spacing w:before="60" w:after="60"/>
              <w:ind w:left="599" w:hanging="546"/>
              <w:jc w:val="center"/>
              <w:rPr>
                <w:rFonts w:ascii="Calibri Light" w:hAnsi="Calibri Light" w:cs="Calibri Light"/>
              </w:rPr>
            </w:pPr>
          </w:p>
        </w:tc>
      </w:tr>
      <w:tr w:rsidR="000C31D7" w:rsidRPr="00A14CFB" w14:paraId="46915697" w14:textId="77777777" w:rsidTr="00651322">
        <w:trPr>
          <w:trHeight w:val="274"/>
          <w:jc w:val="center"/>
        </w:trPr>
        <w:tc>
          <w:tcPr>
            <w:tcW w:w="699" w:type="dxa"/>
            <w:vAlign w:val="center"/>
          </w:tcPr>
          <w:p w14:paraId="610AFE30" w14:textId="77777777" w:rsidR="000C31D7" w:rsidRPr="000C31D7" w:rsidRDefault="000C31D7" w:rsidP="00C36B79">
            <w:pPr>
              <w:spacing w:before="20" w:after="20"/>
              <w:jc w:val="center"/>
              <w:rPr>
                <w:rFonts w:ascii="Calibri Light" w:hAnsi="Calibri Light" w:cs="Calibri Light"/>
              </w:rPr>
            </w:pPr>
            <w:r w:rsidRPr="000C31D7">
              <w:rPr>
                <w:rFonts w:ascii="Calibri Light" w:hAnsi="Calibri Light" w:cs="Calibri Light"/>
              </w:rPr>
              <w:t>c)</w:t>
            </w:r>
          </w:p>
        </w:tc>
        <w:tc>
          <w:tcPr>
            <w:tcW w:w="7535" w:type="dxa"/>
            <w:shd w:val="clear" w:color="auto" w:fill="auto"/>
          </w:tcPr>
          <w:p w14:paraId="7DC64FED" w14:textId="0BE3E1A0" w:rsidR="000C31D7" w:rsidRPr="00CE75C4" w:rsidRDefault="007D4A37" w:rsidP="00C36B79">
            <w:pPr>
              <w:spacing w:before="20" w:after="20"/>
              <w:ind w:left="27"/>
              <w:rPr>
                <w:rFonts w:ascii="Calibri Light" w:hAnsi="Calibri Light" w:cs="Calibri Light"/>
              </w:rPr>
            </w:pPr>
            <w:r w:rsidRPr="00CE75C4">
              <w:rPr>
                <w:rFonts w:ascii="Calibri Light" w:eastAsia="Times New Roman" w:hAnsi="Calibri Light" w:cs="Calibri Light"/>
                <w:color w:val="343434"/>
              </w:rPr>
              <w:t>Availability of the team members</w:t>
            </w:r>
          </w:p>
        </w:tc>
        <w:tc>
          <w:tcPr>
            <w:tcW w:w="1661" w:type="dxa"/>
            <w:vMerge/>
            <w:vAlign w:val="center"/>
          </w:tcPr>
          <w:p w14:paraId="3BF524CB" w14:textId="77777777" w:rsidR="000C31D7" w:rsidRPr="00CE75C4" w:rsidRDefault="000C31D7" w:rsidP="00C36B79">
            <w:pPr>
              <w:spacing w:before="60" w:after="60"/>
              <w:ind w:left="599" w:hanging="546"/>
              <w:jc w:val="center"/>
              <w:rPr>
                <w:rFonts w:ascii="Calibri Light" w:hAnsi="Calibri Light" w:cs="Calibri Light"/>
              </w:rPr>
            </w:pPr>
          </w:p>
        </w:tc>
      </w:tr>
      <w:tr w:rsidR="000C31D7" w:rsidRPr="00A14CFB" w14:paraId="3CA82566" w14:textId="77777777" w:rsidTr="00651322">
        <w:trPr>
          <w:trHeight w:val="189"/>
          <w:jc w:val="center"/>
        </w:trPr>
        <w:tc>
          <w:tcPr>
            <w:tcW w:w="699" w:type="dxa"/>
            <w:shd w:val="clear" w:color="auto" w:fill="F2F2F2" w:themeFill="background1" w:themeFillShade="F2"/>
            <w:vAlign w:val="center"/>
          </w:tcPr>
          <w:p w14:paraId="50B3A656" w14:textId="77777777" w:rsidR="000C31D7" w:rsidRPr="000C31D7" w:rsidRDefault="000C31D7" w:rsidP="00C36B79">
            <w:pPr>
              <w:spacing w:before="20" w:after="20"/>
              <w:ind w:left="599" w:hanging="546"/>
              <w:jc w:val="center"/>
              <w:rPr>
                <w:rFonts w:ascii="Calibri Light" w:hAnsi="Calibri Light" w:cs="Calibri Light"/>
              </w:rPr>
            </w:pPr>
            <w:r w:rsidRPr="000C31D7">
              <w:rPr>
                <w:rFonts w:ascii="Calibri Light" w:hAnsi="Calibri Light" w:cs="Calibri Light"/>
              </w:rPr>
              <w:t>4.</w:t>
            </w:r>
          </w:p>
        </w:tc>
        <w:tc>
          <w:tcPr>
            <w:tcW w:w="7535" w:type="dxa"/>
            <w:shd w:val="clear" w:color="auto" w:fill="F2F2F2" w:themeFill="background1" w:themeFillShade="F2"/>
            <w:vAlign w:val="center"/>
          </w:tcPr>
          <w:p w14:paraId="17011606" w14:textId="2255E8C7" w:rsidR="000C31D7" w:rsidRPr="00CE75C4" w:rsidRDefault="002D78A6" w:rsidP="00C36B79">
            <w:pPr>
              <w:spacing w:before="20" w:after="20"/>
              <w:ind w:left="599" w:hanging="546"/>
              <w:rPr>
                <w:rFonts w:ascii="Calibri Light" w:hAnsi="Calibri Light" w:cs="Calibri Light"/>
                <w:b/>
                <w:bCs/>
              </w:rPr>
            </w:pPr>
            <w:r w:rsidRPr="00CE75C4">
              <w:rPr>
                <w:rFonts w:ascii="Calibri Light" w:hAnsi="Calibri Light" w:cs="Calibri Light"/>
                <w:b/>
                <w:bCs/>
              </w:rPr>
              <w:t>Experience and Capabilities</w:t>
            </w:r>
          </w:p>
        </w:tc>
        <w:tc>
          <w:tcPr>
            <w:tcW w:w="1661" w:type="dxa"/>
            <w:vMerge w:val="restart"/>
            <w:vAlign w:val="center"/>
          </w:tcPr>
          <w:p w14:paraId="1FB6A36C" w14:textId="11FC582B" w:rsidR="000C31D7" w:rsidRPr="00CE75C4" w:rsidRDefault="008E6DA0" w:rsidP="00C36B79">
            <w:pPr>
              <w:spacing w:before="60" w:after="60"/>
              <w:ind w:left="599" w:hanging="546"/>
              <w:jc w:val="center"/>
              <w:rPr>
                <w:rFonts w:ascii="Calibri Light" w:hAnsi="Calibri Light" w:cs="Calibri Light"/>
              </w:rPr>
            </w:pPr>
            <w:r>
              <w:rPr>
                <w:rFonts w:ascii="Calibri Light" w:hAnsi="Calibri Light" w:cs="Calibri Light"/>
              </w:rPr>
              <w:t>20</w:t>
            </w:r>
            <w:r w:rsidR="000C31D7" w:rsidRPr="00CE75C4">
              <w:rPr>
                <w:rFonts w:ascii="Calibri Light" w:hAnsi="Calibri Light" w:cs="Calibri Light"/>
              </w:rPr>
              <w:t>%</w:t>
            </w:r>
          </w:p>
        </w:tc>
      </w:tr>
      <w:tr w:rsidR="000C31D7" w:rsidRPr="00A14CFB" w14:paraId="2DBBD46B" w14:textId="77777777" w:rsidTr="00651322">
        <w:trPr>
          <w:trHeight w:val="233"/>
          <w:jc w:val="center"/>
        </w:trPr>
        <w:tc>
          <w:tcPr>
            <w:tcW w:w="699" w:type="dxa"/>
            <w:vAlign w:val="center"/>
          </w:tcPr>
          <w:p w14:paraId="45E23B67" w14:textId="3D8DA02A" w:rsidR="000C31D7" w:rsidRPr="000C31D7" w:rsidRDefault="00870E45" w:rsidP="00C36B79">
            <w:pPr>
              <w:spacing w:before="20" w:after="20"/>
              <w:jc w:val="center"/>
              <w:rPr>
                <w:rFonts w:ascii="Calibri Light" w:hAnsi="Calibri Light" w:cs="Calibri Light"/>
              </w:rPr>
            </w:pPr>
            <w:r>
              <w:rPr>
                <w:rFonts w:ascii="Calibri Light" w:hAnsi="Calibri Light" w:cs="Calibri Light"/>
              </w:rPr>
              <w:lastRenderedPageBreak/>
              <w:t>a</w:t>
            </w:r>
            <w:r w:rsidR="000C31D7" w:rsidRPr="000C31D7">
              <w:rPr>
                <w:rFonts w:ascii="Calibri Light" w:hAnsi="Calibri Light" w:cs="Calibri Light"/>
              </w:rPr>
              <w:t>)</w:t>
            </w:r>
          </w:p>
        </w:tc>
        <w:tc>
          <w:tcPr>
            <w:tcW w:w="7535" w:type="dxa"/>
            <w:shd w:val="clear" w:color="auto" w:fill="auto"/>
          </w:tcPr>
          <w:p w14:paraId="130DBF4E" w14:textId="216FE46B" w:rsidR="000C31D7" w:rsidRPr="00CE75C4" w:rsidRDefault="00321878" w:rsidP="00C36B79">
            <w:pPr>
              <w:spacing w:before="20" w:after="20"/>
              <w:ind w:left="27"/>
              <w:rPr>
                <w:rFonts w:ascii="Calibri Light" w:hAnsi="Calibri Light" w:cs="Calibri Light"/>
              </w:rPr>
            </w:pPr>
            <w:r w:rsidRPr="00CE75C4">
              <w:rPr>
                <w:rFonts w:ascii="Calibri Light" w:eastAsia="Times New Roman" w:hAnsi="Calibri Light" w:cs="Calibri Light"/>
                <w:color w:val="343434"/>
              </w:rPr>
              <w:t>Reference list (including NGOs)</w:t>
            </w:r>
          </w:p>
        </w:tc>
        <w:tc>
          <w:tcPr>
            <w:tcW w:w="1661" w:type="dxa"/>
            <w:vMerge/>
            <w:vAlign w:val="center"/>
          </w:tcPr>
          <w:p w14:paraId="1170C17F" w14:textId="77777777" w:rsidR="000C31D7" w:rsidRPr="00CE75C4" w:rsidRDefault="000C31D7" w:rsidP="00C36B79">
            <w:pPr>
              <w:spacing w:before="60" w:after="60"/>
              <w:ind w:left="599" w:hanging="546"/>
              <w:jc w:val="center"/>
              <w:rPr>
                <w:rFonts w:ascii="Calibri Light" w:hAnsi="Calibri Light" w:cs="Calibri Light"/>
              </w:rPr>
            </w:pPr>
          </w:p>
        </w:tc>
      </w:tr>
      <w:tr w:rsidR="000C31D7" w:rsidRPr="00A14CFB" w14:paraId="31C83536" w14:textId="77777777" w:rsidTr="00651322">
        <w:trPr>
          <w:trHeight w:val="195"/>
          <w:jc w:val="center"/>
        </w:trPr>
        <w:tc>
          <w:tcPr>
            <w:tcW w:w="699" w:type="dxa"/>
            <w:vAlign w:val="center"/>
          </w:tcPr>
          <w:p w14:paraId="19D0D7F4" w14:textId="0B34A900" w:rsidR="000C31D7" w:rsidRPr="000C31D7" w:rsidRDefault="00870E45" w:rsidP="00C36B79">
            <w:pPr>
              <w:spacing w:before="20" w:after="20"/>
              <w:jc w:val="center"/>
              <w:rPr>
                <w:rFonts w:ascii="Calibri Light" w:hAnsi="Calibri Light" w:cs="Calibri Light"/>
              </w:rPr>
            </w:pPr>
            <w:r>
              <w:rPr>
                <w:rFonts w:ascii="Calibri Light" w:hAnsi="Calibri Light" w:cs="Calibri Light"/>
              </w:rPr>
              <w:t>b</w:t>
            </w:r>
            <w:r w:rsidR="000C31D7" w:rsidRPr="000C31D7">
              <w:rPr>
                <w:rFonts w:ascii="Calibri Light" w:hAnsi="Calibri Light" w:cs="Calibri Light"/>
              </w:rPr>
              <w:t>)</w:t>
            </w:r>
          </w:p>
        </w:tc>
        <w:tc>
          <w:tcPr>
            <w:tcW w:w="7535" w:type="dxa"/>
            <w:shd w:val="clear" w:color="auto" w:fill="auto"/>
          </w:tcPr>
          <w:p w14:paraId="7BF95F43" w14:textId="03958DC9" w:rsidR="000C31D7" w:rsidRPr="00CE75C4" w:rsidRDefault="008E6DA0" w:rsidP="00C36B79">
            <w:pPr>
              <w:spacing w:before="20" w:after="20"/>
              <w:rPr>
                <w:rFonts w:ascii="Calibri Light" w:hAnsi="Calibri Light" w:cs="Calibri Light"/>
              </w:rPr>
            </w:pPr>
            <w:r w:rsidRPr="00371024">
              <w:rPr>
                <w:rFonts w:ascii="Calibri Light" w:hAnsi="Calibri Light" w:cs="Calibri Light"/>
              </w:rPr>
              <w:t>Familiarity with supply chain systems</w:t>
            </w:r>
          </w:p>
        </w:tc>
        <w:tc>
          <w:tcPr>
            <w:tcW w:w="1661" w:type="dxa"/>
            <w:vMerge/>
            <w:vAlign w:val="center"/>
          </w:tcPr>
          <w:p w14:paraId="28C89350" w14:textId="77777777" w:rsidR="000C31D7" w:rsidRPr="00CE75C4" w:rsidRDefault="000C31D7" w:rsidP="00C36B79">
            <w:pPr>
              <w:spacing w:before="60" w:after="60"/>
              <w:ind w:left="599" w:hanging="546"/>
              <w:jc w:val="center"/>
              <w:rPr>
                <w:rFonts w:ascii="Calibri Light" w:hAnsi="Calibri Light" w:cs="Calibri Light"/>
              </w:rPr>
            </w:pPr>
          </w:p>
        </w:tc>
      </w:tr>
      <w:tr w:rsidR="008E6DA0" w:rsidRPr="00A14CFB" w14:paraId="28DF9DE3" w14:textId="77777777" w:rsidTr="00651322">
        <w:trPr>
          <w:trHeight w:val="195"/>
          <w:jc w:val="center"/>
        </w:trPr>
        <w:tc>
          <w:tcPr>
            <w:tcW w:w="699" w:type="dxa"/>
            <w:vAlign w:val="center"/>
          </w:tcPr>
          <w:p w14:paraId="2D8CC8CB" w14:textId="1577517A" w:rsidR="008E6DA0" w:rsidRPr="000C31D7" w:rsidRDefault="00870E45" w:rsidP="00C36B79">
            <w:pPr>
              <w:spacing w:before="20" w:after="20"/>
              <w:jc w:val="center"/>
              <w:rPr>
                <w:rFonts w:ascii="Calibri Light" w:hAnsi="Calibri Light" w:cs="Calibri Light"/>
              </w:rPr>
            </w:pPr>
            <w:r>
              <w:rPr>
                <w:rFonts w:ascii="Calibri Light" w:hAnsi="Calibri Light" w:cs="Calibri Light"/>
              </w:rPr>
              <w:t>c</w:t>
            </w:r>
            <w:r w:rsidR="008E6DA0">
              <w:rPr>
                <w:rFonts w:ascii="Calibri Light" w:hAnsi="Calibri Light" w:cs="Calibri Light"/>
              </w:rPr>
              <w:t>)</w:t>
            </w:r>
          </w:p>
        </w:tc>
        <w:tc>
          <w:tcPr>
            <w:tcW w:w="7535" w:type="dxa"/>
            <w:shd w:val="clear" w:color="auto" w:fill="auto"/>
          </w:tcPr>
          <w:p w14:paraId="0CFFD204" w14:textId="7A4D0562" w:rsidR="008E6DA0" w:rsidRPr="00371024" w:rsidRDefault="008E6DA0" w:rsidP="00C36B79">
            <w:pPr>
              <w:spacing w:before="20" w:after="20"/>
              <w:rPr>
                <w:rFonts w:ascii="Calibri Light" w:hAnsi="Calibri Light" w:cs="Calibri Light"/>
              </w:rPr>
            </w:pPr>
            <w:r w:rsidRPr="00742D14">
              <w:rPr>
                <w:rFonts w:ascii="Calibri Light" w:hAnsi="Calibri Light" w:cs="Calibri Light"/>
              </w:rPr>
              <w:t>Proven experience in designing information systems, completing business process studies and gap analysis.</w:t>
            </w:r>
          </w:p>
        </w:tc>
        <w:tc>
          <w:tcPr>
            <w:tcW w:w="1661" w:type="dxa"/>
            <w:vMerge/>
            <w:vAlign w:val="center"/>
          </w:tcPr>
          <w:p w14:paraId="4D2894C1" w14:textId="77777777" w:rsidR="008E6DA0" w:rsidRPr="00CE75C4" w:rsidRDefault="008E6DA0" w:rsidP="00C36B79">
            <w:pPr>
              <w:spacing w:before="60" w:after="60"/>
              <w:ind w:left="599" w:hanging="546"/>
              <w:jc w:val="center"/>
              <w:rPr>
                <w:rFonts w:ascii="Calibri Light" w:hAnsi="Calibri Light" w:cs="Calibri Light"/>
              </w:rPr>
            </w:pPr>
          </w:p>
        </w:tc>
      </w:tr>
      <w:tr w:rsidR="008E6DA0" w:rsidRPr="00A14CFB" w14:paraId="3C2277F8" w14:textId="77777777" w:rsidTr="00651322">
        <w:trPr>
          <w:trHeight w:val="195"/>
          <w:jc w:val="center"/>
        </w:trPr>
        <w:tc>
          <w:tcPr>
            <w:tcW w:w="699" w:type="dxa"/>
            <w:vAlign w:val="center"/>
          </w:tcPr>
          <w:p w14:paraId="6AF4E30D" w14:textId="72660688" w:rsidR="008E6DA0" w:rsidRPr="000C31D7" w:rsidRDefault="00870E45" w:rsidP="00C36B79">
            <w:pPr>
              <w:spacing w:before="20" w:after="20"/>
              <w:jc w:val="center"/>
              <w:rPr>
                <w:rFonts w:ascii="Calibri Light" w:hAnsi="Calibri Light" w:cs="Calibri Light"/>
              </w:rPr>
            </w:pPr>
            <w:r>
              <w:rPr>
                <w:rFonts w:ascii="Calibri Light" w:hAnsi="Calibri Light" w:cs="Calibri Light"/>
              </w:rPr>
              <w:t>d</w:t>
            </w:r>
            <w:r w:rsidR="008E6DA0">
              <w:rPr>
                <w:rFonts w:ascii="Calibri Light" w:hAnsi="Calibri Light" w:cs="Calibri Light"/>
              </w:rPr>
              <w:t>)</w:t>
            </w:r>
          </w:p>
        </w:tc>
        <w:tc>
          <w:tcPr>
            <w:tcW w:w="7535" w:type="dxa"/>
            <w:shd w:val="clear" w:color="auto" w:fill="auto"/>
          </w:tcPr>
          <w:p w14:paraId="4FB76102" w14:textId="4419314D" w:rsidR="008E6DA0" w:rsidRPr="00371024" w:rsidRDefault="008E6DA0" w:rsidP="00C36B79">
            <w:pPr>
              <w:spacing w:before="20" w:after="20"/>
              <w:rPr>
                <w:rFonts w:ascii="Calibri Light" w:hAnsi="Calibri Light" w:cs="Calibri Light"/>
              </w:rPr>
            </w:pPr>
            <w:r w:rsidRPr="00742D14">
              <w:rPr>
                <w:rFonts w:ascii="Calibri Light" w:hAnsi="Calibri Light" w:cs="Calibri Light"/>
              </w:rPr>
              <w:t>Proven experience in mapping information system business requirements and developing the required diagrams and flow charts.</w:t>
            </w:r>
          </w:p>
        </w:tc>
        <w:tc>
          <w:tcPr>
            <w:tcW w:w="1661" w:type="dxa"/>
            <w:vMerge/>
            <w:vAlign w:val="center"/>
          </w:tcPr>
          <w:p w14:paraId="49116A29" w14:textId="77777777" w:rsidR="008E6DA0" w:rsidRPr="00CE75C4" w:rsidRDefault="008E6DA0" w:rsidP="00C36B79">
            <w:pPr>
              <w:spacing w:before="60" w:after="60"/>
              <w:ind w:left="599" w:hanging="546"/>
              <w:jc w:val="center"/>
              <w:rPr>
                <w:rFonts w:ascii="Calibri Light" w:hAnsi="Calibri Light" w:cs="Calibri Light"/>
              </w:rPr>
            </w:pPr>
          </w:p>
        </w:tc>
      </w:tr>
      <w:tr w:rsidR="008E6DA0" w:rsidRPr="00A14CFB" w14:paraId="1A54B8D4" w14:textId="77777777" w:rsidTr="00651322">
        <w:trPr>
          <w:trHeight w:val="195"/>
          <w:jc w:val="center"/>
        </w:trPr>
        <w:tc>
          <w:tcPr>
            <w:tcW w:w="699" w:type="dxa"/>
            <w:vAlign w:val="center"/>
          </w:tcPr>
          <w:p w14:paraId="28489E03" w14:textId="097DE20F" w:rsidR="008E6DA0" w:rsidRPr="000C31D7" w:rsidRDefault="00870E45" w:rsidP="00C36B79">
            <w:pPr>
              <w:spacing w:before="20" w:after="20"/>
              <w:jc w:val="center"/>
              <w:rPr>
                <w:rFonts w:ascii="Calibri Light" w:hAnsi="Calibri Light" w:cs="Calibri Light"/>
              </w:rPr>
            </w:pPr>
            <w:r>
              <w:rPr>
                <w:rFonts w:ascii="Calibri Light" w:hAnsi="Calibri Light" w:cs="Calibri Light"/>
              </w:rPr>
              <w:t>e</w:t>
            </w:r>
            <w:r w:rsidR="008E6DA0">
              <w:rPr>
                <w:rFonts w:ascii="Calibri Light" w:hAnsi="Calibri Light" w:cs="Calibri Light"/>
              </w:rPr>
              <w:t>)</w:t>
            </w:r>
          </w:p>
        </w:tc>
        <w:tc>
          <w:tcPr>
            <w:tcW w:w="7535" w:type="dxa"/>
            <w:shd w:val="clear" w:color="auto" w:fill="auto"/>
          </w:tcPr>
          <w:p w14:paraId="04E29F00" w14:textId="34381002" w:rsidR="008E6DA0" w:rsidRPr="00371024" w:rsidRDefault="008E6DA0" w:rsidP="00C36B79">
            <w:pPr>
              <w:spacing w:before="20" w:after="20"/>
              <w:rPr>
                <w:rFonts w:ascii="Calibri Light" w:hAnsi="Calibri Light" w:cs="Calibri Light"/>
              </w:rPr>
            </w:pPr>
            <w:r w:rsidRPr="00742D14">
              <w:rPr>
                <w:rFonts w:ascii="Calibri Light" w:hAnsi="Calibri Light" w:cs="Calibri Light"/>
              </w:rPr>
              <w:t>Proven experience in system design and development methodologies across all software life cycles.</w:t>
            </w:r>
          </w:p>
        </w:tc>
        <w:tc>
          <w:tcPr>
            <w:tcW w:w="1661" w:type="dxa"/>
            <w:vMerge/>
            <w:vAlign w:val="center"/>
          </w:tcPr>
          <w:p w14:paraId="04FA888A" w14:textId="77777777" w:rsidR="008E6DA0" w:rsidRPr="00CE75C4" w:rsidRDefault="008E6DA0" w:rsidP="00C36B79">
            <w:pPr>
              <w:spacing w:before="60" w:after="60"/>
              <w:ind w:left="599" w:hanging="546"/>
              <w:jc w:val="center"/>
              <w:rPr>
                <w:rFonts w:ascii="Calibri Light" w:hAnsi="Calibri Light" w:cs="Calibri Light"/>
              </w:rPr>
            </w:pPr>
          </w:p>
        </w:tc>
      </w:tr>
      <w:tr w:rsidR="008E6DA0" w:rsidRPr="00A14CFB" w14:paraId="49648C6D" w14:textId="77777777" w:rsidTr="00651322">
        <w:trPr>
          <w:trHeight w:val="195"/>
          <w:jc w:val="center"/>
        </w:trPr>
        <w:tc>
          <w:tcPr>
            <w:tcW w:w="699" w:type="dxa"/>
            <w:vAlign w:val="center"/>
          </w:tcPr>
          <w:p w14:paraId="116E3868" w14:textId="2B6578D0" w:rsidR="008E6DA0" w:rsidRPr="000C31D7" w:rsidRDefault="00870E45" w:rsidP="00C36B79">
            <w:pPr>
              <w:spacing w:before="20" w:after="20"/>
              <w:jc w:val="center"/>
              <w:rPr>
                <w:rFonts w:ascii="Calibri Light" w:hAnsi="Calibri Light" w:cs="Calibri Light"/>
              </w:rPr>
            </w:pPr>
            <w:r>
              <w:rPr>
                <w:rFonts w:ascii="Calibri Light" w:hAnsi="Calibri Light" w:cs="Calibri Light"/>
              </w:rPr>
              <w:t>f</w:t>
            </w:r>
            <w:r w:rsidR="008E6DA0">
              <w:rPr>
                <w:rFonts w:ascii="Calibri Light" w:hAnsi="Calibri Light" w:cs="Calibri Light"/>
              </w:rPr>
              <w:t>)</w:t>
            </w:r>
          </w:p>
        </w:tc>
        <w:tc>
          <w:tcPr>
            <w:tcW w:w="7535" w:type="dxa"/>
            <w:shd w:val="clear" w:color="auto" w:fill="auto"/>
          </w:tcPr>
          <w:p w14:paraId="4C769F62" w14:textId="0F438984" w:rsidR="008E6DA0" w:rsidRPr="00371024" w:rsidRDefault="008E6DA0" w:rsidP="00C36B79">
            <w:pPr>
              <w:spacing w:before="20" w:after="20"/>
              <w:rPr>
                <w:rFonts w:ascii="Calibri Light" w:hAnsi="Calibri Light" w:cs="Calibri Light"/>
              </w:rPr>
            </w:pPr>
            <w:r w:rsidRPr="00742D14">
              <w:rPr>
                <w:rFonts w:ascii="Calibri Light" w:hAnsi="Calibri Light" w:cs="Calibri Light"/>
              </w:rPr>
              <w:t>Proven experience in understanding track and trace technologies, software inter-operability and cloud-based data lakes.</w:t>
            </w:r>
          </w:p>
        </w:tc>
        <w:tc>
          <w:tcPr>
            <w:tcW w:w="1661" w:type="dxa"/>
            <w:vMerge/>
            <w:vAlign w:val="center"/>
          </w:tcPr>
          <w:p w14:paraId="7DCD55E1" w14:textId="77777777" w:rsidR="008E6DA0" w:rsidRPr="00CE75C4" w:rsidRDefault="008E6DA0" w:rsidP="00C36B79">
            <w:pPr>
              <w:spacing w:before="60" w:after="60"/>
              <w:ind w:left="599" w:hanging="546"/>
              <w:jc w:val="center"/>
              <w:rPr>
                <w:rFonts w:ascii="Calibri Light" w:hAnsi="Calibri Light" w:cs="Calibri Light"/>
              </w:rPr>
            </w:pPr>
          </w:p>
        </w:tc>
      </w:tr>
      <w:tr w:rsidR="000C31D7" w:rsidRPr="00A14CFB" w14:paraId="4E272D87" w14:textId="77777777" w:rsidTr="00651322">
        <w:trPr>
          <w:trHeight w:val="378"/>
          <w:jc w:val="center"/>
        </w:trPr>
        <w:tc>
          <w:tcPr>
            <w:tcW w:w="699" w:type="dxa"/>
            <w:tcBorders>
              <w:left w:val="nil"/>
              <w:bottom w:val="nil"/>
              <w:right w:val="nil"/>
            </w:tcBorders>
          </w:tcPr>
          <w:p w14:paraId="1A89D8FC" w14:textId="707477AB" w:rsidR="000C31D7" w:rsidRPr="000C31D7" w:rsidRDefault="000C31D7" w:rsidP="00C36B79">
            <w:pPr>
              <w:spacing w:before="60" w:after="60"/>
              <w:jc w:val="center"/>
              <w:rPr>
                <w:rFonts w:ascii="Calibri Light" w:hAnsi="Calibri Light" w:cs="Calibri Light"/>
              </w:rPr>
            </w:pPr>
          </w:p>
        </w:tc>
        <w:tc>
          <w:tcPr>
            <w:tcW w:w="7535" w:type="dxa"/>
            <w:tcBorders>
              <w:left w:val="nil"/>
              <w:bottom w:val="nil"/>
              <w:right w:val="nil"/>
            </w:tcBorders>
            <w:shd w:val="clear" w:color="auto" w:fill="auto"/>
            <w:vAlign w:val="center"/>
          </w:tcPr>
          <w:p w14:paraId="3555FAB6" w14:textId="2F9224C1" w:rsidR="000C31D7" w:rsidRPr="000C31D7" w:rsidRDefault="000C31D7" w:rsidP="00C36B79">
            <w:pPr>
              <w:spacing w:before="60" w:after="60"/>
              <w:ind w:left="27"/>
              <w:jc w:val="right"/>
              <w:rPr>
                <w:rFonts w:ascii="Calibri Light" w:hAnsi="Calibri Light" w:cs="Calibri Light"/>
              </w:rPr>
            </w:pPr>
            <w:r w:rsidRPr="000C31D7">
              <w:rPr>
                <w:rFonts w:ascii="Calibri Light" w:hAnsi="Calibri Light" w:cs="Calibri Light"/>
              </w:rPr>
              <w:t>Total Weight:</w:t>
            </w:r>
          </w:p>
        </w:tc>
        <w:tc>
          <w:tcPr>
            <w:tcW w:w="1661" w:type="dxa"/>
            <w:tcBorders>
              <w:left w:val="nil"/>
              <w:bottom w:val="nil"/>
              <w:right w:val="nil"/>
            </w:tcBorders>
            <w:vAlign w:val="center"/>
          </w:tcPr>
          <w:p w14:paraId="3E7FF6AD" w14:textId="54FBC0B7" w:rsidR="000C31D7" w:rsidRPr="00C51968" w:rsidRDefault="000C31D7" w:rsidP="00C36B79">
            <w:pPr>
              <w:spacing w:before="60" w:after="60"/>
              <w:ind w:left="599" w:hanging="546"/>
              <w:jc w:val="center"/>
              <w:rPr>
                <w:rFonts w:ascii="Calibri Light" w:hAnsi="Calibri Light" w:cs="Calibri Light"/>
                <w:highlight w:val="yellow"/>
              </w:rPr>
            </w:pPr>
            <w:r w:rsidRPr="002A0226">
              <w:rPr>
                <w:rFonts w:ascii="Calibri Light" w:hAnsi="Calibri Light" w:cs="Calibri Light"/>
              </w:rPr>
              <w:fldChar w:fldCharType="begin"/>
            </w:r>
            <w:r w:rsidRPr="002A0226">
              <w:rPr>
                <w:rFonts w:ascii="Calibri Light" w:hAnsi="Calibri Light" w:cs="Calibri Light"/>
              </w:rPr>
              <w:instrText xml:space="preserve"> =SUM(ABOVE) \# "0%" </w:instrText>
            </w:r>
            <w:r w:rsidRPr="002A0226">
              <w:rPr>
                <w:rFonts w:ascii="Calibri Light" w:hAnsi="Calibri Light" w:cs="Calibri Light"/>
              </w:rPr>
              <w:fldChar w:fldCharType="separate"/>
            </w:r>
            <w:r w:rsidR="006A14FD" w:rsidRPr="002A0226">
              <w:rPr>
                <w:rFonts w:ascii="Calibri Light" w:hAnsi="Calibri Light" w:cs="Calibri Light"/>
                <w:noProof/>
              </w:rPr>
              <w:t>70</w:t>
            </w:r>
            <w:r w:rsidRPr="002A0226">
              <w:rPr>
                <w:rFonts w:ascii="Calibri Light" w:hAnsi="Calibri Light" w:cs="Calibri Light"/>
                <w:noProof/>
              </w:rPr>
              <w:t>%</w:t>
            </w:r>
            <w:r w:rsidRPr="002A0226">
              <w:rPr>
                <w:rFonts w:ascii="Calibri Light" w:hAnsi="Calibri Light" w:cs="Calibri Light"/>
              </w:rPr>
              <w:fldChar w:fldCharType="end"/>
            </w:r>
          </w:p>
        </w:tc>
      </w:tr>
    </w:tbl>
    <w:p w14:paraId="4C4323F4" w14:textId="3A9432DB" w:rsidR="00E207B2" w:rsidRPr="006548EA" w:rsidRDefault="00E207B2" w:rsidP="00F36AB5">
      <w:pPr>
        <w:pStyle w:val="Heading3"/>
        <w:spacing w:before="120"/>
        <w:ind w:left="1134" w:hanging="709"/>
        <w:rPr>
          <w:rStyle w:val="IntenseEmphasis"/>
          <w:rFonts w:eastAsia="Arial"/>
          <w:i/>
          <w:iCs/>
        </w:rPr>
      </w:pPr>
      <w:r w:rsidRPr="006548EA">
        <w:t>Financi</w:t>
      </w:r>
      <w:r w:rsidRPr="00E956CF">
        <w:rPr>
          <w:rStyle w:val="IntenseEmphasis"/>
        </w:rPr>
        <w:t>al</w:t>
      </w:r>
    </w:p>
    <w:p w14:paraId="0A979BD6" w14:textId="40D2F5A8" w:rsidR="0001544F" w:rsidRDefault="0001544F" w:rsidP="0001544F">
      <w:pPr>
        <w:spacing w:before="120" w:after="120" w:line="240" w:lineRule="auto"/>
        <w:ind w:firstLine="425"/>
        <w:rPr>
          <w:rFonts w:ascii="Calibri Light" w:hAnsi="Calibri Light" w:cs="Calibri Light"/>
        </w:rPr>
      </w:pPr>
      <w:r>
        <w:rPr>
          <w:rFonts w:ascii="Calibri Light" w:hAnsi="Calibri Light" w:cs="Calibri Light"/>
        </w:rPr>
        <w:t xml:space="preserve">For the purposes of evaluation all financial </w:t>
      </w:r>
      <w:r w:rsidR="003118DF">
        <w:rPr>
          <w:rFonts w:ascii="Calibri Light" w:hAnsi="Calibri Light" w:cs="Calibri Light"/>
        </w:rPr>
        <w:t xml:space="preserve">Proposals </w:t>
      </w:r>
      <w:r>
        <w:rPr>
          <w:rFonts w:ascii="Calibri Light" w:hAnsi="Calibri Light" w:cs="Calibri Light"/>
        </w:rPr>
        <w:t>will be converted into United states Dollars (USD).</w:t>
      </w:r>
    </w:p>
    <w:p w14:paraId="2CA8ABAB" w14:textId="2607A563" w:rsidR="00D27F6A" w:rsidRDefault="00D27F6A" w:rsidP="00D27F6A">
      <w:pPr>
        <w:spacing w:after="80" w:line="276" w:lineRule="auto"/>
        <w:ind w:firstLine="426"/>
        <w:jc w:val="both"/>
        <w:rPr>
          <w:rFonts w:ascii="Calibri Light" w:hAnsi="Calibri Light" w:cs="Calibri Light"/>
        </w:rPr>
      </w:pPr>
      <w:r>
        <w:rPr>
          <w:rFonts w:ascii="Calibri Light" w:hAnsi="Calibri Light" w:cs="Calibri Light"/>
        </w:rPr>
        <w:t>The financial criteria for this procurement are:</w:t>
      </w:r>
    </w:p>
    <w:tbl>
      <w:tblPr>
        <w:tblStyle w:val="TableGridLight"/>
        <w:tblW w:w="10064" w:type="dxa"/>
        <w:jc w:val="center"/>
        <w:tblLayout w:type="fixed"/>
        <w:tblLook w:val="0620" w:firstRow="1" w:lastRow="0" w:firstColumn="0" w:lastColumn="0" w:noHBand="1" w:noVBand="1"/>
      </w:tblPr>
      <w:tblGrid>
        <w:gridCol w:w="567"/>
        <w:gridCol w:w="7796"/>
        <w:gridCol w:w="1701"/>
      </w:tblGrid>
      <w:tr w:rsidR="00D27F6A" w:rsidRPr="000B3BE7" w14:paraId="25B200A5" w14:textId="77777777" w:rsidTr="00863BFC">
        <w:trPr>
          <w:trHeight w:val="229"/>
          <w:tblHeader/>
          <w:jc w:val="center"/>
        </w:trPr>
        <w:tc>
          <w:tcPr>
            <w:tcW w:w="567" w:type="dxa"/>
            <w:tcBorders>
              <w:bottom w:val="single" w:sz="4" w:space="0" w:color="BFBFBF" w:themeColor="background1" w:themeShade="BF"/>
            </w:tcBorders>
            <w:shd w:val="clear" w:color="auto" w:fill="D9E1F2"/>
            <w:vAlign w:val="center"/>
          </w:tcPr>
          <w:p w14:paraId="3E00701B" w14:textId="77777777" w:rsidR="00D27F6A" w:rsidRPr="00D27F6A" w:rsidRDefault="00D27F6A" w:rsidP="00C36B79">
            <w:pPr>
              <w:spacing w:before="60" w:after="60"/>
              <w:jc w:val="center"/>
              <w:rPr>
                <w:rFonts w:ascii="Calibri Light" w:hAnsi="Calibri Light" w:cs="Calibri Light"/>
              </w:rPr>
            </w:pPr>
            <w:r w:rsidRPr="00D27F6A">
              <w:rPr>
                <w:rFonts w:ascii="Calibri Light" w:hAnsi="Calibri Light" w:cs="Calibri Light"/>
              </w:rPr>
              <w:t>No.</w:t>
            </w:r>
          </w:p>
        </w:tc>
        <w:tc>
          <w:tcPr>
            <w:tcW w:w="7796" w:type="dxa"/>
            <w:tcBorders>
              <w:bottom w:val="single" w:sz="4" w:space="0" w:color="BFBFBF" w:themeColor="background1" w:themeShade="BF"/>
            </w:tcBorders>
            <w:shd w:val="clear" w:color="auto" w:fill="D9E1F2"/>
            <w:vAlign w:val="center"/>
          </w:tcPr>
          <w:p w14:paraId="31D98BC2" w14:textId="77777777" w:rsidR="00D27F6A" w:rsidRPr="00D27F6A" w:rsidRDefault="00D27F6A" w:rsidP="00C36B79">
            <w:pPr>
              <w:spacing w:before="60" w:after="60"/>
              <w:jc w:val="center"/>
              <w:rPr>
                <w:rFonts w:ascii="Calibri Light" w:hAnsi="Calibri Light" w:cs="Calibri Light"/>
              </w:rPr>
            </w:pPr>
            <w:r w:rsidRPr="00D27F6A">
              <w:rPr>
                <w:rFonts w:ascii="Calibri Light" w:hAnsi="Calibri Light" w:cs="Calibri Light"/>
              </w:rPr>
              <w:t>Criteria / Sub-Criteria</w:t>
            </w:r>
          </w:p>
        </w:tc>
        <w:tc>
          <w:tcPr>
            <w:tcW w:w="1701" w:type="dxa"/>
            <w:tcBorders>
              <w:bottom w:val="single" w:sz="4" w:space="0" w:color="BFBFBF" w:themeColor="background1" w:themeShade="BF"/>
            </w:tcBorders>
            <w:shd w:val="clear" w:color="auto" w:fill="D9E1F2"/>
            <w:vAlign w:val="center"/>
          </w:tcPr>
          <w:p w14:paraId="01D3640D" w14:textId="77777777" w:rsidR="00D27F6A" w:rsidRPr="00D27F6A" w:rsidRDefault="00D27F6A" w:rsidP="00C36B79">
            <w:pPr>
              <w:spacing w:before="60" w:after="60"/>
              <w:jc w:val="center"/>
              <w:rPr>
                <w:rFonts w:ascii="Calibri Light" w:hAnsi="Calibri Light" w:cs="Calibri Light"/>
              </w:rPr>
            </w:pPr>
            <w:r w:rsidRPr="00D27F6A">
              <w:rPr>
                <w:rFonts w:ascii="Calibri Light" w:hAnsi="Calibri Light" w:cs="Calibri Light"/>
              </w:rPr>
              <w:t>Sub-Weight (%)</w:t>
            </w:r>
          </w:p>
        </w:tc>
      </w:tr>
      <w:tr w:rsidR="00D27F6A" w:rsidRPr="002A0226" w14:paraId="22A56D81" w14:textId="77777777" w:rsidTr="00863BFC">
        <w:trPr>
          <w:trHeight w:val="233"/>
          <w:jc w:val="center"/>
        </w:trPr>
        <w:tc>
          <w:tcPr>
            <w:tcW w:w="567" w:type="dxa"/>
            <w:shd w:val="clear" w:color="auto" w:fill="F2F2F2" w:themeFill="background1" w:themeFillShade="F2"/>
            <w:vAlign w:val="center"/>
          </w:tcPr>
          <w:p w14:paraId="38CF7D15" w14:textId="77777777" w:rsidR="00D27F6A" w:rsidRPr="002A0226" w:rsidRDefault="00D27F6A" w:rsidP="00C36B79">
            <w:pPr>
              <w:spacing w:before="20" w:after="20"/>
              <w:jc w:val="center"/>
              <w:rPr>
                <w:rFonts w:ascii="Calibri Light" w:hAnsi="Calibri Light" w:cs="Calibri Light"/>
              </w:rPr>
            </w:pPr>
            <w:r w:rsidRPr="002A0226">
              <w:rPr>
                <w:rFonts w:ascii="Calibri Light" w:hAnsi="Calibri Light" w:cs="Calibri Light"/>
              </w:rPr>
              <w:t>1.</w:t>
            </w:r>
          </w:p>
        </w:tc>
        <w:tc>
          <w:tcPr>
            <w:tcW w:w="7796" w:type="dxa"/>
            <w:tcBorders>
              <w:bottom w:val="single" w:sz="4" w:space="0" w:color="BFBFBF" w:themeColor="background1" w:themeShade="BF"/>
            </w:tcBorders>
            <w:shd w:val="clear" w:color="auto" w:fill="F2F2F2" w:themeFill="background1" w:themeFillShade="F2"/>
            <w:vAlign w:val="center"/>
          </w:tcPr>
          <w:p w14:paraId="0AFE4F85" w14:textId="66907A34" w:rsidR="00D27F6A" w:rsidRPr="00BC143A" w:rsidRDefault="00D27F6A" w:rsidP="00C36B79">
            <w:pPr>
              <w:spacing w:before="20" w:after="20"/>
              <w:rPr>
                <w:rFonts w:ascii="Calibri Light" w:hAnsi="Calibri Light" w:cs="Calibri Light"/>
                <w:b/>
                <w:bCs/>
              </w:rPr>
            </w:pPr>
            <w:r w:rsidRPr="00BC143A">
              <w:rPr>
                <w:rFonts w:ascii="Calibri Light" w:hAnsi="Calibri Light" w:cs="Calibri Light"/>
                <w:b/>
                <w:bCs/>
              </w:rPr>
              <w:t>Financial evaluation points</w:t>
            </w:r>
          </w:p>
        </w:tc>
        <w:tc>
          <w:tcPr>
            <w:tcW w:w="1701" w:type="dxa"/>
            <w:vMerge w:val="restart"/>
            <w:vAlign w:val="center"/>
          </w:tcPr>
          <w:p w14:paraId="593D6054" w14:textId="77777777" w:rsidR="00D27F6A" w:rsidRPr="002A0226" w:rsidRDefault="00D27F6A" w:rsidP="00C36B79">
            <w:pPr>
              <w:spacing w:before="60" w:after="60"/>
              <w:ind w:left="599" w:hanging="546"/>
              <w:jc w:val="center"/>
              <w:rPr>
                <w:rFonts w:ascii="Calibri Light" w:hAnsi="Calibri Light" w:cs="Calibri Light"/>
              </w:rPr>
            </w:pPr>
            <w:r w:rsidRPr="002A0226">
              <w:rPr>
                <w:rFonts w:ascii="Calibri Light" w:hAnsi="Calibri Light" w:cs="Calibri Light"/>
              </w:rPr>
              <w:t>30%</w:t>
            </w:r>
          </w:p>
        </w:tc>
      </w:tr>
      <w:tr w:rsidR="00D27F6A" w:rsidRPr="002A0226" w14:paraId="3FE6C888" w14:textId="77777777" w:rsidTr="00863BFC">
        <w:trPr>
          <w:trHeight w:val="233"/>
          <w:jc w:val="center"/>
        </w:trPr>
        <w:tc>
          <w:tcPr>
            <w:tcW w:w="567" w:type="dxa"/>
            <w:shd w:val="clear" w:color="auto" w:fill="auto"/>
            <w:vAlign w:val="center"/>
          </w:tcPr>
          <w:p w14:paraId="3F66B26C" w14:textId="77777777" w:rsidR="00D27F6A" w:rsidRPr="002A0226" w:rsidRDefault="00D27F6A" w:rsidP="00C36B79">
            <w:pPr>
              <w:spacing w:before="20" w:after="20"/>
              <w:jc w:val="center"/>
              <w:rPr>
                <w:rFonts w:ascii="Calibri Light" w:hAnsi="Calibri Light" w:cs="Calibri Light"/>
              </w:rPr>
            </w:pPr>
            <w:r w:rsidRPr="002A0226">
              <w:rPr>
                <w:rFonts w:ascii="Calibri Light" w:hAnsi="Calibri Light" w:cs="Calibri Light"/>
              </w:rPr>
              <w:t>a)</w:t>
            </w:r>
          </w:p>
        </w:tc>
        <w:tc>
          <w:tcPr>
            <w:tcW w:w="7796" w:type="dxa"/>
            <w:tcBorders>
              <w:bottom w:val="single" w:sz="4" w:space="0" w:color="BFBFBF" w:themeColor="background1" w:themeShade="BF"/>
            </w:tcBorders>
            <w:shd w:val="clear" w:color="auto" w:fill="auto"/>
          </w:tcPr>
          <w:p w14:paraId="61D7BACA" w14:textId="77777777" w:rsidR="00D27F6A" w:rsidRPr="002A0226" w:rsidRDefault="00D27F6A" w:rsidP="00C36B79">
            <w:pPr>
              <w:spacing w:before="20" w:after="20"/>
              <w:rPr>
                <w:rFonts w:ascii="Calibri Light" w:eastAsia="Times New Roman" w:hAnsi="Calibri Light" w:cs="Calibri Light"/>
                <w:color w:val="343434"/>
              </w:rPr>
            </w:pPr>
            <w:r w:rsidRPr="002A0226">
              <w:rPr>
                <w:rFonts w:ascii="Calibri Light" w:eastAsia="Times New Roman" w:hAnsi="Calibri Light" w:cs="Calibri Light"/>
                <w:color w:val="343434"/>
              </w:rPr>
              <w:t>Points for the Financial Proposal being evaluated = [Maximum number of points for the Financial Proposal] x [Lowest price] / [Price of proposal being evaluated]</w:t>
            </w:r>
          </w:p>
        </w:tc>
        <w:tc>
          <w:tcPr>
            <w:tcW w:w="1701" w:type="dxa"/>
            <w:vMerge/>
            <w:vAlign w:val="center"/>
          </w:tcPr>
          <w:p w14:paraId="2C25C441" w14:textId="77777777" w:rsidR="00D27F6A" w:rsidRPr="002A0226" w:rsidRDefault="00D27F6A" w:rsidP="00C36B79">
            <w:pPr>
              <w:spacing w:before="60" w:after="60"/>
              <w:ind w:left="599" w:hanging="546"/>
              <w:jc w:val="center"/>
              <w:rPr>
                <w:rFonts w:ascii="Calibri Light" w:hAnsi="Calibri Light" w:cs="Calibri Light"/>
              </w:rPr>
            </w:pPr>
          </w:p>
        </w:tc>
      </w:tr>
      <w:tr w:rsidR="00D27F6A" w:rsidRPr="003B703A" w14:paraId="7D85D33B" w14:textId="77777777" w:rsidTr="00863BFC">
        <w:trPr>
          <w:trHeight w:val="378"/>
          <w:jc w:val="center"/>
        </w:trPr>
        <w:tc>
          <w:tcPr>
            <w:tcW w:w="567" w:type="dxa"/>
            <w:tcBorders>
              <w:left w:val="nil"/>
              <w:bottom w:val="nil"/>
              <w:right w:val="nil"/>
            </w:tcBorders>
          </w:tcPr>
          <w:p w14:paraId="46D4EDF1" w14:textId="77777777" w:rsidR="00D27F6A" w:rsidRPr="002A0226" w:rsidRDefault="00D27F6A" w:rsidP="00C36B79">
            <w:pPr>
              <w:spacing w:before="60" w:after="60"/>
              <w:jc w:val="center"/>
              <w:rPr>
                <w:rFonts w:ascii="Calibri Light" w:hAnsi="Calibri Light" w:cs="Calibri Light"/>
              </w:rPr>
            </w:pPr>
          </w:p>
        </w:tc>
        <w:tc>
          <w:tcPr>
            <w:tcW w:w="7796" w:type="dxa"/>
            <w:tcBorders>
              <w:left w:val="nil"/>
              <w:bottom w:val="nil"/>
              <w:right w:val="nil"/>
            </w:tcBorders>
            <w:shd w:val="clear" w:color="auto" w:fill="auto"/>
            <w:vAlign w:val="center"/>
          </w:tcPr>
          <w:p w14:paraId="71B914A8" w14:textId="0C8283AD" w:rsidR="00D27F6A" w:rsidRPr="002A0226" w:rsidRDefault="00D27F6A" w:rsidP="00C36B79">
            <w:pPr>
              <w:spacing w:before="60" w:after="60"/>
              <w:ind w:left="27"/>
              <w:jc w:val="right"/>
              <w:rPr>
                <w:rFonts w:ascii="Calibri Light" w:hAnsi="Calibri Light" w:cs="Calibri Light"/>
              </w:rPr>
            </w:pPr>
            <w:r w:rsidRPr="002A0226">
              <w:rPr>
                <w:rFonts w:ascii="Calibri Light" w:hAnsi="Calibri Light" w:cs="Calibri Light"/>
              </w:rPr>
              <w:t>Total Weight:</w:t>
            </w:r>
          </w:p>
        </w:tc>
        <w:tc>
          <w:tcPr>
            <w:tcW w:w="1701" w:type="dxa"/>
            <w:tcBorders>
              <w:left w:val="nil"/>
              <w:bottom w:val="nil"/>
              <w:right w:val="nil"/>
            </w:tcBorders>
            <w:vAlign w:val="center"/>
          </w:tcPr>
          <w:p w14:paraId="645A76A0" w14:textId="77777777" w:rsidR="00D27F6A" w:rsidRPr="002A0226" w:rsidRDefault="00D27F6A" w:rsidP="00C36B79">
            <w:pPr>
              <w:spacing w:before="60" w:after="60"/>
              <w:ind w:left="599" w:hanging="546"/>
              <w:jc w:val="center"/>
              <w:rPr>
                <w:rFonts w:ascii="Calibri Light" w:hAnsi="Calibri Light" w:cs="Calibri Light"/>
              </w:rPr>
            </w:pPr>
            <w:r w:rsidRPr="002A0226">
              <w:rPr>
                <w:rFonts w:ascii="Calibri Light" w:hAnsi="Calibri Light" w:cs="Calibri Light"/>
              </w:rPr>
              <w:fldChar w:fldCharType="begin"/>
            </w:r>
            <w:r w:rsidRPr="002A0226">
              <w:rPr>
                <w:rFonts w:ascii="Calibri Light" w:hAnsi="Calibri Light" w:cs="Calibri Light"/>
              </w:rPr>
              <w:instrText xml:space="preserve"> =SUM(ABOVE) \# "0%" </w:instrText>
            </w:r>
            <w:r w:rsidRPr="002A0226">
              <w:rPr>
                <w:rFonts w:ascii="Calibri Light" w:hAnsi="Calibri Light" w:cs="Calibri Light"/>
              </w:rPr>
              <w:fldChar w:fldCharType="separate"/>
            </w:r>
            <w:r w:rsidRPr="002A0226">
              <w:rPr>
                <w:rFonts w:ascii="Calibri Light" w:hAnsi="Calibri Light" w:cs="Calibri Light"/>
                <w:noProof/>
              </w:rPr>
              <w:t>30%</w:t>
            </w:r>
            <w:r w:rsidRPr="002A0226">
              <w:rPr>
                <w:rFonts w:ascii="Calibri Light" w:hAnsi="Calibri Light" w:cs="Calibri Light"/>
              </w:rPr>
              <w:fldChar w:fldCharType="end"/>
            </w:r>
          </w:p>
        </w:tc>
      </w:tr>
    </w:tbl>
    <w:p w14:paraId="47E14BF6" w14:textId="0EBB2B19" w:rsidR="00C163EC" w:rsidRPr="00D31A30" w:rsidRDefault="00C163EC" w:rsidP="00CB53C5">
      <w:pPr>
        <w:pStyle w:val="Heading2"/>
      </w:pPr>
      <w:r>
        <w:t>Additional Information</w:t>
      </w:r>
    </w:p>
    <w:p w14:paraId="2573CE1A" w14:textId="5C97C3D0" w:rsidR="00930DE5" w:rsidRDefault="005B2208" w:rsidP="00987012">
      <w:pPr>
        <w:spacing w:beforeLines="23" w:before="55" w:afterLines="23" w:after="55" w:line="240" w:lineRule="auto"/>
        <w:contextualSpacing/>
        <w:jc w:val="both"/>
        <w:rPr>
          <w:rFonts w:ascii="Calibri Light" w:hAnsi="Calibri Light" w:cs="Calibri Light"/>
          <w:color w:val="000000"/>
        </w:rPr>
      </w:pPr>
      <w:r>
        <w:rPr>
          <w:rFonts w:ascii="Calibri Light" w:hAnsi="Calibri Light" w:cs="Calibri Light"/>
        </w:rPr>
        <w:t xml:space="preserve">Gavi </w:t>
      </w:r>
      <w:r w:rsidR="00D31A30" w:rsidRPr="00D31A30">
        <w:rPr>
          <w:rFonts w:ascii="Calibri Light" w:hAnsi="Calibri Light" w:cs="Calibri Light"/>
        </w:rPr>
        <w:t xml:space="preserve">may request additional information from </w:t>
      </w:r>
      <w:r w:rsidR="0019674D">
        <w:rPr>
          <w:rFonts w:ascii="Calibri Light" w:hAnsi="Calibri Light" w:cs="Calibri Light"/>
        </w:rPr>
        <w:t>Bidder</w:t>
      </w:r>
      <w:r w:rsidR="00D31A30" w:rsidRPr="00D31A30">
        <w:rPr>
          <w:rFonts w:ascii="Calibri Light" w:hAnsi="Calibri Light" w:cs="Calibri Light"/>
        </w:rPr>
        <w:t xml:space="preserve">s to assist </w:t>
      </w:r>
      <w:r w:rsidR="00473C4A">
        <w:rPr>
          <w:rFonts w:ascii="Calibri Light" w:hAnsi="Calibri Light" w:cs="Calibri Light"/>
        </w:rPr>
        <w:t xml:space="preserve">with the </w:t>
      </w:r>
      <w:r w:rsidR="00D31A30" w:rsidRPr="00D31A30">
        <w:rPr>
          <w:rFonts w:ascii="Calibri Light" w:hAnsi="Calibri Light" w:cs="Calibri Light"/>
        </w:rPr>
        <w:t>further evaluation of Proposals.</w:t>
      </w:r>
      <w:r w:rsidR="00930DE5">
        <w:rPr>
          <w:rFonts w:ascii="Calibri Light" w:hAnsi="Calibri Light" w:cs="Calibri Light"/>
        </w:rPr>
        <w:t xml:space="preserve"> </w:t>
      </w:r>
      <w:r w:rsidR="0043784D">
        <w:rPr>
          <w:rFonts w:ascii="Calibri Light" w:hAnsi="Calibri Light" w:cs="Calibri Light"/>
          <w:color w:val="000000"/>
        </w:rPr>
        <w:t xml:space="preserve">Such information may include </w:t>
      </w:r>
      <w:r w:rsidR="00930DE5" w:rsidRPr="00F45B7D">
        <w:rPr>
          <w:rFonts w:ascii="Calibri Light" w:hAnsi="Calibri Light" w:cs="Calibri Light"/>
          <w:color w:val="000000"/>
        </w:rPr>
        <w:t xml:space="preserve">data, discussions or presentations to support part of, or </w:t>
      </w:r>
      <w:r w:rsidR="0043784D">
        <w:rPr>
          <w:rFonts w:ascii="Calibri Light" w:hAnsi="Calibri Light" w:cs="Calibri Light"/>
          <w:color w:val="000000"/>
        </w:rPr>
        <w:t xml:space="preserve">the </w:t>
      </w:r>
      <w:r w:rsidR="00930DE5" w:rsidRPr="00F45B7D">
        <w:rPr>
          <w:rFonts w:ascii="Calibri Light" w:hAnsi="Calibri Light" w:cs="Calibri Light"/>
          <w:color w:val="000000"/>
        </w:rPr>
        <w:t xml:space="preserve">entire </w:t>
      </w:r>
      <w:r w:rsidR="0043784D">
        <w:rPr>
          <w:rFonts w:ascii="Calibri Light" w:hAnsi="Calibri Light" w:cs="Calibri Light"/>
          <w:color w:val="000000"/>
        </w:rPr>
        <w:t>RFP</w:t>
      </w:r>
      <w:r w:rsidR="00930DE5" w:rsidRPr="00F45B7D">
        <w:rPr>
          <w:rFonts w:ascii="Calibri Light" w:hAnsi="Calibri Light" w:cs="Calibri Light"/>
          <w:color w:val="000000"/>
        </w:rPr>
        <w:t xml:space="preserve">. </w:t>
      </w:r>
      <w:r w:rsidR="007F602C">
        <w:rPr>
          <w:rFonts w:ascii="Calibri Light" w:hAnsi="Calibri Light" w:cs="Calibri Light"/>
          <w:color w:val="000000"/>
        </w:rPr>
        <w:t>Bidders</w:t>
      </w:r>
      <w:r w:rsidR="00930DE5" w:rsidRPr="00F45B7D">
        <w:rPr>
          <w:rFonts w:ascii="Calibri Light" w:hAnsi="Calibri Light" w:cs="Calibri Light"/>
          <w:color w:val="000000"/>
        </w:rPr>
        <w:t xml:space="preserve"> or their representatives must be available to </w:t>
      </w:r>
      <w:r w:rsidR="00C45A4A">
        <w:rPr>
          <w:rFonts w:ascii="Calibri Light" w:hAnsi="Calibri Light" w:cs="Calibri Light"/>
          <w:color w:val="000000"/>
        </w:rPr>
        <w:t>provide any such additional information</w:t>
      </w:r>
      <w:r w:rsidR="00930DE5" w:rsidRPr="00F45B7D">
        <w:rPr>
          <w:rFonts w:ascii="Calibri Light" w:hAnsi="Calibri Light" w:cs="Calibri Light"/>
          <w:color w:val="000000"/>
        </w:rPr>
        <w:t xml:space="preserve"> during the evaluation process.  </w:t>
      </w:r>
    </w:p>
    <w:p w14:paraId="5D422E71" w14:textId="7994AFCF" w:rsidR="00902DDC" w:rsidRPr="0090409D" w:rsidRDefault="00902DDC" w:rsidP="00CB53C5">
      <w:pPr>
        <w:pStyle w:val="Heading2"/>
      </w:pPr>
      <w:r w:rsidRPr="0090409D">
        <w:t xml:space="preserve">Due Diligence </w:t>
      </w:r>
    </w:p>
    <w:p w14:paraId="4EFC9A17" w14:textId="337D034D" w:rsidR="00902DDC" w:rsidRPr="0090409D" w:rsidRDefault="00902DDC" w:rsidP="00902DDC">
      <w:pPr>
        <w:tabs>
          <w:tab w:val="left" w:pos="0"/>
        </w:tabs>
        <w:spacing w:before="80" w:after="80" w:line="276" w:lineRule="auto"/>
        <w:jc w:val="both"/>
        <w:rPr>
          <w:rFonts w:ascii="Calibri Light" w:hAnsi="Calibri Light" w:cs="Calibri Light"/>
        </w:rPr>
      </w:pPr>
      <w:r w:rsidRPr="0090409D">
        <w:rPr>
          <w:rFonts w:ascii="Calibri Light" w:hAnsi="Calibri Light" w:cs="Calibri Light"/>
        </w:rPr>
        <w:t xml:space="preserve">In addition to the above, Gavi may undertake due diligence </w:t>
      </w:r>
      <w:r w:rsidR="00B7372A" w:rsidRPr="0090409D">
        <w:rPr>
          <w:rFonts w:ascii="Calibri Light" w:hAnsi="Calibri Light" w:cs="Calibri Light"/>
        </w:rPr>
        <w:t xml:space="preserve">processes </w:t>
      </w:r>
      <w:r w:rsidRPr="0090409D">
        <w:rPr>
          <w:rFonts w:ascii="Calibri Light" w:hAnsi="Calibri Light" w:cs="Calibri Light"/>
        </w:rPr>
        <w:t xml:space="preserve">in relation to shortlisted Bidders. The findings will be </w:t>
      </w:r>
      <w:r w:rsidR="00C63D4E" w:rsidRPr="0090409D">
        <w:rPr>
          <w:rFonts w:ascii="Calibri Light" w:hAnsi="Calibri Light" w:cs="Calibri Light"/>
        </w:rPr>
        <w:t>considered</w:t>
      </w:r>
      <w:r w:rsidRPr="0090409D">
        <w:rPr>
          <w:rFonts w:ascii="Calibri Light" w:hAnsi="Calibri Light" w:cs="Calibri Light"/>
        </w:rPr>
        <w:t xml:space="preserve"> in the evaluation process. Should Gavi decide to undertake </w:t>
      </w:r>
      <w:r w:rsidR="00B7372A" w:rsidRPr="0090409D">
        <w:rPr>
          <w:rFonts w:ascii="Calibri Light" w:hAnsi="Calibri Light" w:cs="Calibri Light"/>
        </w:rPr>
        <w:t>d</w:t>
      </w:r>
      <w:r w:rsidR="0090409D" w:rsidRPr="0090409D">
        <w:rPr>
          <w:rFonts w:ascii="Calibri Light" w:hAnsi="Calibri Light" w:cs="Calibri Light"/>
        </w:rPr>
        <w:t xml:space="preserve">ue diligence </w:t>
      </w:r>
      <w:r w:rsidRPr="0090409D">
        <w:rPr>
          <w:rFonts w:ascii="Calibri Light" w:hAnsi="Calibri Light" w:cs="Calibri Light"/>
        </w:rPr>
        <w:t>shortlisted Bidders</w:t>
      </w:r>
      <w:r w:rsidR="0090409D" w:rsidRPr="0090409D">
        <w:rPr>
          <w:rFonts w:ascii="Calibri Light" w:hAnsi="Calibri Light" w:cs="Calibri Light"/>
        </w:rPr>
        <w:t xml:space="preserve"> will be provided with</w:t>
      </w:r>
      <w:r w:rsidRPr="0090409D">
        <w:rPr>
          <w:rFonts w:ascii="Calibri Light" w:hAnsi="Calibri Light" w:cs="Calibri Light"/>
        </w:rPr>
        <w:t xml:space="preserve"> reasonable notice</w:t>
      </w:r>
      <w:r w:rsidR="0090409D">
        <w:rPr>
          <w:rFonts w:ascii="Calibri Light" w:hAnsi="Calibri Light" w:cs="Calibri Light"/>
        </w:rPr>
        <w:t xml:space="preserve">. </w:t>
      </w:r>
      <w:r w:rsidR="00770673">
        <w:rPr>
          <w:rFonts w:ascii="Calibri Light" w:hAnsi="Calibri Light" w:cs="Calibri Light"/>
        </w:rPr>
        <w:t>The associated information requirements are</w:t>
      </w:r>
      <w:r w:rsidR="009F293B">
        <w:rPr>
          <w:rFonts w:ascii="Calibri Light" w:hAnsi="Calibri Light" w:cs="Calibri Light"/>
        </w:rPr>
        <w:t xml:space="preserve"> </w:t>
      </w:r>
      <w:r w:rsidR="00770673">
        <w:rPr>
          <w:rFonts w:ascii="Calibri Light" w:hAnsi="Calibri Light" w:cs="Calibri Light"/>
        </w:rPr>
        <w:t>set out at Section</w:t>
      </w:r>
      <w:r w:rsidR="009F293B">
        <w:rPr>
          <w:rFonts w:ascii="Calibri Light" w:hAnsi="Calibri Light" w:cs="Calibri Light"/>
        </w:rPr>
        <w:t xml:space="preserve"> </w:t>
      </w:r>
      <w:r w:rsidR="00770673">
        <w:rPr>
          <w:rFonts w:ascii="Calibri Light" w:hAnsi="Calibri Light" w:cs="Calibri Light"/>
        </w:rPr>
        <w:t>5.5 – Due Diligence Submissions.</w:t>
      </w:r>
    </w:p>
    <w:p w14:paraId="17ED09A7" w14:textId="77777777" w:rsidR="00942616" w:rsidRDefault="00942616" w:rsidP="00CB53C5">
      <w:pPr>
        <w:pStyle w:val="Heading2"/>
      </w:pPr>
      <w:r>
        <w:t xml:space="preserve">Negotiations </w:t>
      </w:r>
    </w:p>
    <w:p w14:paraId="7B981D56" w14:textId="2D40F3B3" w:rsidR="00942616" w:rsidRPr="00490CBD" w:rsidRDefault="007A8D8D" w:rsidP="00490CBD">
      <w:pPr>
        <w:pStyle w:val="Text"/>
      </w:pPr>
      <w:r>
        <w:t>Gavi may invite a Bidder to enter into negotiations with</w:t>
      </w:r>
      <w:r w:rsidR="461A45CD">
        <w:t xml:space="preserve"> selected </w:t>
      </w:r>
      <w:r w:rsidR="737359A9">
        <w:t xml:space="preserve">bidders </w:t>
      </w:r>
      <w:r w:rsidR="703689C0">
        <w:t xml:space="preserve">with </w:t>
      </w:r>
      <w:r w:rsidR="737359A9">
        <w:t>a</w:t>
      </w:r>
      <w:r>
        <w:t xml:space="preserve"> view to </w:t>
      </w:r>
      <w:r w:rsidR="73EDF311">
        <w:t xml:space="preserve">award a </w:t>
      </w:r>
      <w:r>
        <w:t xml:space="preserve">contract. Where the </w:t>
      </w:r>
      <w:r w:rsidR="52146EB6">
        <w:t>negotiations are unsuccessful</w:t>
      </w:r>
      <w:r w:rsidR="002554C0">
        <w:t xml:space="preserve"> </w:t>
      </w:r>
      <w:r>
        <w:t>the Gavi may discontinue negotiations with a Bidder and</w:t>
      </w:r>
      <w:r w:rsidR="44277F9D">
        <w:t xml:space="preserve"> at its </w:t>
      </w:r>
      <w:r w:rsidR="1082F5E4">
        <w:t>discretion</w:t>
      </w:r>
      <w:r>
        <w:t xml:space="preserve"> initiate negotiations with a</w:t>
      </w:r>
      <w:r w:rsidR="752908EB">
        <w:t xml:space="preserve"> different </w:t>
      </w:r>
      <w:r>
        <w:t xml:space="preserve"> Bidder. Gavi may initiate concurrent negotiations with more than one </w:t>
      </w:r>
      <w:r w:rsidR="1A6EA07C">
        <w:t>Bidder</w:t>
      </w:r>
      <w:r>
        <w:t xml:space="preserve">. In concurrent negotiations the </w:t>
      </w:r>
      <w:r w:rsidR="6DD4A42B">
        <w:t>Gavi</w:t>
      </w:r>
      <w:r>
        <w:t xml:space="preserve"> will treat each </w:t>
      </w:r>
      <w:r w:rsidR="1A6EA07C">
        <w:t>Bidder</w:t>
      </w:r>
      <w:r>
        <w:t xml:space="preserve"> fairly, and: </w:t>
      </w:r>
    </w:p>
    <w:p w14:paraId="15AA7780" w14:textId="2351CB29" w:rsidR="00942616" w:rsidRPr="00490CBD" w:rsidRDefault="00942616" w:rsidP="004B2A25">
      <w:pPr>
        <w:pStyle w:val="Text"/>
        <w:numPr>
          <w:ilvl w:val="0"/>
          <w:numId w:val="15"/>
        </w:numPr>
        <w:ind w:left="426" w:hanging="142"/>
      </w:pPr>
      <w:r>
        <w:t xml:space="preserve">Prepare a negotiation plan </w:t>
      </w:r>
    </w:p>
    <w:p w14:paraId="47B7201F" w14:textId="77777777" w:rsidR="00942616" w:rsidRPr="00490CBD" w:rsidRDefault="00942616" w:rsidP="004B2A25">
      <w:pPr>
        <w:pStyle w:val="Text"/>
        <w:numPr>
          <w:ilvl w:val="0"/>
          <w:numId w:val="15"/>
        </w:numPr>
        <w:ind w:left="426" w:hanging="142"/>
      </w:pPr>
      <w:r w:rsidRPr="00490CBD">
        <w:t xml:space="preserve">Advise each Bidder that it wishes to negotiate with, that concurrent negotiations will be carried out </w:t>
      </w:r>
    </w:p>
    <w:p w14:paraId="57582F0F" w14:textId="13EBA9E1" w:rsidR="00942616" w:rsidRPr="00490CBD" w:rsidRDefault="00942616" w:rsidP="004B2A25">
      <w:pPr>
        <w:pStyle w:val="Text"/>
        <w:numPr>
          <w:ilvl w:val="0"/>
          <w:numId w:val="15"/>
        </w:numPr>
        <w:ind w:left="426" w:hanging="142"/>
      </w:pPr>
      <w:r w:rsidRPr="00490CBD">
        <w:t xml:space="preserve">Hold separate negotiation meetings </w:t>
      </w:r>
    </w:p>
    <w:p w14:paraId="6D123E91" w14:textId="6AE39318" w:rsidR="00942616" w:rsidRPr="00490CBD" w:rsidRDefault="00942616" w:rsidP="00490CBD">
      <w:pPr>
        <w:pStyle w:val="Text"/>
      </w:pPr>
      <w:r>
        <w:lastRenderedPageBreak/>
        <w:t xml:space="preserve">Each Bidder agrees that any legally binding contract entered into between the Successful Bidder and </w:t>
      </w:r>
      <w:r w:rsidR="00184601">
        <w:t>Gavi</w:t>
      </w:r>
      <w:r>
        <w:t xml:space="preserve"> will be essentially in the form set out in </w:t>
      </w:r>
      <w:r w:rsidR="00C41497">
        <w:t>Part</w:t>
      </w:r>
      <w:r>
        <w:t xml:space="preserve"> 5</w:t>
      </w:r>
      <w:r w:rsidR="00E4165D">
        <w:t xml:space="preserve"> -</w:t>
      </w:r>
      <w:r>
        <w:t xml:space="preserve"> Proposed Contract.</w:t>
      </w:r>
    </w:p>
    <w:p w14:paraId="6406A2B4" w14:textId="77777777" w:rsidR="009F6C4F" w:rsidRDefault="009F6C4F" w:rsidP="00CB53C5">
      <w:pPr>
        <w:pStyle w:val="Heading2"/>
      </w:pPr>
      <w:r>
        <w:t>Notification of outcome</w:t>
      </w:r>
    </w:p>
    <w:p w14:paraId="6D9CB82B" w14:textId="77777777" w:rsidR="009F6C4F" w:rsidRDefault="009F6C4F" w:rsidP="009F6C4F">
      <w:pPr>
        <w:spacing w:beforeLines="23" w:before="55" w:afterLines="23" w:after="55"/>
        <w:contextualSpacing/>
        <w:jc w:val="both"/>
        <w:rPr>
          <w:rFonts w:ascii="Calibri Light" w:hAnsi="Calibri Light" w:cs="Calibri Light"/>
        </w:rPr>
      </w:pPr>
      <w:r w:rsidRPr="000C3D82">
        <w:rPr>
          <w:rFonts w:ascii="Calibri Light" w:hAnsi="Calibri Light" w:cs="Calibri Light"/>
        </w:rPr>
        <w:t xml:space="preserve">At any point after conclusion of negotiations, but no later than 30 </w:t>
      </w:r>
      <w:r>
        <w:rPr>
          <w:rFonts w:ascii="Calibri Light" w:hAnsi="Calibri Light" w:cs="Calibri Light"/>
        </w:rPr>
        <w:t>b</w:t>
      </w:r>
      <w:r w:rsidRPr="000C3D82">
        <w:rPr>
          <w:rFonts w:ascii="Calibri Light" w:hAnsi="Calibri Light" w:cs="Calibri Light"/>
        </w:rPr>
        <w:t xml:space="preserve">usiness </w:t>
      </w:r>
      <w:r>
        <w:rPr>
          <w:rFonts w:ascii="Calibri Light" w:hAnsi="Calibri Light" w:cs="Calibri Light"/>
        </w:rPr>
        <w:t>d</w:t>
      </w:r>
      <w:r w:rsidRPr="000C3D82">
        <w:rPr>
          <w:rFonts w:ascii="Calibri Light" w:hAnsi="Calibri Light" w:cs="Calibri Light"/>
        </w:rPr>
        <w:t xml:space="preserve">ays after the date the Contract is signed, </w:t>
      </w:r>
      <w:r>
        <w:rPr>
          <w:rFonts w:ascii="Calibri Light" w:hAnsi="Calibri Light" w:cs="Calibri Light"/>
        </w:rPr>
        <w:t>Gavi</w:t>
      </w:r>
      <w:r w:rsidRPr="000C3D82">
        <w:rPr>
          <w:rFonts w:ascii="Calibri Light" w:hAnsi="Calibri Light" w:cs="Calibri Light"/>
        </w:rPr>
        <w:t xml:space="preserve"> will inform all unsuccessful </w:t>
      </w:r>
      <w:r>
        <w:rPr>
          <w:rFonts w:ascii="Calibri Light" w:hAnsi="Calibri Light" w:cs="Calibri Light"/>
        </w:rPr>
        <w:t>Bidders.</w:t>
      </w:r>
    </w:p>
    <w:p w14:paraId="7C1EE272" w14:textId="0F8CB805" w:rsidR="00942616" w:rsidRPr="00F311D8" w:rsidRDefault="00942616" w:rsidP="00CB53C5">
      <w:pPr>
        <w:pStyle w:val="Heading2"/>
      </w:pPr>
      <w:r w:rsidRPr="00F311D8">
        <w:t xml:space="preserve">Bidder debrief </w:t>
      </w:r>
    </w:p>
    <w:p w14:paraId="0E0AF740" w14:textId="69C7D496" w:rsidR="00051609" w:rsidRDefault="00051609" w:rsidP="00051609">
      <w:pPr>
        <w:pStyle w:val="Text"/>
      </w:pPr>
      <w:r>
        <w:t xml:space="preserve">A </w:t>
      </w:r>
      <w:r w:rsidR="00204A13">
        <w:t xml:space="preserve">high level </w:t>
      </w:r>
      <w:r>
        <w:t xml:space="preserve">debrief on a bids relative strengths and weaknesses </w:t>
      </w:r>
      <w:r w:rsidR="00AA47B7">
        <w:t xml:space="preserve">can </w:t>
      </w:r>
      <w:r>
        <w:t xml:space="preserve">be requested by email to </w:t>
      </w:r>
      <w:hyperlink r:id="rId22" w:history="1">
        <w:r w:rsidRPr="00D90B16">
          <w:rPr>
            <w:rStyle w:val="Hyperlink"/>
          </w:rPr>
          <w:t>procurement@gavi.org</w:t>
        </w:r>
      </w:hyperlink>
      <w:r>
        <w:t xml:space="preserve"> </w:t>
      </w:r>
      <w:r w:rsidR="00886724">
        <w:t xml:space="preserve">with </w:t>
      </w:r>
      <w:r w:rsidR="00A87C9A">
        <w:t>t</w:t>
      </w:r>
      <w:r w:rsidRPr="00347E38">
        <w:t xml:space="preserve">he subject </w:t>
      </w:r>
      <w:r>
        <w:t>line “</w:t>
      </w:r>
      <w:r w:rsidR="007C2769">
        <w:t>050</w:t>
      </w:r>
      <w:r w:rsidR="00DD77AB">
        <w:t>-202</w:t>
      </w:r>
      <w:r w:rsidR="004A0AD6">
        <w:t>1</w:t>
      </w:r>
      <w:r w:rsidR="00DD77AB">
        <w:t>-GAVI-RFP</w:t>
      </w:r>
      <w:r w:rsidRPr="00BB6B60">
        <w:t xml:space="preserve">– </w:t>
      </w:r>
      <w:r>
        <w:t>Debrief</w:t>
      </w:r>
      <w:r w:rsidRPr="00BB6B60">
        <w:t xml:space="preserve"> – [</w:t>
      </w:r>
      <w:r>
        <w:t>Bidder</w:t>
      </w:r>
      <w:r w:rsidRPr="00BB6B60">
        <w:t xml:space="preserve"> Name]</w:t>
      </w:r>
      <w:r>
        <w:t>”</w:t>
      </w:r>
      <w:r w:rsidRPr="00BB6B60">
        <w:t>.</w:t>
      </w:r>
    </w:p>
    <w:p w14:paraId="082017F6" w14:textId="6512E0A0" w:rsidR="00493A92" w:rsidRDefault="00D42E7B" w:rsidP="00402A46">
      <w:pPr>
        <w:pStyle w:val="Text"/>
        <w:sectPr w:rsidR="00493A92" w:rsidSect="001040BB">
          <w:headerReference w:type="default" r:id="rId23"/>
          <w:pgSz w:w="11906" w:h="16838" w:code="9"/>
          <w:pgMar w:top="1985" w:right="849" w:bottom="851" w:left="1134" w:header="567" w:footer="359" w:gutter="0"/>
          <w:cols w:space="708"/>
          <w:docGrid w:linePitch="360"/>
        </w:sectPr>
      </w:pPr>
      <w:r>
        <w:t xml:space="preserve">The </w:t>
      </w:r>
      <w:r w:rsidR="00240B95">
        <w:t>relative</w:t>
      </w:r>
      <w:r>
        <w:t xml:space="preserve"> strengths and weaknesses of the bid </w:t>
      </w:r>
      <w:r w:rsidR="006C055A">
        <w:t>can</w:t>
      </w:r>
      <w:r>
        <w:t xml:space="preserve"> be discussed</w:t>
      </w:r>
      <w:r w:rsidR="00E723DF">
        <w:t>, however Gavi is under no obligation to share exact scores, rankings</w:t>
      </w:r>
      <w:r w:rsidR="00B67824">
        <w:t xml:space="preserve"> or </w:t>
      </w:r>
      <w:r w:rsidR="00051609">
        <w:t>details of any other bid</w:t>
      </w:r>
      <w:r w:rsidR="009A3D43">
        <w:t>,</w:t>
      </w:r>
      <w:r w:rsidR="00051609">
        <w:t xml:space="preserve"> including the winning bid.</w:t>
      </w:r>
    </w:p>
    <w:p w14:paraId="7606D06C" w14:textId="0F159D3F" w:rsidR="00D14D97" w:rsidRDefault="00317F76" w:rsidP="00FB4F0A">
      <w:pPr>
        <w:pStyle w:val="HeadingAnnex1"/>
      </w:pPr>
      <w:r>
        <w:lastRenderedPageBreak/>
        <w:t xml:space="preserve"> </w:t>
      </w:r>
      <w:bookmarkStart w:id="14" w:name="_Toc46500332"/>
      <w:r>
        <w:t>Bid Submission</w:t>
      </w:r>
      <w:bookmarkEnd w:id="14"/>
    </w:p>
    <w:p w14:paraId="033B1CEB" w14:textId="678733F6" w:rsidR="008A3A85" w:rsidRDefault="00AD4462" w:rsidP="00CB53C5">
      <w:pPr>
        <w:pStyle w:val="Heading2"/>
      </w:pPr>
      <w:r>
        <w:t xml:space="preserve">Preliminary </w:t>
      </w:r>
      <w:r w:rsidR="00A36D90">
        <w:t>Information</w:t>
      </w:r>
    </w:p>
    <w:p w14:paraId="3D5EFC4B" w14:textId="48E14938" w:rsidR="00253641" w:rsidRDefault="00253641" w:rsidP="006548EA">
      <w:pPr>
        <w:spacing w:beforeLines="23" w:before="55" w:afterLines="23" w:after="55"/>
        <w:contextualSpacing/>
        <w:rPr>
          <w:rFonts w:ascii="Calibri Light" w:hAnsi="Calibri Light" w:cs="Calibri Light"/>
        </w:rPr>
      </w:pPr>
      <w:r w:rsidRPr="003F6BAE">
        <w:rPr>
          <w:rFonts w:ascii="Calibri Light" w:hAnsi="Calibri Light" w:cs="Calibri Light"/>
        </w:rPr>
        <w:t>This section sets out the necessary</w:t>
      </w:r>
      <w:r w:rsidR="004A0A18">
        <w:rPr>
          <w:rFonts w:ascii="Calibri Light" w:hAnsi="Calibri Light" w:cs="Calibri Light"/>
        </w:rPr>
        <w:t xml:space="preserve"> preliminary information</w:t>
      </w:r>
      <w:r w:rsidRPr="003F6BAE">
        <w:rPr>
          <w:rFonts w:ascii="Calibri Light" w:hAnsi="Calibri Light" w:cs="Calibri Light"/>
        </w:rPr>
        <w:t xml:space="preserve"> for </w:t>
      </w:r>
      <w:r w:rsidR="0019674D">
        <w:rPr>
          <w:rFonts w:ascii="Calibri Light" w:hAnsi="Calibri Light" w:cs="Calibri Light"/>
        </w:rPr>
        <w:t>Bidder</w:t>
      </w:r>
      <w:r w:rsidRPr="003F6BAE">
        <w:rPr>
          <w:rFonts w:ascii="Calibri Light" w:hAnsi="Calibri Light" w:cs="Calibri Light"/>
        </w:rPr>
        <w:t xml:space="preserve">s to submit </w:t>
      </w:r>
      <w:r>
        <w:rPr>
          <w:rFonts w:ascii="Calibri Light" w:hAnsi="Calibri Light" w:cs="Calibri Light"/>
        </w:rPr>
        <w:t>in</w:t>
      </w:r>
      <w:r w:rsidRPr="003F6BAE">
        <w:rPr>
          <w:rFonts w:ascii="Calibri Light" w:hAnsi="Calibri Light" w:cs="Calibri Light"/>
        </w:rPr>
        <w:t xml:space="preserve"> consideration for delivering the Requirement against any resultant Contract.  </w:t>
      </w:r>
    </w:p>
    <w:p w14:paraId="073D6324" w14:textId="4980021B" w:rsidR="008860ED" w:rsidRPr="00D31A30" w:rsidRDefault="28225107" w:rsidP="00DC3435">
      <w:pPr>
        <w:pStyle w:val="Heading3"/>
        <w:numPr>
          <w:ilvl w:val="2"/>
          <w:numId w:val="0"/>
        </w:numPr>
        <w:tabs>
          <w:tab w:val="left" w:pos="1276"/>
        </w:tabs>
      </w:pPr>
      <w:r>
        <w:t xml:space="preserve">4.1.1 </w:t>
      </w:r>
      <w:r w:rsidR="00EF2196">
        <w:t>Intent to Participate</w:t>
      </w:r>
      <w:r w:rsidR="002162EA">
        <w:t>,</w:t>
      </w:r>
      <w:r w:rsidR="00DC3435">
        <w:t xml:space="preserve"> A</w:t>
      </w:r>
      <w:r w:rsidR="236C5AF0">
        <w:t xml:space="preserve">cceptance of </w:t>
      </w:r>
      <w:r w:rsidR="00064A94">
        <w:t>Confidentiality</w:t>
      </w:r>
      <w:r w:rsidR="1C481F0B">
        <w:t xml:space="preserve"> requirements</w:t>
      </w:r>
      <w:r w:rsidR="25C08464">
        <w:t xml:space="preserve"> and Conflict of Interest </w:t>
      </w:r>
      <w:r w:rsidR="00064A94">
        <w:t xml:space="preserve"> Declaration</w:t>
      </w:r>
      <w:r w:rsidR="5526EA7C">
        <w:t xml:space="preserve"> </w:t>
      </w:r>
    </w:p>
    <w:p w14:paraId="3FE89E7A" w14:textId="615BBF5D" w:rsidR="002162EA" w:rsidRDefault="008860ED" w:rsidP="00B830CE">
      <w:pPr>
        <w:tabs>
          <w:tab w:val="left" w:pos="1276"/>
        </w:tabs>
        <w:spacing w:beforeLines="23" w:before="55" w:afterLines="23" w:after="55"/>
        <w:contextualSpacing/>
        <w:jc w:val="both"/>
        <w:rPr>
          <w:rFonts w:ascii="Calibri Light" w:hAnsi="Calibri Light" w:cs="Calibri Light"/>
        </w:rPr>
      </w:pPr>
      <w:r w:rsidRPr="4717012F">
        <w:rPr>
          <w:rFonts w:ascii="Calibri Light" w:hAnsi="Calibri Light" w:cs="Calibri Light"/>
        </w:rPr>
        <w:t>Bidders’ are</w:t>
      </w:r>
      <w:r w:rsidR="00FE0139" w:rsidRPr="4717012F">
        <w:rPr>
          <w:rFonts w:ascii="Calibri Light" w:hAnsi="Calibri Light" w:cs="Calibri Light"/>
        </w:rPr>
        <w:t xml:space="preserve"> required</w:t>
      </w:r>
      <w:r w:rsidRPr="4717012F">
        <w:rPr>
          <w:rFonts w:ascii="Calibri Light" w:hAnsi="Calibri Light" w:cs="Calibri Light"/>
        </w:rPr>
        <w:t xml:space="preserve"> to acknowledge </w:t>
      </w:r>
      <w:r w:rsidR="00FE0139" w:rsidRPr="4717012F">
        <w:rPr>
          <w:rFonts w:ascii="Calibri Light" w:hAnsi="Calibri Light" w:cs="Calibri Light"/>
        </w:rPr>
        <w:t>their acceptance of the instructions and rules pertaining to this tender</w:t>
      </w:r>
      <w:r w:rsidR="59380285" w:rsidRPr="4717012F">
        <w:rPr>
          <w:rFonts w:ascii="Calibri Light" w:hAnsi="Calibri Light" w:cs="Calibri Light"/>
        </w:rPr>
        <w:t xml:space="preserve">. Bidders are also required </w:t>
      </w:r>
      <w:r w:rsidR="007C60DB" w:rsidRPr="4717012F">
        <w:rPr>
          <w:rFonts w:ascii="Calibri Light" w:hAnsi="Calibri Light" w:cs="Calibri Light"/>
        </w:rPr>
        <w:t>to provide</w:t>
      </w:r>
      <w:r w:rsidR="7B9A91A3" w:rsidRPr="4717012F">
        <w:rPr>
          <w:rFonts w:ascii="Calibri Light" w:hAnsi="Calibri Light" w:cs="Calibri Light"/>
        </w:rPr>
        <w:t xml:space="preserve"> the</w:t>
      </w:r>
      <w:r w:rsidRPr="4717012F">
        <w:rPr>
          <w:rFonts w:ascii="Calibri Light" w:hAnsi="Calibri Light" w:cs="Calibri Light"/>
        </w:rPr>
        <w:t xml:space="preserve"> </w:t>
      </w:r>
      <w:r w:rsidR="00A155FB" w:rsidRPr="4717012F">
        <w:rPr>
          <w:rFonts w:ascii="Calibri Light" w:hAnsi="Calibri Light" w:cs="Calibri Light"/>
        </w:rPr>
        <w:t xml:space="preserve">contract </w:t>
      </w:r>
      <w:r w:rsidR="5CE48BA6" w:rsidRPr="4717012F">
        <w:rPr>
          <w:rFonts w:ascii="Calibri Light" w:hAnsi="Calibri Light" w:cs="Calibri Light"/>
        </w:rPr>
        <w:t>information</w:t>
      </w:r>
      <w:r w:rsidR="2C417A78" w:rsidRPr="4717012F">
        <w:rPr>
          <w:rFonts w:ascii="Calibri Light" w:hAnsi="Calibri Light" w:cs="Calibri Light"/>
        </w:rPr>
        <w:t xml:space="preserve"> for</w:t>
      </w:r>
      <w:r w:rsidR="6D9C9546" w:rsidRPr="4717012F">
        <w:rPr>
          <w:rFonts w:ascii="Calibri Light" w:hAnsi="Calibri Light" w:cs="Calibri Light"/>
        </w:rPr>
        <w:t xml:space="preserve"> </w:t>
      </w:r>
      <w:r w:rsidRPr="4717012F">
        <w:rPr>
          <w:rFonts w:ascii="Calibri Light" w:hAnsi="Calibri Light" w:cs="Calibri Light"/>
        </w:rPr>
        <w:t xml:space="preserve"> </w:t>
      </w:r>
      <w:r w:rsidR="1FF8E151" w:rsidRPr="4717012F">
        <w:rPr>
          <w:rFonts w:ascii="Calibri Light" w:hAnsi="Calibri Light" w:cs="Calibri Light"/>
        </w:rPr>
        <w:t xml:space="preserve">a </w:t>
      </w:r>
      <w:r w:rsidRPr="4717012F">
        <w:rPr>
          <w:rFonts w:ascii="Calibri Light" w:hAnsi="Calibri Light" w:cs="Calibri Light"/>
        </w:rPr>
        <w:t>representative</w:t>
      </w:r>
      <w:r w:rsidR="24FEA340" w:rsidRPr="4717012F">
        <w:rPr>
          <w:rFonts w:ascii="Calibri Light" w:hAnsi="Calibri Light" w:cs="Calibri Light"/>
        </w:rPr>
        <w:t xml:space="preserve"> </w:t>
      </w:r>
      <w:r w:rsidRPr="4717012F">
        <w:rPr>
          <w:rFonts w:ascii="Calibri Light" w:hAnsi="Calibri Light" w:cs="Calibri Light"/>
        </w:rPr>
        <w:t xml:space="preserve"> </w:t>
      </w:r>
      <w:r w:rsidR="29154BD3" w:rsidRPr="4717012F">
        <w:rPr>
          <w:rFonts w:ascii="Calibri Light" w:hAnsi="Calibri Light" w:cs="Calibri Light"/>
        </w:rPr>
        <w:t>who</w:t>
      </w:r>
      <w:r w:rsidRPr="4717012F">
        <w:rPr>
          <w:rFonts w:ascii="Calibri Light" w:hAnsi="Calibri Light" w:cs="Calibri Light"/>
        </w:rPr>
        <w:t xml:space="preserve"> </w:t>
      </w:r>
      <w:r w:rsidR="7F9038D7" w:rsidRPr="4717012F">
        <w:rPr>
          <w:rFonts w:ascii="Calibri Light" w:hAnsi="Calibri Light" w:cs="Calibri Light"/>
        </w:rPr>
        <w:t xml:space="preserve">will </w:t>
      </w:r>
      <w:r w:rsidRPr="4717012F">
        <w:rPr>
          <w:rFonts w:ascii="Calibri Light" w:hAnsi="Calibri Light" w:cs="Calibri Light"/>
        </w:rPr>
        <w:t xml:space="preserve">be the point of contact for all matters relating to the RFP, </w:t>
      </w:r>
      <w:r w:rsidR="00BC540A" w:rsidRPr="4717012F">
        <w:rPr>
          <w:rFonts w:ascii="Calibri Light" w:hAnsi="Calibri Light" w:cs="Calibri Light"/>
        </w:rPr>
        <w:t>no later than the</w:t>
      </w:r>
      <w:r w:rsidRPr="4717012F">
        <w:rPr>
          <w:rFonts w:ascii="Calibri Light" w:hAnsi="Calibri Light" w:cs="Calibri Light"/>
        </w:rPr>
        <w:t xml:space="preserve"> </w:t>
      </w:r>
      <w:r w:rsidR="00A00AD8" w:rsidRPr="4717012F">
        <w:rPr>
          <w:rFonts w:ascii="Calibri Light" w:hAnsi="Calibri Light" w:cs="Calibri Light"/>
        </w:rPr>
        <w:t>D</w:t>
      </w:r>
      <w:r w:rsidRPr="4717012F">
        <w:rPr>
          <w:rFonts w:ascii="Calibri Light" w:hAnsi="Calibri Light" w:cs="Calibri Light"/>
        </w:rPr>
        <w:t xml:space="preserve">ue </w:t>
      </w:r>
      <w:r w:rsidR="00A00AD8" w:rsidRPr="4717012F">
        <w:rPr>
          <w:rFonts w:ascii="Calibri Light" w:hAnsi="Calibri Light" w:cs="Calibri Light"/>
        </w:rPr>
        <w:t>D</w:t>
      </w:r>
      <w:r w:rsidRPr="4717012F">
        <w:rPr>
          <w:rFonts w:ascii="Calibri Light" w:hAnsi="Calibri Light" w:cs="Calibri Light"/>
        </w:rPr>
        <w:t xml:space="preserve">ate for </w:t>
      </w:r>
      <w:r w:rsidR="290712B9" w:rsidRPr="4717012F">
        <w:rPr>
          <w:rFonts w:ascii="Calibri Light" w:hAnsi="Calibri Light" w:cs="Calibri Light"/>
        </w:rPr>
        <w:t xml:space="preserve">submission of </w:t>
      </w:r>
      <w:r w:rsidR="00A00AD8" w:rsidRPr="4717012F">
        <w:rPr>
          <w:rFonts w:ascii="Calibri Light" w:hAnsi="Calibri Light" w:cs="Calibri Light"/>
        </w:rPr>
        <w:t>Preliminary Information</w:t>
      </w:r>
      <w:r w:rsidR="00361BB0" w:rsidRPr="4717012F">
        <w:rPr>
          <w:rFonts w:ascii="Calibri Light" w:hAnsi="Calibri Light" w:cs="Calibri Light"/>
        </w:rPr>
        <w:t xml:space="preserve"> </w:t>
      </w:r>
      <w:r w:rsidRPr="4717012F">
        <w:rPr>
          <w:rFonts w:ascii="Calibri Light" w:hAnsi="Calibri Light" w:cs="Calibri Light"/>
        </w:rPr>
        <w:t xml:space="preserve">set out at Section </w:t>
      </w:r>
      <w:r w:rsidR="00361BB0" w:rsidRPr="4717012F">
        <w:rPr>
          <w:rFonts w:ascii="Calibri Light" w:hAnsi="Calibri Light" w:cs="Calibri Light"/>
        </w:rPr>
        <w:t>3.2</w:t>
      </w:r>
      <w:r w:rsidRPr="4717012F">
        <w:rPr>
          <w:rFonts w:ascii="Calibri Light" w:hAnsi="Calibri Light" w:cs="Calibri Light"/>
        </w:rPr>
        <w:t xml:space="preserve"> – </w:t>
      </w:r>
      <w:r w:rsidR="00284951" w:rsidRPr="4717012F">
        <w:rPr>
          <w:rFonts w:ascii="Calibri Light" w:hAnsi="Calibri Light" w:cs="Calibri Light"/>
        </w:rPr>
        <w:t xml:space="preserve">RFP Timeline and </w:t>
      </w:r>
      <w:r w:rsidRPr="4717012F">
        <w:rPr>
          <w:rFonts w:ascii="Calibri Light" w:hAnsi="Calibri Light" w:cs="Calibri Light"/>
        </w:rPr>
        <w:t>Key Dates.</w:t>
      </w:r>
      <w:r w:rsidR="00064A94" w:rsidRPr="4717012F">
        <w:rPr>
          <w:rFonts w:ascii="Calibri Light" w:hAnsi="Calibri Light" w:cs="Calibri Light"/>
        </w:rPr>
        <w:t xml:space="preserve"> </w:t>
      </w:r>
      <w:r w:rsidR="00895AA6" w:rsidRPr="4717012F">
        <w:rPr>
          <w:rFonts w:ascii="Calibri Light" w:hAnsi="Calibri Light" w:cs="Calibri Light"/>
        </w:rPr>
        <w:t xml:space="preserve">Bidders are required to maintain confidentiality in all matters relating to this RFP and </w:t>
      </w:r>
      <w:r w:rsidR="3BB6A3C3" w:rsidRPr="4717012F">
        <w:rPr>
          <w:rFonts w:ascii="Calibri Light" w:hAnsi="Calibri Light" w:cs="Calibri Light"/>
        </w:rPr>
        <w:t xml:space="preserve">shall </w:t>
      </w:r>
      <w:r w:rsidR="00895AA6" w:rsidRPr="4717012F">
        <w:rPr>
          <w:rFonts w:ascii="Calibri Light" w:hAnsi="Calibri Light" w:cs="Calibri Light"/>
        </w:rPr>
        <w:t>not disclose</w:t>
      </w:r>
      <w:r w:rsidR="2F39798F" w:rsidRPr="4717012F">
        <w:rPr>
          <w:rFonts w:ascii="Calibri Light" w:hAnsi="Calibri Light" w:cs="Calibri Light"/>
        </w:rPr>
        <w:t xml:space="preserve"> </w:t>
      </w:r>
      <w:r w:rsidR="007C60DB" w:rsidRPr="4717012F">
        <w:rPr>
          <w:rFonts w:ascii="Calibri Light" w:hAnsi="Calibri Light" w:cs="Calibri Light"/>
        </w:rPr>
        <w:t>confidential information</w:t>
      </w:r>
      <w:r w:rsidR="00895AA6" w:rsidRPr="4717012F">
        <w:rPr>
          <w:rFonts w:ascii="Calibri Light" w:hAnsi="Calibri Light" w:cs="Calibri Light"/>
        </w:rPr>
        <w:t xml:space="preserve"> in connection with the RFP to any third party without prior written consent of Gavi. </w:t>
      </w:r>
    </w:p>
    <w:p w14:paraId="1241803B" w14:textId="77777777" w:rsidR="00D376C0" w:rsidRDefault="002162EA" w:rsidP="00B830CE">
      <w:pPr>
        <w:tabs>
          <w:tab w:val="left" w:pos="1276"/>
        </w:tabs>
        <w:spacing w:beforeLines="23" w:before="55" w:afterLines="23" w:after="55"/>
        <w:contextualSpacing/>
        <w:jc w:val="both"/>
        <w:rPr>
          <w:rFonts w:ascii="Calibri Light" w:hAnsi="Calibri Light" w:cs="Calibri Light"/>
        </w:rPr>
      </w:pPr>
      <w:r w:rsidRPr="006548EA">
        <w:rPr>
          <w:rFonts w:ascii="Calibri Light" w:hAnsi="Calibri Light" w:cs="Calibri Light"/>
        </w:rPr>
        <w:t xml:space="preserve">Each Bidder must complete the Conflict of Interest declaration and must immediately inform </w:t>
      </w:r>
      <w:r>
        <w:rPr>
          <w:rFonts w:ascii="Calibri Light" w:hAnsi="Calibri Light" w:cs="Calibri Light"/>
        </w:rPr>
        <w:t>Gavi</w:t>
      </w:r>
      <w:r w:rsidRPr="006548EA">
        <w:rPr>
          <w:rFonts w:ascii="Calibri Light" w:hAnsi="Calibri Light" w:cs="Calibri Light"/>
        </w:rPr>
        <w:t xml:space="preserve"> should a Conflict of Interest arise during the RFP process. A Conflict of Interest may result in the Bidder being disqualified from participating further in the RFP</w:t>
      </w:r>
      <w:r w:rsidRPr="00922FE6">
        <w:rPr>
          <w:rFonts w:ascii="Calibri Light" w:hAnsi="Calibri Light" w:cs="Calibri Light"/>
        </w:rPr>
        <w:t xml:space="preserve">. </w:t>
      </w:r>
      <w:r>
        <w:rPr>
          <w:rFonts w:ascii="Calibri Light" w:hAnsi="Calibri Light" w:cs="Calibri Light"/>
        </w:rPr>
        <w:t>This</w:t>
      </w:r>
      <w:r w:rsidRPr="00922FE6">
        <w:rPr>
          <w:rFonts w:ascii="Calibri Light" w:hAnsi="Calibri Light" w:cs="Calibri Light"/>
        </w:rPr>
        <w:t xml:space="preserve"> </w:t>
      </w:r>
      <w:r>
        <w:rPr>
          <w:rFonts w:ascii="Calibri Light" w:hAnsi="Calibri Light" w:cs="Calibri Light"/>
        </w:rPr>
        <w:t>declaration</w:t>
      </w:r>
      <w:r w:rsidRPr="00922FE6">
        <w:rPr>
          <w:rFonts w:ascii="Calibri Light" w:hAnsi="Calibri Light" w:cs="Calibri Light"/>
        </w:rPr>
        <w:t xml:space="preserve"> </w:t>
      </w:r>
      <w:r>
        <w:rPr>
          <w:rFonts w:ascii="Calibri Light" w:hAnsi="Calibri Light" w:cs="Calibri Light"/>
        </w:rPr>
        <w:t>must be provided</w:t>
      </w:r>
      <w:r w:rsidRPr="00CA340A">
        <w:rPr>
          <w:rFonts w:ascii="Calibri Light" w:hAnsi="Calibri Light" w:cs="Calibri Light"/>
        </w:rPr>
        <w:t xml:space="preserve"> </w:t>
      </w:r>
      <w:r w:rsidRPr="006C5C15">
        <w:rPr>
          <w:rFonts w:ascii="Calibri Light" w:hAnsi="Calibri Light" w:cs="Calibri Light"/>
        </w:rPr>
        <w:t xml:space="preserve">to Gavi </w:t>
      </w:r>
      <w:r>
        <w:rPr>
          <w:rFonts w:ascii="Calibri Light" w:hAnsi="Calibri Light" w:cs="Calibri Light"/>
        </w:rPr>
        <w:t>no later than the</w:t>
      </w:r>
      <w:r w:rsidRPr="006C5C15">
        <w:rPr>
          <w:rFonts w:ascii="Calibri Light" w:hAnsi="Calibri Light" w:cs="Calibri Light"/>
        </w:rPr>
        <w:t xml:space="preserve"> </w:t>
      </w:r>
      <w:r>
        <w:rPr>
          <w:rFonts w:ascii="Calibri Light" w:hAnsi="Calibri Light" w:cs="Calibri Light"/>
        </w:rPr>
        <w:t>D</w:t>
      </w:r>
      <w:r w:rsidRPr="006C5C15">
        <w:rPr>
          <w:rFonts w:ascii="Calibri Light" w:hAnsi="Calibri Light" w:cs="Calibri Light"/>
        </w:rPr>
        <w:t xml:space="preserve">ue </w:t>
      </w:r>
      <w:r>
        <w:rPr>
          <w:rFonts w:ascii="Calibri Light" w:hAnsi="Calibri Light" w:cs="Calibri Light"/>
        </w:rPr>
        <w:t>D</w:t>
      </w:r>
      <w:r w:rsidRPr="006C5C15">
        <w:rPr>
          <w:rFonts w:ascii="Calibri Light" w:hAnsi="Calibri Light" w:cs="Calibri Light"/>
        </w:rPr>
        <w:t xml:space="preserve">ate for </w:t>
      </w:r>
      <w:r>
        <w:rPr>
          <w:rFonts w:ascii="Calibri Light" w:hAnsi="Calibri Light" w:cs="Calibri Light"/>
        </w:rPr>
        <w:t>Preliminary Information</w:t>
      </w:r>
      <w:r w:rsidRPr="006C5C15" w:rsidDel="00361BB0">
        <w:rPr>
          <w:rFonts w:ascii="Calibri Light" w:hAnsi="Calibri Light" w:cs="Calibri Light"/>
        </w:rPr>
        <w:t xml:space="preserve"> </w:t>
      </w:r>
      <w:r w:rsidRPr="006C5C15">
        <w:rPr>
          <w:rFonts w:ascii="Calibri Light" w:hAnsi="Calibri Light" w:cs="Calibri Light"/>
        </w:rPr>
        <w:t xml:space="preserve">set out at Section 3.2 – </w:t>
      </w:r>
      <w:r>
        <w:rPr>
          <w:rFonts w:ascii="Calibri Light" w:hAnsi="Calibri Light" w:cs="Calibri Light"/>
        </w:rPr>
        <w:t xml:space="preserve">RFP Timeline and </w:t>
      </w:r>
      <w:r w:rsidRPr="006C5C15">
        <w:rPr>
          <w:rFonts w:ascii="Calibri Light" w:hAnsi="Calibri Light" w:cs="Calibri Light"/>
        </w:rPr>
        <w:t>Key Dates.</w:t>
      </w:r>
      <w:r>
        <w:rPr>
          <w:rFonts w:ascii="Calibri Light" w:hAnsi="Calibri Light" w:cs="Calibri Light"/>
        </w:rPr>
        <w:t xml:space="preserve"> </w:t>
      </w:r>
    </w:p>
    <w:p w14:paraId="3569E646" w14:textId="77777777" w:rsidR="007C60DB" w:rsidRDefault="007C60DB" w:rsidP="002162EA">
      <w:pPr>
        <w:tabs>
          <w:tab w:val="left" w:pos="1276"/>
        </w:tabs>
        <w:spacing w:beforeLines="23" w:before="55" w:afterLines="23" w:after="55"/>
        <w:ind w:left="284"/>
        <w:contextualSpacing/>
        <w:jc w:val="both"/>
        <w:rPr>
          <w:rFonts w:ascii="Calibri Light" w:hAnsi="Calibri Light" w:cs="Calibri Light"/>
        </w:rPr>
      </w:pPr>
    </w:p>
    <w:p w14:paraId="04556A75" w14:textId="7CF31565" w:rsidR="002524A2" w:rsidRPr="006C5C15" w:rsidRDefault="546AF097" w:rsidP="00DC3435">
      <w:pPr>
        <w:tabs>
          <w:tab w:val="left" w:pos="1276"/>
        </w:tabs>
        <w:spacing w:beforeLines="23" w:before="55" w:afterLines="23" w:after="55"/>
        <w:contextualSpacing/>
        <w:jc w:val="both"/>
        <w:rPr>
          <w:rFonts w:ascii="Calibri Light" w:hAnsi="Calibri Light" w:cs="Calibri Light"/>
        </w:rPr>
      </w:pPr>
      <w:r w:rsidRPr="4717012F">
        <w:rPr>
          <w:rFonts w:ascii="Calibri Light" w:hAnsi="Calibri Light" w:cs="Calibri Light"/>
        </w:rPr>
        <w:t>The Declaration form can be accessed via the following link:</w:t>
      </w:r>
      <w:r w:rsidR="007C60DB">
        <w:rPr>
          <w:rFonts w:ascii="Calibri Light" w:hAnsi="Calibri Light" w:cs="Calibri Light"/>
        </w:rPr>
        <w:t xml:space="preserve"> </w:t>
      </w:r>
      <w:hyperlink r:id="rId24">
        <w:r w:rsidR="00285B40" w:rsidRPr="4717012F">
          <w:rPr>
            <w:rStyle w:val="Hyperlink"/>
            <w:rFonts w:ascii="Calibri Light" w:hAnsi="Calibri Light" w:cs="Calibri Light"/>
          </w:rPr>
          <w:t>Gavi Supplier Declaration Form</w:t>
        </w:r>
      </w:hyperlink>
      <w:r w:rsidR="006E2342" w:rsidRPr="4717012F">
        <w:rPr>
          <w:rFonts w:ascii="Calibri Light" w:hAnsi="Calibri Light" w:cs="Calibri Light"/>
        </w:rPr>
        <w:t xml:space="preserve"> </w:t>
      </w:r>
    </w:p>
    <w:p w14:paraId="6FCC5AA8" w14:textId="0F52E1A7" w:rsidR="00E02AB0" w:rsidRDefault="00E02AB0" w:rsidP="00CB53C5">
      <w:pPr>
        <w:pStyle w:val="Heading2"/>
      </w:pPr>
      <w:r>
        <w:t xml:space="preserve">Technical </w:t>
      </w:r>
      <w:r w:rsidR="007C60DB">
        <w:t>Proposal</w:t>
      </w:r>
    </w:p>
    <w:p w14:paraId="7B631176" w14:textId="3283E542" w:rsidR="001A3659" w:rsidRDefault="001A3659" w:rsidP="001A3659">
      <w:pPr>
        <w:tabs>
          <w:tab w:val="left" w:pos="0"/>
        </w:tabs>
        <w:spacing w:beforeLines="23" w:before="55" w:afterLines="23" w:after="55"/>
        <w:contextualSpacing/>
        <w:jc w:val="both"/>
        <w:rPr>
          <w:rFonts w:ascii="Calibri Light" w:hAnsi="Calibri Light" w:cs="Calibri Light"/>
        </w:rPr>
      </w:pPr>
      <w:r w:rsidRPr="006548EA">
        <w:rPr>
          <w:rFonts w:ascii="Calibri Light" w:hAnsi="Calibri Light" w:cs="Calibri Light"/>
        </w:rPr>
        <w:t xml:space="preserve">Bidder’s must ensure that the Technical Proposal </w:t>
      </w:r>
      <w:r>
        <w:rPr>
          <w:rFonts w:ascii="Calibri Light" w:hAnsi="Calibri Light" w:cs="Calibri Light"/>
        </w:rPr>
        <w:t xml:space="preserve">is </w:t>
      </w:r>
      <w:r w:rsidR="00F463C0">
        <w:rPr>
          <w:rFonts w:ascii="Calibri Light" w:hAnsi="Calibri Light" w:cs="Calibri Light"/>
        </w:rPr>
        <w:t>provided</w:t>
      </w:r>
      <w:r w:rsidR="005F222F">
        <w:rPr>
          <w:rFonts w:ascii="Calibri Light" w:hAnsi="Calibri Light" w:cs="Calibri Light"/>
        </w:rPr>
        <w:t xml:space="preserve"> within </w:t>
      </w:r>
      <w:r w:rsidR="00283FBA">
        <w:rPr>
          <w:rFonts w:ascii="Calibri Light" w:hAnsi="Calibri Light" w:cs="Calibri Light"/>
        </w:rPr>
        <w:t>dedicated</w:t>
      </w:r>
      <w:r w:rsidR="005F222F">
        <w:rPr>
          <w:rFonts w:ascii="Calibri Light" w:hAnsi="Calibri Light" w:cs="Calibri Light"/>
        </w:rPr>
        <w:t xml:space="preserve"> electronic </w:t>
      </w:r>
      <w:r w:rsidR="00F463C0">
        <w:rPr>
          <w:rFonts w:ascii="Calibri Light" w:hAnsi="Calibri Light" w:cs="Calibri Light"/>
        </w:rPr>
        <w:t>document/</w:t>
      </w:r>
      <w:r w:rsidR="005F222F">
        <w:rPr>
          <w:rFonts w:ascii="Calibri Light" w:hAnsi="Calibri Light" w:cs="Calibri Light"/>
        </w:rPr>
        <w:t xml:space="preserve">file </w:t>
      </w:r>
      <w:r>
        <w:rPr>
          <w:rFonts w:ascii="Calibri Light" w:hAnsi="Calibri Light" w:cs="Calibri Light"/>
        </w:rPr>
        <w:t>and that no financial information</w:t>
      </w:r>
      <w:r w:rsidR="00C948F1">
        <w:rPr>
          <w:rFonts w:ascii="Calibri Light" w:hAnsi="Calibri Light" w:cs="Calibri Light"/>
        </w:rPr>
        <w:t>.</w:t>
      </w:r>
      <w:r>
        <w:rPr>
          <w:rFonts w:ascii="Calibri Light" w:hAnsi="Calibri Light" w:cs="Calibri Light"/>
        </w:rPr>
        <w:t xml:space="preserve"> whatsoever is contained within</w:t>
      </w:r>
      <w:r w:rsidRPr="006548EA">
        <w:rPr>
          <w:rFonts w:ascii="Calibri Light" w:hAnsi="Calibri Light" w:cs="Calibri Light"/>
        </w:rPr>
        <w:t xml:space="preserve">. This is to ensure pricing information cannot be viewed when the </w:t>
      </w:r>
      <w:r w:rsidR="00685241">
        <w:rPr>
          <w:rFonts w:ascii="Calibri Light" w:hAnsi="Calibri Light" w:cs="Calibri Light"/>
        </w:rPr>
        <w:t>T</w:t>
      </w:r>
      <w:r w:rsidRPr="006548EA">
        <w:rPr>
          <w:rFonts w:ascii="Calibri Light" w:hAnsi="Calibri Light" w:cs="Calibri Light"/>
        </w:rPr>
        <w:t>echnical Proposal is</w:t>
      </w:r>
      <w:r>
        <w:rPr>
          <w:rFonts w:ascii="Calibri Light" w:hAnsi="Calibri Light" w:cs="Calibri Light"/>
        </w:rPr>
        <w:t xml:space="preserve"> under evaluation.</w:t>
      </w:r>
    </w:p>
    <w:p w14:paraId="66C27C9E" w14:textId="22581F8D" w:rsidR="00E02AB0" w:rsidRDefault="00E02AB0" w:rsidP="00CB53C5">
      <w:pPr>
        <w:pStyle w:val="Heading2"/>
      </w:pPr>
      <w:r>
        <w:t>Financial Proposal</w:t>
      </w:r>
    </w:p>
    <w:p w14:paraId="709608BF" w14:textId="6EC3F4E7" w:rsidR="00D058F6" w:rsidRDefault="00D058F6" w:rsidP="00074105">
      <w:pPr>
        <w:spacing w:beforeLines="23" w:before="55" w:afterLines="23" w:after="55"/>
        <w:contextualSpacing/>
        <w:rPr>
          <w:rFonts w:ascii="Calibri Light" w:hAnsi="Calibri Light" w:cs="Calibri Light"/>
        </w:rPr>
      </w:pPr>
      <w:r>
        <w:rPr>
          <w:rFonts w:ascii="Calibri Light" w:hAnsi="Calibri Light" w:cs="Calibri Light"/>
        </w:rPr>
        <w:t>Bidder</w:t>
      </w:r>
      <w:r w:rsidRPr="00502F6F">
        <w:rPr>
          <w:rFonts w:ascii="Calibri Light" w:hAnsi="Calibri Light" w:cs="Calibri Light"/>
        </w:rPr>
        <w:t xml:space="preserve">s </w:t>
      </w:r>
      <w:r w:rsidR="00AA367E">
        <w:rPr>
          <w:rFonts w:ascii="Calibri Light" w:hAnsi="Calibri Light" w:cs="Calibri Light"/>
        </w:rPr>
        <w:t xml:space="preserve">should submit the following </w:t>
      </w:r>
      <w:r>
        <w:rPr>
          <w:rFonts w:ascii="Calibri Light" w:hAnsi="Calibri Light" w:cs="Calibri Light"/>
        </w:rPr>
        <w:t xml:space="preserve">financial information </w:t>
      </w:r>
      <w:r w:rsidR="00AA367E">
        <w:rPr>
          <w:rFonts w:ascii="Calibri Light" w:hAnsi="Calibri Light" w:cs="Calibri Light"/>
        </w:rPr>
        <w:t>with their Financial proposal</w:t>
      </w:r>
      <w:r w:rsidR="0062669B">
        <w:rPr>
          <w:rFonts w:ascii="Calibri Light" w:hAnsi="Calibri Light" w:cs="Calibri Light"/>
        </w:rPr>
        <w:t>:</w:t>
      </w:r>
      <w:r w:rsidRPr="00502F6F">
        <w:rPr>
          <w:rFonts w:ascii="Calibri Light" w:hAnsi="Calibri Light" w:cs="Calibri Light"/>
        </w:rPr>
        <w:t xml:space="preserve">  </w:t>
      </w:r>
    </w:p>
    <w:p w14:paraId="46DA83D8" w14:textId="154EB114" w:rsidR="00D058F6" w:rsidRDefault="423F91AF" w:rsidP="00DC3435">
      <w:pPr>
        <w:pStyle w:val="Heading3"/>
        <w:numPr>
          <w:ilvl w:val="2"/>
          <w:numId w:val="0"/>
        </w:numPr>
        <w:tabs>
          <w:tab w:val="left" w:pos="993"/>
        </w:tabs>
        <w:spacing w:beforeLines="100" w:afterLines="50"/>
        <w:contextualSpacing/>
      </w:pPr>
      <w:r>
        <w:t xml:space="preserve">4.3.1 </w:t>
      </w:r>
      <w:r w:rsidR="00E60841">
        <w:t>Pricing Information</w:t>
      </w:r>
    </w:p>
    <w:p w14:paraId="20C9DD12" w14:textId="28F23AEA" w:rsidR="009A0AAC" w:rsidRPr="006548EA" w:rsidRDefault="0062669B" w:rsidP="00475978">
      <w:pPr>
        <w:spacing w:before="80" w:after="80" w:line="276" w:lineRule="auto"/>
        <w:ind w:left="284"/>
        <w:rPr>
          <w:rFonts w:ascii="Calibri Light" w:hAnsi="Calibri Light" w:cs="Calibri Light"/>
        </w:rPr>
      </w:pPr>
      <w:r>
        <w:rPr>
          <w:rFonts w:ascii="Calibri Light" w:hAnsi="Calibri Light" w:cs="Calibri Light"/>
        </w:rPr>
        <w:t>Financial proposals submitted by Bidders</w:t>
      </w:r>
      <w:r w:rsidR="009A0AAC" w:rsidRPr="006548EA">
        <w:rPr>
          <w:rFonts w:ascii="Calibri Light" w:hAnsi="Calibri Light" w:cs="Calibri Light"/>
        </w:rPr>
        <w:t xml:space="preserve"> must meet the following</w:t>
      </w:r>
      <w:r w:rsidR="00CA2797" w:rsidRPr="000311D0">
        <w:rPr>
          <w:rFonts w:ascii="Calibri Light" w:hAnsi="Calibri Light" w:cs="Calibri Light"/>
        </w:rPr>
        <w:t xml:space="preserve"> submission requirements</w:t>
      </w:r>
      <w:r w:rsidR="009A0AAC" w:rsidRPr="006548EA">
        <w:rPr>
          <w:rFonts w:ascii="Calibri Light" w:hAnsi="Calibri Light" w:cs="Calibri Light"/>
        </w:rPr>
        <w:t>:</w:t>
      </w:r>
    </w:p>
    <w:p w14:paraId="10179415" w14:textId="54F4B4D0" w:rsidR="00866C54" w:rsidRDefault="0062669B" w:rsidP="00822367">
      <w:pPr>
        <w:pStyle w:val="Normalbullet"/>
        <w:numPr>
          <w:ilvl w:val="0"/>
          <w:numId w:val="6"/>
        </w:numPr>
        <w:tabs>
          <w:tab w:val="left" w:pos="567"/>
          <w:tab w:val="left" w:pos="709"/>
        </w:tabs>
        <w:spacing w:after="0" w:line="240" w:lineRule="auto"/>
        <w:ind w:left="284" w:firstLine="0"/>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Be provided using the </w:t>
      </w:r>
      <w:r w:rsidR="009A0AAC" w:rsidRPr="006548EA">
        <w:rPr>
          <w:rFonts w:ascii="Calibri Light" w:eastAsia="Arial" w:hAnsi="Calibri Light" w:cs="Calibri Light"/>
          <w:sz w:val="22"/>
          <w:szCs w:val="22"/>
          <w:lang w:val="en-GB"/>
        </w:rPr>
        <w:t xml:space="preserve"> pricing schedule template provided</w:t>
      </w:r>
      <w:r w:rsidR="009A0AAC" w:rsidRPr="000311D0">
        <w:rPr>
          <w:rFonts w:ascii="Calibri Light" w:eastAsia="Arial" w:hAnsi="Calibri Light" w:cs="Calibri Light"/>
          <w:sz w:val="22"/>
          <w:szCs w:val="22"/>
          <w:lang w:val="en-GB"/>
        </w:rPr>
        <w:t xml:space="preserve"> </w:t>
      </w:r>
      <w:r w:rsidR="00793B0F">
        <w:rPr>
          <w:rFonts w:ascii="Calibri Light" w:eastAsia="Arial" w:hAnsi="Calibri Light" w:cs="Calibri Light"/>
          <w:sz w:val="22"/>
          <w:szCs w:val="22"/>
          <w:lang w:val="en-GB"/>
        </w:rPr>
        <w:t>at Annex B of this RFP.</w:t>
      </w:r>
    </w:p>
    <w:p w14:paraId="479027E0" w14:textId="64B5CED1" w:rsidR="00866C54" w:rsidRPr="000311D0" w:rsidRDefault="00AF12EB" w:rsidP="001C2E2B">
      <w:pPr>
        <w:pStyle w:val="Normalbullet"/>
        <w:numPr>
          <w:ilvl w:val="0"/>
          <w:numId w:val="6"/>
        </w:numPr>
        <w:tabs>
          <w:tab w:val="left" w:pos="567"/>
        </w:tabs>
        <w:spacing w:before="80" w:after="80" w:line="276" w:lineRule="auto"/>
        <w:ind w:left="284" w:firstLine="0"/>
        <w:rPr>
          <w:rFonts w:ascii="Calibri Light" w:eastAsia="Arial" w:hAnsi="Calibri Light" w:cs="Calibri Light"/>
          <w:sz w:val="22"/>
          <w:szCs w:val="22"/>
          <w:lang w:val="en-GB"/>
        </w:rPr>
      </w:pPr>
      <w:r w:rsidRPr="000311D0">
        <w:rPr>
          <w:rFonts w:ascii="Calibri Light" w:eastAsia="Arial" w:hAnsi="Calibri Light" w:cs="Calibri Light"/>
          <w:sz w:val="22"/>
          <w:szCs w:val="22"/>
          <w:lang w:val="en-GB"/>
        </w:rPr>
        <w:t xml:space="preserve">Provide </w:t>
      </w:r>
      <w:r w:rsidR="00A9114B" w:rsidRPr="000311D0">
        <w:rPr>
          <w:rFonts w:ascii="Calibri Light" w:eastAsia="Arial" w:hAnsi="Calibri Light" w:cs="Calibri Light"/>
          <w:sz w:val="22"/>
          <w:szCs w:val="22"/>
          <w:lang w:val="en-GB"/>
        </w:rPr>
        <w:t xml:space="preserve">all </w:t>
      </w:r>
      <w:r w:rsidR="009D16AD" w:rsidRPr="006548EA">
        <w:rPr>
          <w:rFonts w:ascii="Calibri Light" w:eastAsia="Arial" w:hAnsi="Calibri Light" w:cs="Calibri Light"/>
          <w:sz w:val="22"/>
          <w:szCs w:val="22"/>
          <w:lang w:val="en-GB"/>
        </w:rPr>
        <w:t xml:space="preserve">price information </w:t>
      </w:r>
      <w:r w:rsidR="00866C54" w:rsidRPr="006548EA">
        <w:rPr>
          <w:rFonts w:ascii="Calibri Light" w:eastAsia="Arial" w:hAnsi="Calibri Light" w:cs="Calibri Light"/>
          <w:sz w:val="22"/>
          <w:szCs w:val="22"/>
          <w:lang w:val="en-GB"/>
        </w:rPr>
        <w:t xml:space="preserve">net of tax. </w:t>
      </w:r>
    </w:p>
    <w:p w14:paraId="24F67996" w14:textId="2891BB96" w:rsidR="00866C54" w:rsidRPr="006548EA" w:rsidRDefault="00866C54" w:rsidP="00475978">
      <w:pPr>
        <w:pStyle w:val="Normalbullet"/>
        <w:numPr>
          <w:ilvl w:val="0"/>
          <w:numId w:val="0"/>
        </w:numPr>
        <w:spacing w:before="80" w:after="80" w:line="276" w:lineRule="auto"/>
        <w:ind w:left="567"/>
        <w:rPr>
          <w:rFonts w:ascii="Calibri Light" w:hAnsi="Calibri Light" w:cs="Calibri Light"/>
        </w:rPr>
      </w:pPr>
      <w:r w:rsidRPr="006548EA">
        <w:rPr>
          <w:rFonts w:ascii="Calibri Light" w:eastAsia="Arial" w:hAnsi="Calibri Light" w:cs="Calibri Light"/>
          <w:sz w:val="22"/>
          <w:szCs w:val="22"/>
          <w:lang w:val="en-GB"/>
        </w:rPr>
        <w:t>Gavi’s Headquarters Agreement with the Swiss Government Gavi is exempt from VAT, as well as customs taxes and duties in Switzerland. Consequently, your prices will have to be submitted to us net of any tax and in US</w:t>
      </w:r>
      <w:r w:rsidR="00A5732C">
        <w:rPr>
          <w:rFonts w:ascii="Calibri Light" w:eastAsia="Arial" w:hAnsi="Calibri Light" w:cs="Calibri Light"/>
          <w:sz w:val="22"/>
          <w:szCs w:val="22"/>
          <w:lang w:val="en-GB"/>
        </w:rPr>
        <w:t>D</w:t>
      </w:r>
      <w:r w:rsidR="00A5732C" w:rsidRPr="006548EA">
        <w:rPr>
          <w:rFonts w:ascii="Calibri Light" w:eastAsia="Arial" w:hAnsi="Calibri Light" w:cs="Calibri Light"/>
          <w:sz w:val="22"/>
          <w:szCs w:val="22"/>
          <w:lang w:val="en-GB"/>
        </w:rPr>
        <w:t xml:space="preserve">. </w:t>
      </w:r>
      <w:r w:rsidRPr="006548EA">
        <w:rPr>
          <w:rFonts w:ascii="Calibri Light" w:eastAsia="Arial" w:hAnsi="Calibri Light" w:cs="Calibri Light"/>
          <w:sz w:val="22"/>
          <w:szCs w:val="22"/>
          <w:lang w:val="en-GB"/>
        </w:rPr>
        <w:t>The necessary documents will be sent to the selected provider(s) upon the ordering procedure.</w:t>
      </w:r>
    </w:p>
    <w:p w14:paraId="66CC9241" w14:textId="73E32EFD" w:rsidR="004B2FE5" w:rsidRDefault="00E737CB" w:rsidP="008A3484">
      <w:pPr>
        <w:pStyle w:val="Normalbullet"/>
        <w:numPr>
          <w:ilvl w:val="0"/>
          <w:numId w:val="6"/>
        </w:numPr>
        <w:tabs>
          <w:tab w:val="left" w:pos="567"/>
        </w:tabs>
        <w:spacing w:before="80" w:after="80" w:line="276" w:lineRule="auto"/>
        <w:ind w:left="567" w:hanging="283"/>
        <w:rPr>
          <w:rFonts w:ascii="Calibri Light" w:eastAsia="Arial" w:hAnsi="Calibri Light" w:cs="Calibri Light"/>
          <w:sz w:val="22"/>
          <w:szCs w:val="22"/>
          <w:lang w:val="en-GB"/>
        </w:rPr>
      </w:pPr>
      <w:r w:rsidRPr="000311D0">
        <w:rPr>
          <w:rFonts w:ascii="Calibri Light" w:eastAsia="Arial" w:hAnsi="Calibri Light" w:cs="Calibri Light"/>
          <w:sz w:val="22"/>
          <w:szCs w:val="22"/>
          <w:lang w:val="en-GB"/>
        </w:rPr>
        <w:t xml:space="preserve">Prices </w:t>
      </w:r>
      <w:r w:rsidRPr="001629F8">
        <w:rPr>
          <w:rFonts w:ascii="Calibri Light" w:eastAsia="Arial" w:hAnsi="Calibri Light" w:cs="Calibri Light"/>
          <w:sz w:val="22"/>
          <w:szCs w:val="22"/>
          <w:lang w:val="en-GB"/>
        </w:rPr>
        <w:t>should be tendered in</w:t>
      </w:r>
      <w:r w:rsidR="005E1AB2">
        <w:rPr>
          <w:rFonts w:ascii="Calibri Light" w:eastAsia="Arial" w:hAnsi="Calibri Light" w:cs="Calibri Light"/>
          <w:sz w:val="22"/>
          <w:szCs w:val="22"/>
          <w:lang w:val="en-GB"/>
        </w:rPr>
        <w:t xml:space="preserve"> </w:t>
      </w:r>
      <w:r w:rsidR="00227CB0">
        <w:rPr>
          <w:rFonts w:ascii="Calibri Light" w:eastAsia="Arial" w:hAnsi="Calibri Light" w:cs="Calibri Light"/>
          <w:sz w:val="22"/>
          <w:szCs w:val="22"/>
          <w:lang w:val="en-GB"/>
        </w:rPr>
        <w:t>United states Dollars (USD)</w:t>
      </w:r>
      <w:r w:rsidR="00FA5464">
        <w:rPr>
          <w:rFonts w:ascii="Calibri Light" w:eastAsia="Arial" w:hAnsi="Calibri Light" w:cs="Calibri Light"/>
          <w:sz w:val="22"/>
          <w:szCs w:val="22"/>
          <w:lang w:val="en-GB"/>
        </w:rPr>
        <w:t>.</w:t>
      </w:r>
      <w:r w:rsidR="008E3F9A">
        <w:rPr>
          <w:rFonts w:ascii="Calibri Light" w:eastAsia="Arial" w:hAnsi="Calibri Light" w:cs="Calibri Light"/>
          <w:sz w:val="22"/>
          <w:szCs w:val="22"/>
          <w:lang w:val="en-GB"/>
        </w:rPr>
        <w:t xml:space="preserve"> </w:t>
      </w:r>
      <w:r w:rsidR="001204C0">
        <w:rPr>
          <w:rFonts w:ascii="Calibri Light" w:eastAsia="Arial" w:hAnsi="Calibri Light" w:cs="Calibri Light"/>
          <w:sz w:val="22"/>
          <w:szCs w:val="22"/>
          <w:lang w:val="en-GB"/>
        </w:rPr>
        <w:t>Prices submitted in any other currency will</w:t>
      </w:r>
      <w:r w:rsidR="00BC1C51">
        <w:rPr>
          <w:rFonts w:ascii="Calibri Light" w:eastAsia="Arial" w:hAnsi="Calibri Light" w:cs="Calibri Light"/>
          <w:sz w:val="22"/>
          <w:szCs w:val="22"/>
          <w:lang w:val="en-GB"/>
        </w:rPr>
        <w:t xml:space="preserve"> be evaluated based on the </w:t>
      </w:r>
      <w:r w:rsidR="00767ADA">
        <w:rPr>
          <w:rFonts w:ascii="Calibri Light" w:eastAsia="Arial" w:hAnsi="Calibri Light" w:cs="Calibri Light"/>
          <w:sz w:val="22"/>
          <w:szCs w:val="22"/>
          <w:lang w:val="en-GB"/>
        </w:rPr>
        <w:t>Gavi presc</w:t>
      </w:r>
      <w:r w:rsidR="00AF6967">
        <w:rPr>
          <w:rFonts w:ascii="Calibri Light" w:eastAsia="Arial" w:hAnsi="Calibri Light" w:cs="Calibri Light"/>
          <w:sz w:val="22"/>
          <w:szCs w:val="22"/>
          <w:lang w:val="en-GB"/>
        </w:rPr>
        <w:t>r</w:t>
      </w:r>
      <w:r w:rsidR="00767ADA">
        <w:rPr>
          <w:rFonts w:ascii="Calibri Light" w:eastAsia="Arial" w:hAnsi="Calibri Light" w:cs="Calibri Light"/>
          <w:sz w:val="22"/>
          <w:szCs w:val="22"/>
          <w:lang w:val="en-GB"/>
        </w:rPr>
        <w:t>ib</w:t>
      </w:r>
      <w:r w:rsidR="00896AB8">
        <w:rPr>
          <w:rFonts w:ascii="Calibri Light" w:eastAsia="Arial" w:hAnsi="Calibri Light" w:cs="Calibri Light"/>
          <w:sz w:val="22"/>
          <w:szCs w:val="22"/>
          <w:lang w:val="en-GB"/>
        </w:rPr>
        <w:t>ed</w:t>
      </w:r>
      <w:r w:rsidR="00BC1C51">
        <w:rPr>
          <w:rFonts w:ascii="Calibri Light" w:eastAsia="Arial" w:hAnsi="Calibri Light" w:cs="Calibri Light"/>
          <w:sz w:val="22"/>
          <w:szCs w:val="22"/>
          <w:lang w:val="en-GB"/>
        </w:rPr>
        <w:t xml:space="preserve"> </w:t>
      </w:r>
      <w:r w:rsidR="006008F9">
        <w:rPr>
          <w:rFonts w:ascii="Calibri Light" w:eastAsia="Arial" w:hAnsi="Calibri Light" w:cs="Calibri Light"/>
          <w:sz w:val="22"/>
          <w:szCs w:val="22"/>
          <w:lang w:val="en-GB"/>
        </w:rPr>
        <w:t>exchange</w:t>
      </w:r>
      <w:r w:rsidR="00BC1C51">
        <w:rPr>
          <w:rFonts w:ascii="Calibri Light" w:eastAsia="Arial" w:hAnsi="Calibri Light" w:cs="Calibri Light"/>
          <w:sz w:val="22"/>
          <w:szCs w:val="22"/>
          <w:lang w:val="en-GB"/>
        </w:rPr>
        <w:t xml:space="preserve"> rate of the closing of the bid</w:t>
      </w:r>
      <w:r w:rsidR="00BF042D">
        <w:rPr>
          <w:rFonts w:ascii="Calibri Light" w:eastAsia="Arial" w:hAnsi="Calibri Light" w:cs="Calibri Light"/>
          <w:sz w:val="22"/>
          <w:szCs w:val="22"/>
          <w:lang w:val="en-GB"/>
        </w:rPr>
        <w:t xml:space="preserve"> date as the financial evaluation of the bids is completed in USD. </w:t>
      </w:r>
      <w:r w:rsidR="00BC1C51">
        <w:rPr>
          <w:rFonts w:ascii="Calibri Light" w:eastAsia="Arial" w:hAnsi="Calibri Light" w:cs="Calibri Light"/>
          <w:sz w:val="22"/>
          <w:szCs w:val="22"/>
          <w:lang w:val="en-GB"/>
        </w:rPr>
        <w:t xml:space="preserve"> </w:t>
      </w:r>
      <w:r w:rsidR="00DD34D8">
        <w:rPr>
          <w:rFonts w:ascii="Calibri Light" w:eastAsia="Arial" w:hAnsi="Calibri Light" w:cs="Calibri Light"/>
          <w:sz w:val="22"/>
          <w:szCs w:val="22"/>
          <w:lang w:val="en-GB"/>
        </w:rPr>
        <w:t>Final c</w:t>
      </w:r>
      <w:r w:rsidRPr="009E6650">
        <w:rPr>
          <w:rFonts w:ascii="Calibri Light" w:eastAsia="Arial" w:hAnsi="Calibri Light" w:cs="Calibri Light"/>
          <w:sz w:val="22"/>
          <w:szCs w:val="22"/>
          <w:lang w:val="en-GB"/>
        </w:rPr>
        <w:t xml:space="preserve">ontractual payments </w:t>
      </w:r>
      <w:r w:rsidR="00B12A30" w:rsidRPr="009E6650">
        <w:rPr>
          <w:rFonts w:ascii="Calibri Light" w:eastAsia="Arial" w:hAnsi="Calibri Light" w:cs="Calibri Light"/>
          <w:sz w:val="22"/>
          <w:szCs w:val="22"/>
          <w:lang w:val="en-GB"/>
        </w:rPr>
        <w:t>will be agreed by the parties during contract negotiations</w:t>
      </w:r>
      <w:r w:rsidR="00BF042D">
        <w:rPr>
          <w:rFonts w:ascii="Calibri Light" w:eastAsia="Arial" w:hAnsi="Calibri Light" w:cs="Calibri Light"/>
          <w:sz w:val="22"/>
          <w:szCs w:val="22"/>
          <w:lang w:val="en-GB"/>
        </w:rPr>
        <w:t xml:space="preserve"> and can be </w:t>
      </w:r>
      <w:r w:rsidR="004B2FE5">
        <w:rPr>
          <w:rFonts w:ascii="Calibri Light" w:eastAsia="Arial" w:hAnsi="Calibri Light" w:cs="Calibri Light"/>
          <w:sz w:val="22"/>
          <w:szCs w:val="22"/>
          <w:lang w:val="en-GB"/>
        </w:rPr>
        <w:t xml:space="preserve">made in the following Gavi accepted currencies: </w:t>
      </w:r>
    </w:p>
    <w:p w14:paraId="329D262C" w14:textId="0D08B187" w:rsidR="005305CF" w:rsidRDefault="005305CF" w:rsidP="004B2A2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United </w:t>
      </w:r>
      <w:r w:rsidR="00DD34D8">
        <w:rPr>
          <w:rFonts w:ascii="Calibri Light" w:eastAsia="Arial" w:hAnsi="Calibri Light" w:cs="Calibri Light"/>
          <w:sz w:val="22"/>
          <w:szCs w:val="22"/>
          <w:lang w:val="en-GB"/>
        </w:rPr>
        <w:t>states Dollars (USD)</w:t>
      </w:r>
    </w:p>
    <w:p w14:paraId="4E4D8F5A" w14:textId="055540A1" w:rsidR="00E737CB" w:rsidRDefault="004B2FE5" w:rsidP="004B2A2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Swiss Francs (CHF)</w:t>
      </w:r>
    </w:p>
    <w:p w14:paraId="3B60A1D8" w14:textId="35E0AB47" w:rsidR="004B2FE5" w:rsidRDefault="004B2FE5" w:rsidP="004B2A2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lastRenderedPageBreak/>
        <w:t>Euros (EUR)</w:t>
      </w:r>
    </w:p>
    <w:p w14:paraId="702DB71D" w14:textId="6F92904E" w:rsidR="004B2FE5" w:rsidRDefault="00B91448" w:rsidP="004B2A2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Australian Dollars (AUD)</w:t>
      </w:r>
    </w:p>
    <w:p w14:paraId="64B6EC61" w14:textId="4C5736E2" w:rsidR="00B91448" w:rsidRDefault="000C0678" w:rsidP="004B2A2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Canadian Dollars (CAD)</w:t>
      </w:r>
    </w:p>
    <w:p w14:paraId="48E16CF1" w14:textId="135A2BF6" w:rsidR="000C0678" w:rsidRDefault="00AF377A" w:rsidP="004B2A2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British Pounds</w:t>
      </w:r>
      <w:r w:rsidR="00613264">
        <w:rPr>
          <w:rFonts w:ascii="Calibri Light" w:eastAsia="Arial" w:hAnsi="Calibri Light" w:cs="Calibri Light"/>
          <w:sz w:val="22"/>
          <w:szCs w:val="22"/>
          <w:lang w:val="en-GB"/>
        </w:rPr>
        <w:t xml:space="preserve"> </w:t>
      </w:r>
      <w:r>
        <w:rPr>
          <w:rFonts w:ascii="Calibri Light" w:eastAsia="Arial" w:hAnsi="Calibri Light" w:cs="Calibri Light"/>
          <w:sz w:val="22"/>
          <w:szCs w:val="22"/>
          <w:lang w:val="en-GB"/>
        </w:rPr>
        <w:t>(GBP)</w:t>
      </w:r>
    </w:p>
    <w:p w14:paraId="06AE1311" w14:textId="185A25AC" w:rsidR="00AF377A" w:rsidRDefault="00DD34D8" w:rsidP="004B2A2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Norwegian </w:t>
      </w:r>
      <w:r w:rsidR="006D5F7D">
        <w:rPr>
          <w:rFonts w:ascii="Calibri Light" w:eastAsia="Arial" w:hAnsi="Calibri Light" w:cs="Calibri Light"/>
          <w:sz w:val="22"/>
          <w:szCs w:val="22"/>
          <w:lang w:val="en-GB"/>
        </w:rPr>
        <w:t>Krone (NOK)</w:t>
      </w:r>
    </w:p>
    <w:p w14:paraId="7D4A3673" w14:textId="775EBA4C" w:rsidR="00342CED" w:rsidRPr="002C5A35" w:rsidRDefault="006D5F7D" w:rsidP="004B2A25">
      <w:pPr>
        <w:pStyle w:val="Normalbullet"/>
        <w:numPr>
          <w:ilvl w:val="0"/>
          <w:numId w:val="16"/>
        </w:numPr>
        <w:tabs>
          <w:tab w:val="left" w:pos="567"/>
        </w:tabs>
        <w:spacing w:before="80" w:after="80" w:line="276" w:lineRule="auto"/>
        <w:rPr>
          <w:rFonts w:ascii="Calibri Light" w:eastAsia="Arial" w:hAnsi="Calibri Light" w:cs="Calibri Light"/>
          <w:sz w:val="22"/>
          <w:szCs w:val="22"/>
          <w:lang w:val="en-GB"/>
        </w:rPr>
      </w:pPr>
      <w:r>
        <w:rPr>
          <w:rFonts w:ascii="Calibri Light" w:eastAsia="Arial" w:hAnsi="Calibri Light" w:cs="Calibri Light"/>
          <w:sz w:val="22"/>
          <w:szCs w:val="22"/>
          <w:lang w:val="en-GB"/>
        </w:rPr>
        <w:t>Japanese Yen (</w:t>
      </w:r>
      <w:r w:rsidR="00342CED">
        <w:rPr>
          <w:rFonts w:ascii="Calibri Light" w:eastAsia="Arial" w:hAnsi="Calibri Light" w:cs="Calibri Light"/>
          <w:sz w:val="22"/>
          <w:szCs w:val="22"/>
          <w:lang w:val="en-GB"/>
        </w:rPr>
        <w:t>JPY)</w:t>
      </w:r>
    </w:p>
    <w:p w14:paraId="6761C538" w14:textId="4AC960DC" w:rsidR="009A0AAC" w:rsidRPr="000311D0" w:rsidRDefault="0012761F" w:rsidP="001C2E2B">
      <w:pPr>
        <w:pStyle w:val="Normalbullet"/>
        <w:numPr>
          <w:ilvl w:val="0"/>
          <w:numId w:val="6"/>
        </w:numPr>
        <w:spacing w:before="80" w:after="80" w:line="276" w:lineRule="auto"/>
        <w:ind w:left="567" w:hanging="283"/>
        <w:rPr>
          <w:rFonts w:ascii="Calibri Light" w:eastAsia="Arial" w:hAnsi="Calibri Light" w:cs="Calibri Light"/>
          <w:sz w:val="22"/>
          <w:szCs w:val="22"/>
          <w:lang w:val="en-GB"/>
        </w:rPr>
      </w:pPr>
      <w:r w:rsidRPr="000311D0">
        <w:rPr>
          <w:rFonts w:ascii="Calibri Light" w:eastAsia="Arial" w:hAnsi="Calibri Light" w:cs="Calibri Light"/>
          <w:sz w:val="22"/>
          <w:szCs w:val="22"/>
          <w:lang w:val="en-GB"/>
        </w:rPr>
        <w:t>T</w:t>
      </w:r>
      <w:r w:rsidR="009A0AAC" w:rsidRPr="006548EA">
        <w:rPr>
          <w:rFonts w:ascii="Calibri Light" w:eastAsia="Arial" w:hAnsi="Calibri Light" w:cs="Calibri Light"/>
          <w:sz w:val="22"/>
          <w:szCs w:val="22"/>
          <w:lang w:val="en-GB"/>
        </w:rPr>
        <w:t xml:space="preserve">he pricing schedule </w:t>
      </w:r>
      <w:r w:rsidR="00094BD9">
        <w:rPr>
          <w:rFonts w:ascii="Calibri Light" w:eastAsia="Arial" w:hAnsi="Calibri Light" w:cs="Calibri Light"/>
          <w:sz w:val="22"/>
          <w:szCs w:val="22"/>
          <w:lang w:val="en-GB"/>
        </w:rPr>
        <w:t xml:space="preserve">should </w:t>
      </w:r>
      <w:r w:rsidR="009A0AAC" w:rsidRPr="006548EA">
        <w:rPr>
          <w:rFonts w:ascii="Calibri Light" w:eastAsia="Arial" w:hAnsi="Calibri Light" w:cs="Calibri Light"/>
          <w:sz w:val="22"/>
          <w:szCs w:val="22"/>
          <w:lang w:val="en-GB"/>
        </w:rPr>
        <w:t xml:space="preserve"> show a breakdown of all costs, fees, expenses and charges associated with the full delivery of the Requirements over the whole-of-life of the Contract. It must also clearly state</w:t>
      </w:r>
      <w:r w:rsidR="005669EB" w:rsidRPr="000311D0">
        <w:rPr>
          <w:rFonts w:ascii="Calibri Light" w:eastAsia="Arial" w:hAnsi="Calibri Light" w:cs="Calibri Light"/>
          <w:sz w:val="22"/>
          <w:szCs w:val="22"/>
          <w:lang w:val="en-GB"/>
        </w:rPr>
        <w:t xml:space="preserve"> total fixed costs, total variable costs and</w:t>
      </w:r>
      <w:r w:rsidR="009A0AAC" w:rsidRPr="006548EA">
        <w:rPr>
          <w:rFonts w:ascii="Calibri Light" w:eastAsia="Arial" w:hAnsi="Calibri Light" w:cs="Calibri Light"/>
          <w:sz w:val="22"/>
          <w:szCs w:val="22"/>
          <w:lang w:val="en-GB"/>
        </w:rPr>
        <w:t xml:space="preserve"> the total Contract price</w:t>
      </w:r>
      <w:r w:rsidR="009D16AD" w:rsidRPr="000311D0">
        <w:rPr>
          <w:rFonts w:ascii="Calibri Light" w:eastAsia="Arial" w:hAnsi="Calibri Light" w:cs="Calibri Light"/>
          <w:sz w:val="22"/>
          <w:szCs w:val="22"/>
          <w:lang w:val="en-GB"/>
        </w:rPr>
        <w:t>.</w:t>
      </w:r>
    </w:p>
    <w:p w14:paraId="2CD7EB0F" w14:textId="10B26207" w:rsidR="009A0AAC" w:rsidRPr="000311D0" w:rsidRDefault="008626B4" w:rsidP="001C2E2B">
      <w:pPr>
        <w:pStyle w:val="Normalbullet"/>
        <w:numPr>
          <w:ilvl w:val="0"/>
          <w:numId w:val="6"/>
        </w:numPr>
        <w:tabs>
          <w:tab w:val="left" w:pos="567"/>
        </w:tabs>
        <w:spacing w:before="80" w:after="80" w:line="276" w:lineRule="auto"/>
        <w:ind w:left="284" w:firstLine="0"/>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All unit rates </w:t>
      </w:r>
      <w:r w:rsidR="00BB1669">
        <w:rPr>
          <w:rFonts w:ascii="Calibri Light" w:eastAsia="Arial" w:hAnsi="Calibri Light" w:cs="Calibri Light"/>
          <w:sz w:val="22"/>
          <w:szCs w:val="22"/>
          <w:lang w:val="en-GB"/>
        </w:rPr>
        <w:t>on which the price is based should be specified.</w:t>
      </w:r>
    </w:p>
    <w:p w14:paraId="4A1A160C" w14:textId="69819A9E" w:rsidR="000311D0" w:rsidRPr="006548EA" w:rsidRDefault="000311D0" w:rsidP="001C2E2B">
      <w:pPr>
        <w:pStyle w:val="ListParagraph"/>
        <w:numPr>
          <w:ilvl w:val="0"/>
          <w:numId w:val="6"/>
        </w:numPr>
        <w:spacing w:beforeLines="23" w:before="55" w:afterLines="23" w:after="55"/>
        <w:ind w:left="567" w:hanging="283"/>
        <w:rPr>
          <w:rFonts w:ascii="Calibri Light" w:hAnsi="Calibri Light" w:cs="Calibri Light"/>
          <w:sz w:val="22"/>
          <w:szCs w:val="22"/>
        </w:rPr>
      </w:pPr>
      <w:r w:rsidRPr="006548EA">
        <w:rPr>
          <w:rFonts w:ascii="Calibri Light" w:hAnsi="Calibri Light" w:cs="Calibri Light"/>
          <w:sz w:val="22"/>
          <w:szCs w:val="22"/>
        </w:rPr>
        <w:t xml:space="preserve">Submitted rates and prices shall be deemed to include all costs, insurances, taxes, fees, expenses, liabilities, obligations risk and other things necessary for the performance of the requirement.  Any </w:t>
      </w:r>
      <w:r w:rsidR="00BB1669">
        <w:rPr>
          <w:rFonts w:ascii="Calibri Light" w:hAnsi="Calibri Light" w:cs="Calibri Light"/>
          <w:sz w:val="22"/>
          <w:szCs w:val="22"/>
        </w:rPr>
        <w:t>additional</w:t>
      </w:r>
      <w:r w:rsidRPr="006548EA">
        <w:rPr>
          <w:rFonts w:ascii="Calibri Light" w:hAnsi="Calibri Light" w:cs="Calibri Light"/>
          <w:sz w:val="22"/>
          <w:szCs w:val="22"/>
        </w:rPr>
        <w:t xml:space="preserve"> charge not stated in the Proposal, will not be allowed as a charge against any transaction under any resultant contract.</w:t>
      </w:r>
    </w:p>
    <w:p w14:paraId="2857A5B5" w14:textId="106B3441" w:rsidR="000311D0" w:rsidRPr="006548EA" w:rsidRDefault="0012761F" w:rsidP="001C2E2B">
      <w:pPr>
        <w:pStyle w:val="Normalbullet"/>
        <w:numPr>
          <w:ilvl w:val="0"/>
          <w:numId w:val="6"/>
        </w:numPr>
        <w:spacing w:before="80" w:after="80" w:line="276" w:lineRule="auto"/>
        <w:ind w:left="567" w:hanging="283"/>
        <w:rPr>
          <w:rFonts w:ascii="Calibri Light" w:eastAsia="Arial" w:hAnsi="Calibri Light" w:cs="Calibri Light"/>
          <w:sz w:val="22"/>
          <w:szCs w:val="22"/>
          <w:lang w:val="en-GB"/>
        </w:rPr>
      </w:pPr>
      <w:r w:rsidRPr="000311D0">
        <w:rPr>
          <w:rFonts w:ascii="Calibri Light" w:eastAsia="Arial" w:hAnsi="Calibri Light" w:cs="Calibri Light"/>
          <w:sz w:val="22"/>
          <w:szCs w:val="22"/>
          <w:lang w:val="en-GB"/>
        </w:rPr>
        <w:t>I</w:t>
      </w:r>
      <w:r w:rsidR="009A0AAC" w:rsidRPr="006548EA">
        <w:rPr>
          <w:rFonts w:ascii="Calibri Light" w:eastAsia="Arial" w:hAnsi="Calibri Light" w:cs="Calibri Light"/>
          <w:sz w:val="22"/>
          <w:szCs w:val="22"/>
          <w:lang w:val="en-GB"/>
        </w:rPr>
        <w:t xml:space="preserve">n preparing their </w:t>
      </w:r>
      <w:r w:rsidR="009C2446">
        <w:rPr>
          <w:rFonts w:ascii="Calibri Light" w:eastAsia="Arial" w:hAnsi="Calibri Light" w:cs="Calibri Light"/>
          <w:sz w:val="22"/>
          <w:szCs w:val="22"/>
          <w:lang w:val="en-GB"/>
        </w:rPr>
        <w:t xml:space="preserve">Financial </w:t>
      </w:r>
      <w:r w:rsidR="009A0AAC" w:rsidRPr="006548EA">
        <w:rPr>
          <w:rFonts w:ascii="Calibri Light" w:eastAsia="Arial" w:hAnsi="Calibri Light" w:cs="Calibri Light"/>
          <w:sz w:val="22"/>
          <w:szCs w:val="22"/>
          <w:lang w:val="en-GB"/>
        </w:rPr>
        <w:t xml:space="preserve">Proposal, </w:t>
      </w:r>
      <w:r w:rsidR="00306956">
        <w:rPr>
          <w:rFonts w:ascii="Calibri Light" w:eastAsia="Arial" w:hAnsi="Calibri Light" w:cs="Calibri Light"/>
          <w:sz w:val="22"/>
          <w:szCs w:val="22"/>
          <w:lang w:val="en-GB"/>
        </w:rPr>
        <w:t xml:space="preserve">Bidders </w:t>
      </w:r>
      <w:r w:rsidR="009A63A9">
        <w:rPr>
          <w:rFonts w:ascii="Calibri Light" w:eastAsia="Arial" w:hAnsi="Calibri Light" w:cs="Calibri Light"/>
          <w:sz w:val="22"/>
          <w:szCs w:val="22"/>
          <w:lang w:val="en-GB"/>
        </w:rPr>
        <w:t xml:space="preserve">should take into </w:t>
      </w:r>
      <w:r w:rsidR="009A0AAC" w:rsidRPr="006548EA">
        <w:rPr>
          <w:rFonts w:ascii="Calibri Light" w:eastAsia="Arial" w:hAnsi="Calibri Light" w:cs="Calibri Light"/>
          <w:sz w:val="22"/>
          <w:szCs w:val="22"/>
          <w:lang w:val="en-GB"/>
        </w:rPr>
        <w:t xml:space="preserve"> consider</w:t>
      </w:r>
      <w:r w:rsidR="009A63A9">
        <w:rPr>
          <w:rFonts w:ascii="Calibri Light" w:eastAsia="Arial" w:hAnsi="Calibri Light" w:cs="Calibri Light"/>
          <w:sz w:val="22"/>
          <w:szCs w:val="22"/>
          <w:lang w:val="en-GB"/>
        </w:rPr>
        <w:t>ation</w:t>
      </w:r>
      <w:r w:rsidR="009A0AAC" w:rsidRPr="006548EA">
        <w:rPr>
          <w:rFonts w:ascii="Calibri Light" w:eastAsia="Arial" w:hAnsi="Calibri Light" w:cs="Calibri Light"/>
          <w:sz w:val="22"/>
          <w:szCs w:val="22"/>
          <w:lang w:val="en-GB"/>
        </w:rPr>
        <w:t xml:space="preserve"> all risks, contingencies and other circumstances relating to the delivery of the Requirements and include adequate provision in the Proposal and pricing information to manage such risks and contingencies.</w:t>
      </w:r>
    </w:p>
    <w:p w14:paraId="1C9ECB1B" w14:textId="1EEA7ED1" w:rsidR="009A0AAC" w:rsidRPr="006548EA" w:rsidRDefault="00475978" w:rsidP="001C2E2B">
      <w:pPr>
        <w:pStyle w:val="Normalbullet"/>
        <w:numPr>
          <w:ilvl w:val="0"/>
          <w:numId w:val="6"/>
        </w:numPr>
        <w:spacing w:before="80" w:after="80" w:line="276" w:lineRule="auto"/>
        <w:ind w:left="567" w:hanging="283"/>
        <w:rPr>
          <w:rFonts w:ascii="Calibri Light" w:eastAsia="Arial" w:hAnsi="Calibri Light" w:cs="Calibri Light"/>
          <w:sz w:val="22"/>
          <w:szCs w:val="22"/>
          <w:lang w:val="en-GB"/>
        </w:rPr>
      </w:pPr>
      <w:r>
        <w:rPr>
          <w:rFonts w:ascii="Calibri Light" w:eastAsia="Arial" w:hAnsi="Calibri Light" w:cs="Calibri Light"/>
          <w:sz w:val="22"/>
          <w:szCs w:val="22"/>
          <w:lang w:val="en-GB"/>
        </w:rPr>
        <w:t>B</w:t>
      </w:r>
      <w:r w:rsidR="00306956">
        <w:rPr>
          <w:rFonts w:ascii="Calibri Light" w:eastAsia="Arial" w:hAnsi="Calibri Light" w:cs="Calibri Light"/>
          <w:sz w:val="22"/>
          <w:szCs w:val="22"/>
          <w:lang w:val="en-GB"/>
        </w:rPr>
        <w:t>idders</w:t>
      </w:r>
      <w:r w:rsidR="009A0AAC" w:rsidRPr="006548EA">
        <w:rPr>
          <w:rFonts w:ascii="Calibri Light" w:eastAsia="Arial" w:hAnsi="Calibri Light" w:cs="Calibri Light"/>
          <w:sz w:val="22"/>
          <w:szCs w:val="22"/>
          <w:lang w:val="en-GB"/>
        </w:rPr>
        <w:t xml:space="preserve"> </w:t>
      </w:r>
      <w:r w:rsidR="009A63A9">
        <w:rPr>
          <w:rFonts w:ascii="Calibri Light" w:eastAsia="Arial" w:hAnsi="Calibri Light" w:cs="Calibri Light"/>
          <w:sz w:val="22"/>
          <w:szCs w:val="22"/>
          <w:lang w:val="en-GB"/>
        </w:rPr>
        <w:t xml:space="preserve">should provide a narrative of </w:t>
      </w:r>
      <w:r w:rsidR="009A0AAC" w:rsidRPr="006548EA">
        <w:rPr>
          <w:rFonts w:ascii="Calibri Light" w:eastAsia="Arial" w:hAnsi="Calibri Light" w:cs="Calibri Light"/>
          <w:sz w:val="22"/>
          <w:szCs w:val="22"/>
          <w:lang w:val="en-GB"/>
        </w:rPr>
        <w:t>all assumptions and qualifications made about the delivery of the Requirements, including in the</w:t>
      </w:r>
      <w:r w:rsidR="005C5914">
        <w:rPr>
          <w:rFonts w:ascii="Calibri Light" w:eastAsia="Arial" w:hAnsi="Calibri Light" w:cs="Calibri Light"/>
          <w:sz w:val="22"/>
          <w:szCs w:val="22"/>
          <w:lang w:val="en-GB"/>
        </w:rPr>
        <w:t xml:space="preserve"> </w:t>
      </w:r>
      <w:r w:rsidR="00B95405">
        <w:rPr>
          <w:rFonts w:ascii="Calibri Light" w:eastAsia="Arial" w:hAnsi="Calibri Light" w:cs="Calibri Light"/>
          <w:sz w:val="22"/>
          <w:szCs w:val="22"/>
          <w:lang w:val="en-GB"/>
        </w:rPr>
        <w:t>and</w:t>
      </w:r>
      <w:r w:rsidR="009A0AAC" w:rsidRPr="006548EA">
        <w:rPr>
          <w:rFonts w:ascii="Calibri Light" w:eastAsia="Arial" w:hAnsi="Calibri Light" w:cs="Calibri Light"/>
          <w:sz w:val="22"/>
          <w:szCs w:val="22"/>
          <w:lang w:val="en-GB"/>
        </w:rPr>
        <w:t xml:space="preserve"> financial pricing information. Any assumption that </w:t>
      </w:r>
      <w:r w:rsidR="0098229F" w:rsidRPr="000311D0">
        <w:rPr>
          <w:rFonts w:ascii="Calibri Light" w:eastAsia="Arial" w:hAnsi="Calibri Light" w:cs="Calibri Light"/>
          <w:sz w:val="22"/>
          <w:szCs w:val="22"/>
          <w:lang w:val="en-GB"/>
        </w:rPr>
        <w:t>Gavi</w:t>
      </w:r>
      <w:r w:rsidR="009A0AAC" w:rsidRPr="006548EA">
        <w:rPr>
          <w:rFonts w:ascii="Calibri Light" w:eastAsia="Arial" w:hAnsi="Calibri Light" w:cs="Calibri Light"/>
          <w:sz w:val="22"/>
          <w:szCs w:val="22"/>
          <w:lang w:val="en-GB"/>
        </w:rPr>
        <w:t xml:space="preserve"> or a third party will incur any cost related to the delivery of the Requirements </w:t>
      </w:r>
      <w:r w:rsidR="00883D36">
        <w:rPr>
          <w:rFonts w:ascii="Calibri Light" w:eastAsia="Arial" w:hAnsi="Calibri Light" w:cs="Calibri Light"/>
          <w:sz w:val="22"/>
          <w:szCs w:val="22"/>
          <w:lang w:val="en-GB"/>
        </w:rPr>
        <w:t>should be</w:t>
      </w:r>
      <w:r w:rsidR="009A0AAC" w:rsidRPr="006548EA">
        <w:rPr>
          <w:rFonts w:ascii="Calibri Light" w:eastAsia="Arial" w:hAnsi="Calibri Light" w:cs="Calibri Light"/>
          <w:sz w:val="22"/>
          <w:szCs w:val="22"/>
          <w:lang w:val="en-GB"/>
        </w:rPr>
        <w:t xml:space="preserve"> stated, and the cost estimated if possible.</w:t>
      </w:r>
    </w:p>
    <w:p w14:paraId="17FC3235" w14:textId="01D5522A" w:rsidR="009A0AAC" w:rsidRPr="006548EA" w:rsidRDefault="0012761F" w:rsidP="001C2E2B">
      <w:pPr>
        <w:pStyle w:val="Normalbullet"/>
        <w:numPr>
          <w:ilvl w:val="0"/>
          <w:numId w:val="6"/>
        </w:numPr>
        <w:spacing w:before="80" w:after="80" w:line="276" w:lineRule="auto"/>
        <w:ind w:left="567" w:hanging="283"/>
        <w:rPr>
          <w:rFonts w:ascii="Calibri Light" w:eastAsia="Arial" w:hAnsi="Calibri Light" w:cs="Calibri Light"/>
          <w:sz w:val="22"/>
          <w:szCs w:val="22"/>
          <w:lang w:val="en-GB"/>
        </w:rPr>
      </w:pPr>
      <w:r w:rsidRPr="000311D0">
        <w:rPr>
          <w:rFonts w:ascii="Calibri Light" w:eastAsia="Arial" w:hAnsi="Calibri Light" w:cs="Calibri Light"/>
          <w:sz w:val="22"/>
          <w:szCs w:val="22"/>
          <w:lang w:val="en-GB"/>
        </w:rPr>
        <w:t>W</w:t>
      </w:r>
      <w:r w:rsidR="009A0AAC" w:rsidRPr="006548EA">
        <w:rPr>
          <w:rFonts w:ascii="Calibri Light" w:eastAsia="Arial" w:hAnsi="Calibri Light" w:cs="Calibri Light"/>
          <w:sz w:val="22"/>
          <w:szCs w:val="22"/>
          <w:lang w:val="en-GB"/>
        </w:rPr>
        <w:t xml:space="preserve">here a </w:t>
      </w:r>
      <w:r w:rsidR="00306956">
        <w:rPr>
          <w:rFonts w:ascii="Calibri Light" w:eastAsia="Arial" w:hAnsi="Calibri Light" w:cs="Calibri Light"/>
          <w:sz w:val="22"/>
          <w:szCs w:val="22"/>
          <w:lang w:val="en-GB"/>
        </w:rPr>
        <w:t>Bidder</w:t>
      </w:r>
      <w:r w:rsidR="009A0AAC" w:rsidRPr="006548EA">
        <w:rPr>
          <w:rFonts w:ascii="Calibri Light" w:eastAsia="Arial" w:hAnsi="Calibri Light" w:cs="Calibri Light"/>
          <w:sz w:val="22"/>
          <w:szCs w:val="22"/>
          <w:lang w:val="en-GB"/>
        </w:rPr>
        <w:t xml:space="preserve"> has an alternative pricing </w:t>
      </w:r>
      <w:r w:rsidR="0054599E">
        <w:rPr>
          <w:rFonts w:ascii="Calibri Light" w:eastAsia="Arial" w:hAnsi="Calibri Light" w:cs="Calibri Light"/>
          <w:sz w:val="22"/>
          <w:szCs w:val="22"/>
          <w:lang w:val="en-GB"/>
        </w:rPr>
        <w:t>template</w:t>
      </w:r>
      <w:r w:rsidR="009A0AAC" w:rsidRPr="006548EA">
        <w:rPr>
          <w:rFonts w:ascii="Calibri Light" w:eastAsia="Arial" w:hAnsi="Calibri Light" w:cs="Calibri Light"/>
          <w:sz w:val="22"/>
          <w:szCs w:val="22"/>
          <w:lang w:val="en-GB"/>
        </w:rPr>
        <w:t xml:space="preserve"> (i.e. a pricing approach that is different </w:t>
      </w:r>
      <w:r w:rsidR="00B875C5">
        <w:rPr>
          <w:rFonts w:ascii="Calibri Light" w:eastAsia="Arial" w:hAnsi="Calibri Light" w:cs="Calibri Light"/>
          <w:sz w:val="22"/>
          <w:szCs w:val="22"/>
          <w:lang w:val="en-GB"/>
        </w:rPr>
        <w:t xml:space="preserve">from </w:t>
      </w:r>
      <w:r w:rsidR="00B875C5" w:rsidRPr="006548EA">
        <w:rPr>
          <w:rFonts w:ascii="Calibri Light" w:eastAsia="Arial" w:hAnsi="Calibri Light" w:cs="Calibri Light"/>
          <w:sz w:val="22"/>
          <w:szCs w:val="22"/>
          <w:lang w:val="en-GB"/>
        </w:rPr>
        <w:t xml:space="preserve"> </w:t>
      </w:r>
      <w:r w:rsidR="009A0AAC" w:rsidRPr="006548EA">
        <w:rPr>
          <w:rFonts w:ascii="Calibri Light" w:eastAsia="Arial" w:hAnsi="Calibri Light" w:cs="Calibri Light"/>
          <w:sz w:val="22"/>
          <w:szCs w:val="22"/>
          <w:lang w:val="en-GB"/>
        </w:rPr>
        <w:t xml:space="preserve">the </w:t>
      </w:r>
      <w:r w:rsidR="00294102">
        <w:rPr>
          <w:rFonts w:ascii="Calibri Light" w:eastAsia="Arial" w:hAnsi="Calibri Light" w:cs="Calibri Light"/>
          <w:sz w:val="22"/>
          <w:szCs w:val="22"/>
          <w:lang w:val="en-GB"/>
        </w:rPr>
        <w:t xml:space="preserve">Gavi </w:t>
      </w:r>
      <w:r w:rsidR="009A0AAC" w:rsidRPr="006548EA">
        <w:rPr>
          <w:rFonts w:ascii="Calibri Light" w:eastAsia="Arial" w:hAnsi="Calibri Light" w:cs="Calibri Light"/>
          <w:sz w:val="22"/>
          <w:szCs w:val="22"/>
          <w:lang w:val="en-GB"/>
        </w:rPr>
        <w:t xml:space="preserve">pricing schedule) </w:t>
      </w:r>
      <w:r w:rsidR="00B875C5">
        <w:rPr>
          <w:rFonts w:ascii="Calibri Light" w:eastAsia="Arial" w:hAnsi="Calibri Light" w:cs="Calibri Light"/>
          <w:sz w:val="22"/>
          <w:szCs w:val="22"/>
          <w:lang w:val="en-GB"/>
        </w:rPr>
        <w:t>it should be</w:t>
      </w:r>
      <w:r w:rsidR="009A0AAC" w:rsidRPr="006548EA">
        <w:rPr>
          <w:rFonts w:ascii="Calibri Light" w:eastAsia="Arial" w:hAnsi="Calibri Light" w:cs="Calibri Light"/>
          <w:sz w:val="22"/>
          <w:szCs w:val="22"/>
          <w:lang w:val="en-GB"/>
        </w:rPr>
        <w:t xml:space="preserve"> submitted as an alternative pricing </w:t>
      </w:r>
      <w:r w:rsidR="004A5BEB">
        <w:rPr>
          <w:rFonts w:ascii="Calibri Light" w:eastAsia="Arial" w:hAnsi="Calibri Light" w:cs="Calibri Light"/>
          <w:sz w:val="22"/>
          <w:szCs w:val="22"/>
          <w:lang w:val="en-GB"/>
        </w:rPr>
        <w:t>schedule.</w:t>
      </w:r>
      <w:r w:rsidR="009A0AAC" w:rsidRPr="006548EA">
        <w:rPr>
          <w:rFonts w:ascii="Calibri Light" w:eastAsia="Arial" w:hAnsi="Calibri Light" w:cs="Calibri Light"/>
          <w:sz w:val="22"/>
          <w:szCs w:val="22"/>
          <w:lang w:val="en-GB"/>
        </w:rPr>
        <w:t xml:space="preserve"> However, the </w:t>
      </w:r>
      <w:r w:rsidR="00306956">
        <w:rPr>
          <w:rFonts w:ascii="Calibri Light" w:eastAsia="Arial" w:hAnsi="Calibri Light" w:cs="Calibri Light"/>
          <w:sz w:val="22"/>
          <w:szCs w:val="22"/>
          <w:lang w:val="en-GB"/>
        </w:rPr>
        <w:t xml:space="preserve">Bidder </w:t>
      </w:r>
      <w:r w:rsidR="009A0AAC" w:rsidRPr="006548EA">
        <w:rPr>
          <w:rFonts w:ascii="Calibri Light" w:eastAsia="Arial" w:hAnsi="Calibri Light" w:cs="Calibri Light"/>
          <w:sz w:val="22"/>
          <w:szCs w:val="22"/>
          <w:lang w:val="en-GB"/>
        </w:rPr>
        <w:t xml:space="preserve">must also submit </w:t>
      </w:r>
      <w:r w:rsidR="00936BD9">
        <w:rPr>
          <w:rFonts w:ascii="Calibri Light" w:eastAsia="Arial" w:hAnsi="Calibri Light" w:cs="Calibri Light"/>
          <w:sz w:val="22"/>
          <w:szCs w:val="22"/>
          <w:lang w:val="en-GB"/>
        </w:rPr>
        <w:t>the Gavi</w:t>
      </w:r>
      <w:r w:rsidR="009A0AAC" w:rsidRPr="006548EA">
        <w:rPr>
          <w:rFonts w:ascii="Calibri Light" w:eastAsia="Arial" w:hAnsi="Calibri Light" w:cs="Calibri Light"/>
          <w:sz w:val="22"/>
          <w:szCs w:val="22"/>
          <w:lang w:val="en-GB"/>
        </w:rPr>
        <w:t xml:space="preserve"> pricing schedule</w:t>
      </w:r>
      <w:r w:rsidR="004A5BEB">
        <w:rPr>
          <w:rFonts w:ascii="Calibri Light" w:eastAsia="Arial" w:hAnsi="Calibri Light" w:cs="Calibri Light"/>
          <w:sz w:val="22"/>
          <w:szCs w:val="22"/>
          <w:lang w:val="en-GB"/>
        </w:rPr>
        <w:t>.</w:t>
      </w:r>
      <w:r w:rsidR="009A0AAC" w:rsidRPr="006548EA">
        <w:rPr>
          <w:rFonts w:ascii="Calibri Light" w:eastAsia="Arial" w:hAnsi="Calibri Light" w:cs="Calibri Light"/>
          <w:sz w:val="22"/>
          <w:szCs w:val="22"/>
          <w:lang w:val="en-GB"/>
        </w:rPr>
        <w:t>.</w:t>
      </w:r>
    </w:p>
    <w:p w14:paraId="411EEA9A" w14:textId="4A6A4518" w:rsidR="009A0AAC" w:rsidRPr="006548EA" w:rsidRDefault="0012761F" w:rsidP="001C2E2B">
      <w:pPr>
        <w:pStyle w:val="Normalbullet"/>
        <w:numPr>
          <w:ilvl w:val="0"/>
          <w:numId w:val="6"/>
        </w:numPr>
        <w:spacing w:before="80" w:after="80" w:line="276" w:lineRule="auto"/>
        <w:ind w:left="567" w:hanging="283"/>
        <w:rPr>
          <w:rFonts w:ascii="Calibri Light" w:eastAsia="Arial" w:hAnsi="Calibri Light" w:cs="Calibri Light"/>
          <w:sz w:val="24"/>
          <w:szCs w:val="24"/>
          <w:lang w:val="en-GB"/>
        </w:rPr>
      </w:pPr>
      <w:r w:rsidRPr="000311D0">
        <w:rPr>
          <w:rFonts w:ascii="Calibri Light" w:eastAsia="Arial" w:hAnsi="Calibri Light" w:cs="Calibri Light"/>
          <w:sz w:val="22"/>
          <w:szCs w:val="22"/>
          <w:lang w:val="en-GB"/>
        </w:rPr>
        <w:t>W</w:t>
      </w:r>
      <w:r w:rsidR="009A0AAC" w:rsidRPr="006548EA">
        <w:rPr>
          <w:rFonts w:ascii="Calibri Light" w:eastAsia="Arial" w:hAnsi="Calibri Light" w:cs="Calibri Light"/>
          <w:sz w:val="22"/>
          <w:szCs w:val="22"/>
          <w:lang w:val="en-GB"/>
        </w:rPr>
        <w:t xml:space="preserve">here two or more </w:t>
      </w:r>
      <w:r w:rsidR="00306956">
        <w:rPr>
          <w:rFonts w:ascii="Calibri Light" w:eastAsia="Arial" w:hAnsi="Calibri Light" w:cs="Calibri Light"/>
          <w:sz w:val="22"/>
          <w:szCs w:val="22"/>
          <w:lang w:val="en-GB"/>
        </w:rPr>
        <w:t>Bidders</w:t>
      </w:r>
      <w:r w:rsidR="009A0AAC" w:rsidRPr="006548EA">
        <w:rPr>
          <w:rFonts w:ascii="Calibri Light" w:eastAsia="Arial" w:hAnsi="Calibri Light" w:cs="Calibri Light"/>
          <w:sz w:val="22"/>
          <w:szCs w:val="22"/>
          <w:lang w:val="en-GB"/>
        </w:rPr>
        <w:t xml:space="preserve"> intend to </w:t>
      </w:r>
      <w:r w:rsidR="00936BD9">
        <w:rPr>
          <w:rFonts w:ascii="Calibri Light" w:eastAsia="Arial" w:hAnsi="Calibri Light" w:cs="Calibri Light"/>
          <w:sz w:val="22"/>
          <w:szCs w:val="22"/>
          <w:lang w:val="en-GB"/>
        </w:rPr>
        <w:t>submit</w:t>
      </w:r>
      <w:r w:rsidR="009A0AAC" w:rsidRPr="006548EA">
        <w:rPr>
          <w:rFonts w:ascii="Calibri Light" w:eastAsia="Arial" w:hAnsi="Calibri Light" w:cs="Calibri Light"/>
          <w:sz w:val="22"/>
          <w:szCs w:val="22"/>
          <w:lang w:val="en-GB"/>
        </w:rPr>
        <w:t xml:space="preserve"> a joint or consortium Proposal the pricing schedule s</w:t>
      </w:r>
      <w:r w:rsidR="00936BD9">
        <w:rPr>
          <w:rFonts w:ascii="Calibri Light" w:eastAsia="Arial" w:hAnsi="Calibri Light" w:cs="Calibri Light"/>
          <w:sz w:val="22"/>
          <w:szCs w:val="22"/>
          <w:lang w:val="en-GB"/>
        </w:rPr>
        <w:t xml:space="preserve">hould </w:t>
      </w:r>
      <w:r w:rsidR="009A0AAC" w:rsidRPr="006548EA">
        <w:rPr>
          <w:rFonts w:ascii="Calibri Light" w:eastAsia="Arial" w:hAnsi="Calibri Light" w:cs="Calibri Light"/>
          <w:sz w:val="22"/>
          <w:szCs w:val="22"/>
          <w:lang w:val="en-GB"/>
        </w:rPr>
        <w:t xml:space="preserve"> include all costs, fees, expenses and charges chargeable by all </w:t>
      </w:r>
      <w:r w:rsidR="00306956">
        <w:rPr>
          <w:rFonts w:ascii="Calibri Light" w:eastAsia="Arial" w:hAnsi="Calibri Light" w:cs="Calibri Light"/>
          <w:sz w:val="22"/>
          <w:szCs w:val="22"/>
          <w:lang w:val="en-GB"/>
        </w:rPr>
        <w:t>Bidders</w:t>
      </w:r>
      <w:r w:rsidR="009A0AAC" w:rsidRPr="006548EA">
        <w:rPr>
          <w:rFonts w:ascii="Calibri Light" w:eastAsia="Arial" w:hAnsi="Calibri Light" w:cs="Calibri Light"/>
          <w:sz w:val="24"/>
          <w:szCs w:val="24"/>
          <w:lang w:val="en-GB"/>
        </w:rPr>
        <w:t>.</w:t>
      </w:r>
    </w:p>
    <w:p w14:paraId="0C8E1D27" w14:textId="110B9298" w:rsidR="00187C0C" w:rsidRDefault="00187C0C" w:rsidP="00CB53C5">
      <w:pPr>
        <w:pStyle w:val="Heading2"/>
      </w:pPr>
      <w:r>
        <w:t>Due Diligence</w:t>
      </w:r>
      <w:r w:rsidR="009F293B">
        <w:t xml:space="preserve"> Submission</w:t>
      </w:r>
    </w:p>
    <w:p w14:paraId="35B4178A" w14:textId="70696A53" w:rsidR="00441A32" w:rsidRDefault="000B555D" w:rsidP="00441A32">
      <w:pPr>
        <w:rPr>
          <w:rFonts w:ascii="Calibri Light" w:hAnsi="Calibri Light" w:cs="Calibri Light"/>
        </w:rPr>
      </w:pPr>
      <w:r>
        <w:rPr>
          <w:rFonts w:ascii="Calibri Light" w:hAnsi="Calibri Light" w:cs="Calibri Light"/>
        </w:rPr>
        <w:t>Selected</w:t>
      </w:r>
      <w:r w:rsidRPr="006548EA">
        <w:rPr>
          <w:rFonts w:ascii="Calibri Light" w:hAnsi="Calibri Light" w:cs="Calibri Light"/>
        </w:rPr>
        <w:t xml:space="preserve"> </w:t>
      </w:r>
      <w:r w:rsidR="00441A32" w:rsidRPr="006548EA">
        <w:rPr>
          <w:rFonts w:ascii="Calibri Light" w:hAnsi="Calibri Light" w:cs="Calibri Light"/>
        </w:rPr>
        <w:t xml:space="preserve">bidders may be asked to provide </w:t>
      </w:r>
      <w:r w:rsidR="001652EC">
        <w:rPr>
          <w:rFonts w:ascii="Calibri Light" w:hAnsi="Calibri Light" w:cs="Calibri Light"/>
        </w:rPr>
        <w:t xml:space="preserve">any of the </w:t>
      </w:r>
      <w:r w:rsidR="001B725A" w:rsidRPr="006548EA">
        <w:rPr>
          <w:rFonts w:ascii="Calibri Light" w:hAnsi="Calibri Light" w:cs="Calibri Light"/>
        </w:rPr>
        <w:t>information to facilitate Gavi due diligence processes:</w:t>
      </w:r>
    </w:p>
    <w:p w14:paraId="15E54BF1" w14:textId="02D9589C" w:rsidR="00A657DE" w:rsidRDefault="007352A3" w:rsidP="004B2A2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Completed Vendor Form</w:t>
      </w:r>
      <w:r w:rsidR="004A4597">
        <w:rPr>
          <w:rFonts w:ascii="Calibri Light" w:eastAsia="Arial" w:hAnsi="Calibri Light" w:cs="Calibri Light"/>
          <w:sz w:val="22"/>
          <w:szCs w:val="22"/>
          <w:lang w:val="en-GB"/>
        </w:rPr>
        <w:t>.</w:t>
      </w:r>
    </w:p>
    <w:p w14:paraId="1ACBBB1B" w14:textId="6728FF08" w:rsidR="007352A3" w:rsidRDefault="007352A3" w:rsidP="004B2A2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Certificate of incorporation</w:t>
      </w:r>
      <w:r w:rsidR="004A4597">
        <w:rPr>
          <w:rFonts w:ascii="Calibri Light" w:eastAsia="Arial" w:hAnsi="Calibri Light" w:cs="Calibri Light"/>
          <w:sz w:val="22"/>
          <w:szCs w:val="22"/>
          <w:lang w:val="en-GB"/>
        </w:rPr>
        <w:t>.</w:t>
      </w:r>
    </w:p>
    <w:p w14:paraId="04814DBE" w14:textId="2ACCD61D" w:rsidR="007352A3" w:rsidRDefault="009833F1" w:rsidP="004B2A2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Proof of bank account and details</w:t>
      </w:r>
      <w:r w:rsidR="004A4597">
        <w:rPr>
          <w:rFonts w:ascii="Calibri Light" w:eastAsia="Arial" w:hAnsi="Calibri Light" w:cs="Calibri Light"/>
          <w:sz w:val="22"/>
          <w:szCs w:val="22"/>
          <w:lang w:val="en-GB"/>
        </w:rPr>
        <w:t>.</w:t>
      </w:r>
    </w:p>
    <w:p w14:paraId="669C3779" w14:textId="41F60331" w:rsidR="00133BB2" w:rsidRDefault="001B725A" w:rsidP="004B2A2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sidRPr="001B725A">
        <w:rPr>
          <w:rFonts w:ascii="Calibri Light" w:eastAsia="Arial" w:hAnsi="Calibri Light" w:cs="Calibri Light"/>
          <w:sz w:val="22"/>
          <w:szCs w:val="22"/>
          <w:lang w:val="en-GB"/>
        </w:rPr>
        <w:t>Audited financial statements for the past three (3) years inclusive</w:t>
      </w:r>
      <w:r w:rsidR="00A503CD">
        <w:rPr>
          <w:rFonts w:ascii="Calibri Light" w:eastAsia="Arial" w:hAnsi="Calibri Light" w:cs="Calibri Light"/>
          <w:sz w:val="22"/>
          <w:szCs w:val="22"/>
          <w:lang w:val="en-GB"/>
        </w:rPr>
        <w:t xml:space="preserve"> </w:t>
      </w:r>
      <w:r w:rsidR="00133BB2" w:rsidRPr="00A503CD">
        <w:rPr>
          <w:rFonts w:ascii="Calibri Light" w:eastAsia="Arial" w:hAnsi="Calibri Light" w:cs="Calibri Light"/>
          <w:sz w:val="22"/>
          <w:szCs w:val="22"/>
          <w:lang w:val="en-GB"/>
        </w:rPr>
        <w:t>Auditor’s page, Income/P&amp;L, Balance Sheet &amp; Cash Flow</w:t>
      </w:r>
      <w:r w:rsidRPr="00A503CD">
        <w:rPr>
          <w:rFonts w:ascii="Calibri Light" w:eastAsia="Arial" w:hAnsi="Calibri Light" w:cs="Calibri Light"/>
          <w:sz w:val="22"/>
          <w:szCs w:val="22"/>
          <w:lang w:val="en-GB"/>
        </w:rPr>
        <w:t>.</w:t>
      </w:r>
      <w:r w:rsidR="00133BB2" w:rsidRPr="00A503CD">
        <w:rPr>
          <w:rFonts w:ascii="Calibri Light" w:eastAsia="Arial" w:hAnsi="Calibri Light" w:cs="Calibri Light"/>
          <w:sz w:val="22"/>
          <w:szCs w:val="22"/>
          <w:lang w:val="en-GB"/>
        </w:rPr>
        <w:t xml:space="preserve">  </w:t>
      </w:r>
    </w:p>
    <w:p w14:paraId="10D77684" w14:textId="55A772FD" w:rsidR="0061116C" w:rsidRDefault="00FC7D25" w:rsidP="004B2A2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Resumes of key management and/or project personnel.</w:t>
      </w:r>
    </w:p>
    <w:p w14:paraId="7911CD27" w14:textId="11C522FB" w:rsidR="004A4597" w:rsidRDefault="002B7492" w:rsidP="004B2A2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Proof of </w:t>
      </w:r>
      <w:r w:rsidR="000F63FC">
        <w:rPr>
          <w:rFonts w:ascii="Calibri Light" w:eastAsia="Arial" w:hAnsi="Calibri Light" w:cs="Calibri Light"/>
          <w:sz w:val="22"/>
          <w:szCs w:val="22"/>
          <w:lang w:val="en-GB"/>
        </w:rPr>
        <w:t>Ownership structure</w:t>
      </w:r>
      <w:r>
        <w:rPr>
          <w:rFonts w:ascii="Calibri Light" w:eastAsia="Arial" w:hAnsi="Calibri Light" w:cs="Calibri Light"/>
          <w:sz w:val="22"/>
          <w:szCs w:val="22"/>
          <w:lang w:val="en-GB"/>
        </w:rPr>
        <w:t>.</w:t>
      </w:r>
    </w:p>
    <w:p w14:paraId="6D21366A" w14:textId="69DD94D0" w:rsidR="000F63FC" w:rsidRDefault="000F63FC" w:rsidP="004B2A2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References fro</w:t>
      </w:r>
      <w:r w:rsidR="002B7492">
        <w:rPr>
          <w:rFonts w:ascii="Calibri Light" w:eastAsia="Arial" w:hAnsi="Calibri Light" w:cs="Calibri Light"/>
          <w:sz w:val="22"/>
          <w:szCs w:val="22"/>
          <w:lang w:val="en-GB"/>
        </w:rPr>
        <w:t>m previous customers (preferable international organisations).</w:t>
      </w:r>
    </w:p>
    <w:p w14:paraId="3B882E00" w14:textId="7F33C33C" w:rsidR="00D025DE" w:rsidRPr="00B30ECC" w:rsidRDefault="00896B59" w:rsidP="004B2A25">
      <w:pPr>
        <w:pStyle w:val="Normalbullet"/>
        <w:numPr>
          <w:ilvl w:val="0"/>
          <w:numId w:val="13"/>
        </w:numPr>
        <w:spacing w:before="60" w:after="60" w:line="240" w:lineRule="auto"/>
        <w:ind w:left="425" w:hanging="425"/>
        <w:rPr>
          <w:rFonts w:ascii="Calibri Light" w:eastAsia="Arial" w:hAnsi="Calibri Light" w:cs="Calibri Light"/>
          <w:sz w:val="22"/>
          <w:szCs w:val="22"/>
          <w:lang w:val="en-GB"/>
        </w:rPr>
      </w:pPr>
      <w:r>
        <w:rPr>
          <w:rFonts w:ascii="Calibri Light" w:eastAsia="Arial" w:hAnsi="Calibri Light" w:cs="Calibri Light"/>
          <w:sz w:val="22"/>
          <w:szCs w:val="22"/>
          <w:lang w:val="en-GB"/>
        </w:rPr>
        <w:t xml:space="preserve">Additional information </w:t>
      </w:r>
      <w:r w:rsidR="00CE30E9">
        <w:rPr>
          <w:rFonts w:ascii="Calibri Light" w:eastAsia="Arial" w:hAnsi="Calibri Light" w:cs="Calibri Light"/>
          <w:sz w:val="22"/>
          <w:szCs w:val="22"/>
          <w:lang w:val="en-GB"/>
        </w:rPr>
        <w:t>if</w:t>
      </w:r>
      <w:r w:rsidR="006B30B2">
        <w:rPr>
          <w:rFonts w:ascii="Calibri Light" w:eastAsia="Arial" w:hAnsi="Calibri Light" w:cs="Calibri Light"/>
          <w:sz w:val="22"/>
          <w:szCs w:val="22"/>
          <w:lang w:val="en-GB"/>
        </w:rPr>
        <w:t>/as</w:t>
      </w:r>
      <w:r w:rsidR="0061116C">
        <w:rPr>
          <w:rFonts w:ascii="Calibri Light" w:eastAsia="Arial" w:hAnsi="Calibri Light" w:cs="Calibri Light"/>
          <w:sz w:val="22"/>
          <w:szCs w:val="22"/>
          <w:lang w:val="en-GB"/>
        </w:rPr>
        <w:t xml:space="preserve"> </w:t>
      </w:r>
      <w:r w:rsidR="00CE30E9">
        <w:rPr>
          <w:rFonts w:ascii="Calibri Light" w:eastAsia="Arial" w:hAnsi="Calibri Light" w:cs="Calibri Light"/>
          <w:sz w:val="22"/>
          <w:szCs w:val="22"/>
          <w:lang w:val="en-GB"/>
        </w:rPr>
        <w:t>required</w:t>
      </w:r>
      <w:r w:rsidR="00540416">
        <w:rPr>
          <w:rFonts w:ascii="Calibri Light" w:eastAsia="Arial" w:hAnsi="Calibri Light" w:cs="Calibri Light"/>
          <w:sz w:val="22"/>
          <w:szCs w:val="22"/>
          <w:lang w:val="en-GB"/>
        </w:rPr>
        <w:t xml:space="preserve"> e.g. </w:t>
      </w:r>
      <w:r w:rsidR="00BA6ED9">
        <w:rPr>
          <w:rFonts w:ascii="Calibri Light" w:eastAsia="Arial" w:hAnsi="Calibri Light" w:cs="Calibri Light"/>
          <w:sz w:val="22"/>
          <w:szCs w:val="22"/>
          <w:lang w:val="en-GB"/>
        </w:rPr>
        <w:t>Test Products</w:t>
      </w:r>
      <w:r w:rsidR="008E0AE3">
        <w:rPr>
          <w:rFonts w:ascii="Calibri Light" w:eastAsia="Arial" w:hAnsi="Calibri Light" w:cs="Calibri Light"/>
          <w:sz w:val="22"/>
          <w:szCs w:val="22"/>
          <w:lang w:val="en-GB"/>
        </w:rPr>
        <w:t>, Site Visits, Police Checks for named personnel</w:t>
      </w:r>
    </w:p>
    <w:p w14:paraId="27500F39" w14:textId="2687FA4E" w:rsidR="002D6AE7" w:rsidRDefault="002D6AE7" w:rsidP="00CB53C5">
      <w:pPr>
        <w:pStyle w:val="Heading2"/>
      </w:pPr>
      <w:r w:rsidRPr="00060728">
        <w:t>P</w:t>
      </w:r>
      <w:r w:rsidRPr="00E239B3">
        <w:t xml:space="preserve">roposal </w:t>
      </w:r>
      <w:r w:rsidR="00152816" w:rsidRPr="00E239B3">
        <w:t>Submission</w:t>
      </w:r>
    </w:p>
    <w:p w14:paraId="4564C14B" w14:textId="57E418C0" w:rsidR="002D6AE7" w:rsidRDefault="0019674D" w:rsidP="00B47556">
      <w:pPr>
        <w:spacing w:before="120" w:after="120" w:line="240" w:lineRule="auto"/>
        <w:jc w:val="both"/>
        <w:rPr>
          <w:rFonts w:ascii="Calibri Light" w:hAnsi="Calibri Light" w:cs="Calibri Light"/>
          <w:b/>
          <w:bCs/>
        </w:rPr>
      </w:pPr>
      <w:r>
        <w:rPr>
          <w:rFonts w:ascii="Calibri Light" w:hAnsi="Calibri Light" w:cs="Calibri Light"/>
        </w:rPr>
        <w:t>Bidder</w:t>
      </w:r>
      <w:r w:rsidR="002D6AE7" w:rsidRPr="00BB6B60">
        <w:rPr>
          <w:rFonts w:ascii="Calibri Light" w:hAnsi="Calibri Light" w:cs="Calibri Light"/>
        </w:rPr>
        <w:t xml:space="preserve">s must submit </w:t>
      </w:r>
      <w:r w:rsidR="002D6AE7">
        <w:rPr>
          <w:rFonts w:ascii="Calibri Light" w:hAnsi="Calibri Light" w:cs="Calibri Light"/>
        </w:rPr>
        <w:t xml:space="preserve">a </w:t>
      </w:r>
      <w:r w:rsidR="002D6AE7" w:rsidRPr="00BB6B60">
        <w:rPr>
          <w:rFonts w:ascii="Calibri Light" w:hAnsi="Calibri Light" w:cs="Calibri Light"/>
        </w:rPr>
        <w:t>cop</w:t>
      </w:r>
      <w:r w:rsidR="002D6AE7">
        <w:rPr>
          <w:rFonts w:ascii="Calibri Light" w:hAnsi="Calibri Light" w:cs="Calibri Light"/>
        </w:rPr>
        <w:t>y</w:t>
      </w:r>
      <w:r w:rsidR="002D6AE7" w:rsidRPr="00BB6B60">
        <w:rPr>
          <w:rFonts w:ascii="Calibri Light" w:hAnsi="Calibri Light" w:cs="Calibri Light"/>
        </w:rPr>
        <w:t xml:space="preserve"> of their Proposal to </w:t>
      </w:r>
      <w:r w:rsidR="002D6AE7">
        <w:rPr>
          <w:rFonts w:ascii="Calibri Light" w:hAnsi="Calibri Light" w:cs="Calibri Light"/>
        </w:rPr>
        <w:t>Gavi b</w:t>
      </w:r>
      <w:r w:rsidR="002D6AE7" w:rsidRPr="00BB6B60">
        <w:rPr>
          <w:rFonts w:ascii="Calibri Light" w:hAnsi="Calibri Light" w:cs="Calibri Light"/>
        </w:rPr>
        <w:t>y email to</w:t>
      </w:r>
      <w:r w:rsidR="002D6AE7">
        <w:rPr>
          <w:rFonts w:ascii="Calibri Light" w:hAnsi="Calibri Light" w:cs="Calibri Light"/>
        </w:rPr>
        <w:t>:</w:t>
      </w:r>
      <w:r w:rsidR="002D6AE7" w:rsidRPr="00BB6B60">
        <w:rPr>
          <w:rFonts w:ascii="Calibri Light" w:hAnsi="Calibri Light" w:cs="Calibri Light"/>
        </w:rPr>
        <w:t xml:space="preserve"> </w:t>
      </w:r>
      <w:hyperlink r:id="rId25" w:history="1">
        <w:r w:rsidR="006C235E" w:rsidRPr="006C235E">
          <w:rPr>
            <w:rStyle w:val="Hyperlink"/>
            <w:rFonts w:ascii="Calibri Light" w:hAnsi="Calibri Light" w:cs="Calibri Light"/>
            <w:bCs/>
          </w:rPr>
          <w:t>procurement@gavi.org</w:t>
        </w:r>
      </w:hyperlink>
    </w:p>
    <w:p w14:paraId="62E74C44" w14:textId="25F61111" w:rsidR="002D6AE7" w:rsidRPr="00BB6B60" w:rsidRDefault="002D6AE7" w:rsidP="00B47556">
      <w:pPr>
        <w:spacing w:before="120" w:after="120" w:line="240" w:lineRule="auto"/>
        <w:jc w:val="both"/>
        <w:rPr>
          <w:rFonts w:ascii="Calibri Light" w:hAnsi="Calibri Light" w:cs="Calibri Light"/>
        </w:rPr>
      </w:pPr>
      <w:r w:rsidRPr="00347E38">
        <w:rPr>
          <w:rFonts w:ascii="Calibri Light" w:hAnsi="Calibri Light" w:cs="Calibri Light"/>
        </w:rPr>
        <w:lastRenderedPageBreak/>
        <w:t>The subject heading of the email shall be</w:t>
      </w:r>
      <w:r w:rsidRPr="00BB6B60">
        <w:rPr>
          <w:rFonts w:ascii="Calibri Light" w:hAnsi="Calibri Light" w:cs="Calibri Light"/>
        </w:rPr>
        <w:t xml:space="preserve"> </w:t>
      </w:r>
      <w:r w:rsidR="00AC3A53" w:rsidRPr="00F81B09">
        <w:rPr>
          <w:rFonts w:ascii="Calibri Light" w:hAnsi="Calibri Light" w:cs="Calibri Light"/>
          <w:b/>
          <w:bCs/>
        </w:rPr>
        <w:t>“</w:t>
      </w:r>
      <w:r w:rsidR="007C2769">
        <w:rPr>
          <w:rFonts w:ascii="Calibri Light" w:hAnsi="Calibri Light" w:cs="Calibri Light"/>
          <w:b/>
          <w:bCs/>
        </w:rPr>
        <w:t>050</w:t>
      </w:r>
      <w:r w:rsidR="00DD77AB">
        <w:rPr>
          <w:rFonts w:ascii="Calibri Light" w:hAnsi="Calibri Light" w:cs="Calibri Light"/>
          <w:b/>
          <w:bCs/>
        </w:rPr>
        <w:t>-202</w:t>
      </w:r>
      <w:r w:rsidR="004A0AD6">
        <w:rPr>
          <w:rFonts w:ascii="Calibri Light" w:hAnsi="Calibri Light" w:cs="Calibri Light"/>
          <w:b/>
          <w:bCs/>
        </w:rPr>
        <w:t>1</w:t>
      </w:r>
      <w:r w:rsidR="00DD77AB">
        <w:rPr>
          <w:rFonts w:ascii="Calibri Light" w:hAnsi="Calibri Light" w:cs="Calibri Light"/>
          <w:b/>
          <w:bCs/>
        </w:rPr>
        <w:t>-GAVI-RFP</w:t>
      </w:r>
      <w:r w:rsidRPr="00F81B09">
        <w:rPr>
          <w:rFonts w:ascii="Calibri Light" w:hAnsi="Calibri Light" w:cs="Calibri Light"/>
          <w:b/>
          <w:bCs/>
        </w:rPr>
        <w:t xml:space="preserve">– </w:t>
      </w:r>
      <w:r w:rsidR="007A753D" w:rsidRPr="00F81B09">
        <w:rPr>
          <w:rFonts w:ascii="Calibri Light" w:hAnsi="Calibri Light" w:cs="Calibri Light"/>
          <w:b/>
          <w:bCs/>
        </w:rPr>
        <w:t xml:space="preserve">Technical </w:t>
      </w:r>
      <w:r w:rsidRPr="00F81B09">
        <w:rPr>
          <w:rFonts w:ascii="Calibri Light" w:hAnsi="Calibri Light" w:cs="Calibri Light"/>
          <w:b/>
          <w:bCs/>
        </w:rPr>
        <w:t>Proposal - [</w:t>
      </w:r>
      <w:r w:rsidR="0019674D" w:rsidRPr="00F81B09">
        <w:rPr>
          <w:rFonts w:ascii="Calibri Light" w:hAnsi="Calibri Light" w:cs="Calibri Light"/>
          <w:b/>
          <w:bCs/>
        </w:rPr>
        <w:t>Bidder</w:t>
      </w:r>
      <w:r w:rsidRPr="00F81B09">
        <w:rPr>
          <w:rFonts w:ascii="Calibri Light" w:hAnsi="Calibri Light" w:cs="Calibri Light"/>
          <w:b/>
          <w:bCs/>
        </w:rPr>
        <w:t xml:space="preserve"> Name]</w:t>
      </w:r>
      <w:r w:rsidR="00AC3A53" w:rsidRPr="00F81B09">
        <w:rPr>
          <w:rFonts w:ascii="Calibri Light" w:hAnsi="Calibri Light" w:cs="Calibri Light"/>
          <w:b/>
          <w:bCs/>
        </w:rPr>
        <w:t>”</w:t>
      </w:r>
      <w:r w:rsidR="007A753D" w:rsidRPr="00F81B09">
        <w:rPr>
          <w:rFonts w:ascii="Calibri Light" w:hAnsi="Calibri Light" w:cs="Calibri Light"/>
          <w:b/>
          <w:bCs/>
        </w:rPr>
        <w:t xml:space="preserve"> and “</w:t>
      </w:r>
      <w:r w:rsidR="007A753D" w:rsidRPr="00F81B09">
        <w:rPr>
          <w:rFonts w:ascii="Calibri Light" w:hAnsi="Calibri Light" w:cs="Calibri Light"/>
          <w:b/>
          <w:bCs/>
        </w:rPr>
        <w:fldChar w:fldCharType="begin"/>
      </w:r>
      <w:r w:rsidR="007A753D" w:rsidRPr="00F81B09">
        <w:rPr>
          <w:rFonts w:ascii="Calibri Light" w:hAnsi="Calibri Light" w:cs="Calibri Light"/>
          <w:b/>
          <w:bCs/>
        </w:rPr>
        <w:instrText xml:space="preserve"> REF TenderNumber \h  \* MERGEFORMAT </w:instrText>
      </w:r>
      <w:r w:rsidR="007A753D" w:rsidRPr="00F81B09">
        <w:rPr>
          <w:rFonts w:ascii="Calibri Light" w:hAnsi="Calibri Light" w:cs="Calibri Light"/>
          <w:b/>
          <w:bCs/>
        </w:rPr>
      </w:r>
      <w:r w:rsidR="007A753D" w:rsidRPr="00F81B09">
        <w:rPr>
          <w:rFonts w:ascii="Calibri Light" w:hAnsi="Calibri Light" w:cs="Calibri Light"/>
          <w:b/>
          <w:bCs/>
        </w:rPr>
        <w:fldChar w:fldCharType="separate"/>
      </w:r>
      <w:r w:rsidR="007C2769">
        <w:rPr>
          <w:rFonts w:ascii="Calibri Light" w:hAnsi="Calibri Light" w:cs="Calibri Light"/>
          <w:b/>
          <w:bCs/>
        </w:rPr>
        <w:t>050</w:t>
      </w:r>
      <w:r w:rsidR="007A753D" w:rsidRPr="00F81B09">
        <w:rPr>
          <w:rFonts w:ascii="Calibri Light" w:hAnsi="Calibri Light" w:cs="Calibri Light"/>
          <w:b/>
          <w:bCs/>
        </w:rPr>
        <w:t>-202</w:t>
      </w:r>
      <w:r w:rsidR="001A66FD">
        <w:rPr>
          <w:rFonts w:ascii="Calibri Light" w:hAnsi="Calibri Light" w:cs="Calibri Light"/>
          <w:b/>
          <w:bCs/>
        </w:rPr>
        <w:t>1</w:t>
      </w:r>
      <w:r w:rsidR="007A753D" w:rsidRPr="00F81B09">
        <w:rPr>
          <w:rFonts w:ascii="Calibri Light" w:hAnsi="Calibri Light" w:cs="Calibri Light"/>
          <w:b/>
          <w:bCs/>
        </w:rPr>
        <w:t>-RFP-Gavi</w:t>
      </w:r>
      <w:r w:rsidR="007A753D" w:rsidRPr="00F81B09">
        <w:rPr>
          <w:rFonts w:ascii="Calibri Light" w:hAnsi="Calibri Light" w:cs="Calibri Light"/>
          <w:b/>
          <w:bCs/>
        </w:rPr>
        <w:fldChar w:fldCharType="end"/>
      </w:r>
      <w:r w:rsidR="007A753D" w:rsidRPr="00F81B09">
        <w:rPr>
          <w:rFonts w:ascii="Calibri Light" w:hAnsi="Calibri Light" w:cs="Calibri Light"/>
          <w:b/>
          <w:bCs/>
        </w:rPr>
        <w:t xml:space="preserve"> – Financial Proposal - [Bidder Name]”</w:t>
      </w:r>
      <w:r w:rsidRPr="00F81B09">
        <w:rPr>
          <w:rFonts w:ascii="Calibri Light" w:hAnsi="Calibri Light" w:cs="Calibri Light"/>
          <w:b/>
          <w:bCs/>
        </w:rPr>
        <w:t>.</w:t>
      </w:r>
      <w:r w:rsidRPr="00BB6B60">
        <w:rPr>
          <w:rFonts w:ascii="Calibri Light" w:hAnsi="Calibri Light" w:cs="Calibri Light"/>
        </w:rPr>
        <w:t xml:space="preserve"> </w:t>
      </w:r>
      <w:r w:rsidR="0019674D">
        <w:rPr>
          <w:rFonts w:ascii="Calibri Light" w:hAnsi="Calibri Light" w:cs="Calibri Light"/>
        </w:rPr>
        <w:t>Bidder</w:t>
      </w:r>
      <w:r w:rsidRPr="00BB6B60">
        <w:rPr>
          <w:rFonts w:ascii="Calibri Light" w:hAnsi="Calibri Light" w:cs="Calibri Light"/>
        </w:rPr>
        <w:t>s may submit multiple emails (suitably annotated – e</w:t>
      </w:r>
      <w:r>
        <w:rPr>
          <w:rFonts w:ascii="Calibri Light" w:hAnsi="Calibri Light" w:cs="Calibri Light"/>
        </w:rPr>
        <w:t>.</w:t>
      </w:r>
      <w:r w:rsidRPr="00BB6B60">
        <w:rPr>
          <w:rFonts w:ascii="Calibri Light" w:hAnsi="Calibri Light" w:cs="Calibri Light"/>
        </w:rPr>
        <w:t>g</w:t>
      </w:r>
      <w:r>
        <w:rPr>
          <w:rFonts w:ascii="Calibri Light" w:hAnsi="Calibri Light" w:cs="Calibri Light"/>
        </w:rPr>
        <w:t>.</w:t>
      </w:r>
      <w:r w:rsidRPr="00BB6B60">
        <w:rPr>
          <w:rFonts w:ascii="Calibri Light" w:hAnsi="Calibri Light" w:cs="Calibri Light"/>
        </w:rPr>
        <w:t xml:space="preserve"> Email 1 of 3) if </w:t>
      </w:r>
      <w:r>
        <w:rPr>
          <w:rFonts w:ascii="Calibri Light" w:hAnsi="Calibri Light" w:cs="Calibri Light"/>
        </w:rPr>
        <w:t xml:space="preserve">the </w:t>
      </w:r>
      <w:r w:rsidRPr="00BB6B60">
        <w:rPr>
          <w:rFonts w:ascii="Calibri Light" w:hAnsi="Calibri Light" w:cs="Calibri Light"/>
        </w:rPr>
        <w:t xml:space="preserve">attached files are too large to suit a single email transmission. </w:t>
      </w:r>
    </w:p>
    <w:p w14:paraId="0E16FE70" w14:textId="301EAB69" w:rsidR="00074320" w:rsidRDefault="002D6AE7" w:rsidP="00194D5F">
      <w:pPr>
        <w:spacing w:before="60" w:after="60" w:line="240" w:lineRule="auto"/>
        <w:rPr>
          <w:rFonts w:ascii="Calibri Light" w:hAnsi="Calibri Light" w:cs="Calibri Light"/>
        </w:rPr>
      </w:pPr>
      <w:r w:rsidRPr="00F150C5">
        <w:rPr>
          <w:rFonts w:ascii="Calibri Light" w:hAnsi="Calibri Light" w:cs="Calibri Light"/>
        </w:rPr>
        <w:t xml:space="preserve">Please ensure that </w:t>
      </w:r>
      <w:r>
        <w:rPr>
          <w:rFonts w:ascii="Calibri Light" w:hAnsi="Calibri Light" w:cs="Calibri Light"/>
        </w:rPr>
        <w:t>the different Proposal elements are returned in</w:t>
      </w:r>
      <w:r w:rsidR="003759CF">
        <w:rPr>
          <w:rFonts w:ascii="Calibri Light" w:hAnsi="Calibri Light" w:cs="Calibri Light"/>
        </w:rPr>
        <w:t xml:space="preserve"> either MS Office Format or PDF.</w:t>
      </w:r>
    </w:p>
    <w:p w14:paraId="594DF4D6" w14:textId="1FB2DD5E" w:rsidR="00074320" w:rsidRDefault="00074320">
      <w:pPr>
        <w:spacing w:line="240" w:lineRule="auto"/>
        <w:rPr>
          <w:rFonts w:ascii="Calibri Light" w:hAnsi="Calibri Light" w:cs="Calibri Light"/>
        </w:rPr>
        <w:sectPr w:rsidR="00074320" w:rsidSect="002D0B0A">
          <w:headerReference w:type="default" r:id="rId26"/>
          <w:pgSz w:w="11906" w:h="16838" w:code="9"/>
          <w:pgMar w:top="1985" w:right="849" w:bottom="851" w:left="1134" w:header="567" w:footer="227" w:gutter="0"/>
          <w:cols w:space="708"/>
          <w:docGrid w:linePitch="360"/>
        </w:sectPr>
      </w:pPr>
    </w:p>
    <w:p w14:paraId="22C2380D" w14:textId="77777777" w:rsidR="00804575" w:rsidRDefault="00804575" w:rsidP="00804575">
      <w:pPr>
        <w:pStyle w:val="HeadingAnnex1"/>
      </w:pPr>
      <w:bookmarkStart w:id="15" w:name="_Toc43747415"/>
      <w:bookmarkStart w:id="16" w:name="_Toc46500333"/>
      <w:bookmarkEnd w:id="15"/>
      <w:r>
        <w:lastRenderedPageBreak/>
        <w:t>RFP Instructions and Rules</w:t>
      </w:r>
      <w:bookmarkEnd w:id="16"/>
    </w:p>
    <w:p w14:paraId="0FED0578" w14:textId="77777777" w:rsidR="00804575" w:rsidRDefault="00804575" w:rsidP="00804575">
      <w:pPr>
        <w:pStyle w:val="Heading2"/>
      </w:pPr>
      <w:r>
        <w:t>Requests for Clarification</w:t>
      </w:r>
    </w:p>
    <w:p w14:paraId="12F78FA8" w14:textId="6B237C43" w:rsidR="00804575" w:rsidRDefault="00804575" w:rsidP="00804575">
      <w:pPr>
        <w:spacing w:beforeLines="23" w:before="55" w:afterLines="23" w:after="55"/>
        <w:contextualSpacing/>
        <w:jc w:val="both"/>
        <w:rPr>
          <w:rFonts w:ascii="Calibri Light" w:hAnsi="Calibri Light" w:cs="Calibri Light"/>
        </w:rPr>
      </w:pPr>
      <w:r w:rsidRPr="00E7583B">
        <w:rPr>
          <w:rFonts w:ascii="Calibri Light" w:hAnsi="Calibri Light" w:cs="Calibri Light"/>
        </w:rPr>
        <w:t xml:space="preserve">Bidders </w:t>
      </w:r>
      <w:r>
        <w:rPr>
          <w:rFonts w:ascii="Calibri Light" w:hAnsi="Calibri Light" w:cs="Calibri Light"/>
        </w:rPr>
        <w:t>may submit requests for clarification</w:t>
      </w:r>
      <w:r w:rsidRPr="00E7583B">
        <w:rPr>
          <w:rFonts w:ascii="Calibri Light" w:hAnsi="Calibri Light" w:cs="Calibri Light"/>
        </w:rPr>
        <w:t xml:space="preserve"> </w:t>
      </w:r>
      <w:r>
        <w:rPr>
          <w:rFonts w:ascii="Calibri Light" w:hAnsi="Calibri Light" w:cs="Calibri Light"/>
        </w:rPr>
        <w:t>of the solicitation documents and</w:t>
      </w:r>
      <w:r w:rsidRPr="00E7583B">
        <w:rPr>
          <w:rFonts w:ascii="Calibri Light" w:hAnsi="Calibri Light" w:cs="Calibri Light"/>
        </w:rPr>
        <w:t xml:space="preserve"> direct any questions regarding the RFP content or process to </w:t>
      </w:r>
      <w:hyperlink r:id="rId27">
        <w:r w:rsidRPr="6953B74D">
          <w:rPr>
            <w:rStyle w:val="Hyperlink"/>
            <w:rFonts w:ascii="Calibri Light" w:hAnsi="Calibri Light" w:cs="Calibri Light"/>
          </w:rPr>
          <w:t>procurement@gavi.org</w:t>
        </w:r>
      </w:hyperlink>
      <w:r w:rsidRPr="00D86135">
        <w:rPr>
          <w:rFonts w:ascii="Calibri Light" w:hAnsi="Calibri Light" w:cs="Calibri Light"/>
        </w:rPr>
        <w:t xml:space="preserve"> using the subject line</w:t>
      </w:r>
      <w:r w:rsidR="006C22AB">
        <w:rPr>
          <w:rFonts w:ascii="Calibri Light" w:hAnsi="Calibri Light" w:cs="Calibri Light"/>
        </w:rPr>
        <w:t xml:space="preserve"> </w:t>
      </w:r>
      <w:r w:rsidRPr="00D86135">
        <w:rPr>
          <w:rFonts w:ascii="Calibri Light" w:hAnsi="Calibri Light" w:cs="Calibri Light"/>
        </w:rPr>
        <w:t>“</w:t>
      </w:r>
      <w:r w:rsidR="007C2769">
        <w:rPr>
          <w:rFonts w:ascii="Calibri Light" w:hAnsi="Calibri Light" w:cs="Calibri Light"/>
        </w:rPr>
        <w:t>050</w:t>
      </w:r>
      <w:r w:rsidR="00DD77AB">
        <w:rPr>
          <w:rFonts w:ascii="Calibri Light" w:hAnsi="Calibri Light" w:cs="Calibri Light"/>
        </w:rPr>
        <w:t>-202</w:t>
      </w:r>
      <w:r w:rsidR="001A66FD">
        <w:rPr>
          <w:rFonts w:ascii="Calibri Light" w:hAnsi="Calibri Light" w:cs="Calibri Light"/>
        </w:rPr>
        <w:t>1</w:t>
      </w:r>
      <w:r w:rsidR="00DD77AB">
        <w:rPr>
          <w:rFonts w:ascii="Calibri Light" w:hAnsi="Calibri Light" w:cs="Calibri Light"/>
        </w:rPr>
        <w:t>-GAVI-RFP</w:t>
      </w:r>
      <w:r w:rsidRPr="00D86135">
        <w:rPr>
          <w:rFonts w:ascii="Calibri Light" w:hAnsi="Calibri Light" w:cs="Calibri Light"/>
        </w:rPr>
        <w:t>– Clarification - [Bidder Name]”</w:t>
      </w:r>
      <w:r w:rsidR="00404EBE">
        <w:rPr>
          <w:rFonts w:ascii="Calibri Light" w:hAnsi="Calibri Light" w:cs="Calibri Light"/>
        </w:rPr>
        <w:t xml:space="preserve"> using the below Q&amp;A template</w:t>
      </w:r>
    </w:p>
    <w:p w14:paraId="2803732D" w14:textId="1AEEC22D" w:rsidR="006F6B2E" w:rsidRDefault="006F6B2E" w:rsidP="00804575">
      <w:pPr>
        <w:spacing w:beforeLines="23" w:before="55" w:afterLines="23" w:after="55"/>
        <w:contextualSpacing/>
        <w:jc w:val="both"/>
        <w:rPr>
          <w:rFonts w:ascii="Calibri Light" w:hAnsi="Calibri Light" w:cs="Calibri Light"/>
        </w:rPr>
      </w:pPr>
    </w:p>
    <w:bookmarkStart w:id="17" w:name="_MON_1664000737"/>
    <w:bookmarkEnd w:id="17"/>
    <w:p w14:paraId="549BF749" w14:textId="7C27D17E" w:rsidR="006F6B2E" w:rsidRPr="00D86135" w:rsidRDefault="00D0262B" w:rsidP="00804575">
      <w:pPr>
        <w:spacing w:beforeLines="23" w:before="55" w:afterLines="23" w:after="55"/>
        <w:contextualSpacing/>
        <w:jc w:val="both"/>
        <w:rPr>
          <w:rFonts w:ascii="Calibri Light" w:hAnsi="Calibri Light" w:cs="Calibri Light"/>
        </w:rPr>
      </w:pPr>
      <w:r>
        <w:rPr>
          <w:rFonts w:ascii="Calibri Light" w:hAnsi="Calibri Light" w:cs="Calibri Light"/>
        </w:rPr>
        <w:object w:dxaOrig="1534" w:dyaOrig="994" w14:anchorId="1E9CC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28" o:title=""/>
          </v:shape>
          <o:OLEObject Type="Embed" ProgID="Word.Document.12" ShapeID="_x0000_i1025" DrawAspect="Icon" ObjectID="_1681218480" r:id="rId29">
            <o:FieldCodes>\s</o:FieldCodes>
          </o:OLEObject>
        </w:object>
      </w:r>
    </w:p>
    <w:p w14:paraId="3E4EE950" w14:textId="3E3AD57D" w:rsidR="00804575" w:rsidRPr="001D79CB" w:rsidRDefault="00804575" w:rsidP="00804575">
      <w:pPr>
        <w:pStyle w:val="Text"/>
      </w:pPr>
      <w:r>
        <w:t xml:space="preserve">All </w:t>
      </w:r>
      <w:r w:rsidR="00476F5D">
        <w:t>questions and</w:t>
      </w:r>
      <w:r>
        <w:t xml:space="preserve"> requests for clarification must be submitted </w:t>
      </w:r>
      <w:r w:rsidR="0053109B">
        <w:t>in writing</w:t>
      </w:r>
      <w:r>
        <w:t xml:space="preserve"> to </w:t>
      </w:r>
      <w:hyperlink r:id="rId30" w:history="1">
        <w:r w:rsidRPr="00011459">
          <w:rPr>
            <w:rStyle w:val="Hyperlink"/>
          </w:rPr>
          <w:t>procurement@gavi.org</w:t>
        </w:r>
      </w:hyperlink>
      <w:r>
        <w:t>.</w:t>
      </w:r>
      <w:r w:rsidR="002868AC">
        <w:t xml:space="preserve"> </w:t>
      </w:r>
      <w:r w:rsidR="00DE74F8">
        <w:t>Direct</w:t>
      </w:r>
      <w:r w:rsidR="002868AC">
        <w:t xml:space="preserve"> </w:t>
      </w:r>
      <w:r w:rsidR="00DE74F8">
        <w:t>c</w:t>
      </w:r>
      <w:r>
        <w:t>ommunications</w:t>
      </w:r>
      <w:r w:rsidRPr="001D79CB">
        <w:t xml:space="preserve"> </w:t>
      </w:r>
      <w:r>
        <w:t>with</w:t>
      </w:r>
      <w:r w:rsidRPr="001D79CB">
        <w:t xml:space="preserve"> Gavi personnel are </w:t>
      </w:r>
      <w:r>
        <w:t>not permitted and</w:t>
      </w:r>
      <w:r w:rsidRPr="001D79CB">
        <w:t xml:space="preserve"> Gavi reserves the right to disqualify Proposals that do not comply with this requirement. </w:t>
      </w:r>
      <w:r w:rsidR="00E50B4C">
        <w:t xml:space="preserve">Questions should be submitted by the </w:t>
      </w:r>
      <w:r w:rsidRPr="001D79CB">
        <w:t xml:space="preserve">deadline set out in Section </w:t>
      </w:r>
      <w:r>
        <w:t xml:space="preserve">3.2 </w:t>
      </w:r>
      <w:r w:rsidRPr="001D79CB">
        <w:t xml:space="preserve">– </w:t>
      </w:r>
      <w:r>
        <w:t>RFP Timeline and Key Dates</w:t>
      </w:r>
      <w:r w:rsidRPr="001D79CB">
        <w:t xml:space="preserve">. Gavi </w:t>
      </w:r>
      <w:r>
        <w:t xml:space="preserve">will respond </w:t>
      </w:r>
      <w:r w:rsidRPr="001D79CB">
        <w:t xml:space="preserve">to submitted questions and </w:t>
      </w:r>
      <w:r>
        <w:t>share responses</w:t>
      </w:r>
      <w:r w:rsidRPr="001D79CB">
        <w:t xml:space="preserve"> </w:t>
      </w:r>
      <w:r>
        <w:t>(anonymously) with</w:t>
      </w:r>
      <w:r w:rsidRPr="001D79CB">
        <w:t xml:space="preserve"> all Bidders </w:t>
      </w:r>
      <w:r w:rsidR="002A0226">
        <w:t xml:space="preserve">who have submitted their Intent to Participate , </w:t>
      </w:r>
      <w:r>
        <w:t>to ensure transparency and fairness</w:t>
      </w:r>
      <w:r w:rsidRPr="001D79CB">
        <w:t xml:space="preserve">. </w:t>
      </w:r>
      <w:r w:rsidR="002B703E">
        <w:t xml:space="preserve">Gavi retains the </w:t>
      </w:r>
      <w:r w:rsidR="00F647C5">
        <w:t xml:space="preserve">right to </w:t>
      </w:r>
      <w:r w:rsidR="002B703E">
        <w:t xml:space="preserve"> answer questions </w:t>
      </w:r>
      <w:r w:rsidR="00B64AA1">
        <w:t xml:space="preserve">received </w:t>
      </w:r>
      <w:r w:rsidR="00F647C5">
        <w:t xml:space="preserve">after </w:t>
      </w:r>
      <w:r w:rsidR="002B703E">
        <w:t xml:space="preserve">the </w:t>
      </w:r>
      <w:r w:rsidR="00F647C5">
        <w:t>deadline</w:t>
      </w:r>
      <w:r w:rsidR="00B64AA1">
        <w:t>,</w:t>
      </w:r>
      <w:r w:rsidR="004F1708">
        <w:t xml:space="preserve"> when deemed necessary and beneficial for the outcome of the RFP.  </w:t>
      </w:r>
    </w:p>
    <w:p w14:paraId="25E7F621" w14:textId="77777777" w:rsidR="00804575" w:rsidRPr="00E7583B" w:rsidRDefault="00804575" w:rsidP="00804575">
      <w:pPr>
        <w:pStyle w:val="Heading2"/>
      </w:pPr>
      <w:r w:rsidRPr="006548EA">
        <w:t>Gavi Clarifications</w:t>
      </w:r>
    </w:p>
    <w:p w14:paraId="4EDA1825" w14:textId="6D26B468" w:rsidR="00804575" w:rsidRPr="006548EA" w:rsidRDefault="00804575" w:rsidP="00804575">
      <w:pPr>
        <w:pStyle w:val="Text"/>
      </w:pPr>
      <w:r w:rsidRPr="00E7583B">
        <w:t>Gavi</w:t>
      </w:r>
      <w:r w:rsidRPr="006548EA">
        <w:t xml:space="preserve"> may, at any time, request any </w:t>
      </w:r>
      <w:r w:rsidRPr="00E7583B">
        <w:t xml:space="preserve">Bidder </w:t>
      </w:r>
      <w:r>
        <w:t>to clarify their</w:t>
      </w:r>
      <w:r w:rsidRPr="006548EA">
        <w:t xml:space="preserve"> Proposal </w:t>
      </w:r>
      <w:r>
        <w:t>or provide</w:t>
      </w:r>
      <w:r w:rsidRPr="006548EA">
        <w:t xml:space="preserve"> additional information about any aspect of </w:t>
      </w:r>
      <w:r>
        <w:t>their</w:t>
      </w:r>
      <w:r w:rsidRPr="006548EA">
        <w:t xml:space="preserve"> Proposal. </w:t>
      </w:r>
      <w:r w:rsidRPr="00E7583B">
        <w:t>Gavi</w:t>
      </w:r>
      <w:r w:rsidRPr="006548EA">
        <w:t xml:space="preserve"> is not required to request the same clarification or information from each </w:t>
      </w:r>
      <w:r w:rsidRPr="00E7583B">
        <w:t>Bidder.</w:t>
      </w:r>
      <w:r w:rsidRPr="006548EA">
        <w:t xml:space="preserve"> </w:t>
      </w:r>
    </w:p>
    <w:p w14:paraId="1FDD1A36" w14:textId="78EDFC05" w:rsidR="00804575" w:rsidRPr="00E7583B" w:rsidRDefault="00804575" w:rsidP="00804575">
      <w:pPr>
        <w:pStyle w:val="Text"/>
      </w:pPr>
      <w:r w:rsidRPr="00E7583B">
        <w:t>Bidder</w:t>
      </w:r>
      <w:r w:rsidR="00A92F67">
        <w:t>s</w:t>
      </w:r>
      <w:r w:rsidRPr="00E7583B">
        <w:t xml:space="preserve"> </w:t>
      </w:r>
      <w:r w:rsidRPr="006548EA">
        <w:t xml:space="preserve">must provide the clarification or additional information in the format requested. </w:t>
      </w:r>
      <w:r w:rsidRPr="00E7583B">
        <w:t xml:space="preserve">Bidders </w:t>
      </w:r>
      <w:r w:rsidRPr="006548EA">
        <w:t xml:space="preserve">will endeavour to respond to requests in a timely manner. </w:t>
      </w:r>
      <w:r w:rsidRPr="00E7583B">
        <w:t>Gavi</w:t>
      </w:r>
      <w:r w:rsidRPr="006548EA">
        <w:t xml:space="preserve"> may take such clarification or additional information into account in evaluating the Proposal. </w:t>
      </w:r>
    </w:p>
    <w:p w14:paraId="00434A22" w14:textId="4555E0AE" w:rsidR="00804575" w:rsidRPr="00D31A30" w:rsidRDefault="00804575" w:rsidP="00804575">
      <w:pPr>
        <w:pStyle w:val="Text"/>
      </w:pPr>
      <w:r w:rsidRPr="006548EA">
        <w:t xml:space="preserve">Where a </w:t>
      </w:r>
      <w:r w:rsidRPr="00E7583B">
        <w:t xml:space="preserve">Bidder </w:t>
      </w:r>
      <w:r w:rsidRPr="006548EA">
        <w:t xml:space="preserve">fails to respond adequately or within a reasonable time to a request for clarification or additional information, </w:t>
      </w:r>
      <w:r w:rsidRPr="00E7583B">
        <w:t xml:space="preserve">Gavi </w:t>
      </w:r>
      <w:r w:rsidRPr="006548EA">
        <w:t xml:space="preserve">may cease evaluating the </w:t>
      </w:r>
      <w:r w:rsidRPr="00E7583B">
        <w:t xml:space="preserve">Bidders </w:t>
      </w:r>
      <w:r w:rsidRPr="006548EA">
        <w:t xml:space="preserve">’s Proposal and may </w:t>
      </w:r>
      <w:r w:rsidR="00F463D7">
        <w:t>exclude</w:t>
      </w:r>
      <w:r w:rsidR="00F463D7" w:rsidRPr="006548EA">
        <w:t xml:space="preserve"> </w:t>
      </w:r>
      <w:r w:rsidRPr="006548EA">
        <w:t>the Proposal from the RFP process</w:t>
      </w:r>
      <w:r w:rsidRPr="00E7583B">
        <w:t>.</w:t>
      </w:r>
    </w:p>
    <w:p w14:paraId="307FBCE4" w14:textId="77777777" w:rsidR="00804575" w:rsidRPr="00D31A30" w:rsidRDefault="00804575" w:rsidP="00804575">
      <w:pPr>
        <w:pStyle w:val="Heading2"/>
      </w:pPr>
      <w:bookmarkStart w:id="18" w:name="_Toc219540649"/>
      <w:r w:rsidRPr="00D31A30">
        <w:t>Acceptance of Proposals</w:t>
      </w:r>
      <w:bookmarkEnd w:id="18"/>
    </w:p>
    <w:p w14:paraId="2F7E35B2" w14:textId="2B7014D3" w:rsidR="00804575" w:rsidRDefault="00804575" w:rsidP="00804575">
      <w:pPr>
        <w:pStyle w:val="Text"/>
      </w:pPr>
      <w:r w:rsidRPr="00D31A30">
        <w:t>Proposal</w:t>
      </w:r>
      <w:r>
        <w:t>s</w:t>
      </w:r>
      <w:r w:rsidRPr="00D31A30">
        <w:t xml:space="preserve"> may be for all or part of the Requirement and may be accepted by </w:t>
      </w:r>
      <w:r>
        <w:t>Gavi</w:t>
      </w:r>
      <w:r w:rsidRPr="00D31A30">
        <w:t xml:space="preserve"> either wholly or in part.   </w:t>
      </w:r>
    </w:p>
    <w:p w14:paraId="17DEBEBD" w14:textId="0B3D499E" w:rsidR="00804575" w:rsidRDefault="00804575" w:rsidP="00804575">
      <w:pPr>
        <w:pStyle w:val="Text"/>
      </w:pPr>
      <w:r>
        <w:t xml:space="preserve">Gavi </w:t>
      </w:r>
      <w:r w:rsidRPr="00D31A30">
        <w:t xml:space="preserve">is under no obligation to accept the lowest priced Proposal or any Proposal and reserves the right to reject any Proposal </w:t>
      </w:r>
      <w:r w:rsidR="00CF3930">
        <w:t xml:space="preserve">including </w:t>
      </w:r>
      <w:r w:rsidR="00CF3930" w:rsidRPr="00D31A30">
        <w:t>incomplete</w:t>
      </w:r>
      <w:r w:rsidRPr="00D31A30">
        <w:t xml:space="preserve">, conditional or  </w:t>
      </w:r>
      <w:r w:rsidR="004020E8">
        <w:t>propo</w:t>
      </w:r>
      <w:r w:rsidR="00C37998">
        <w:t xml:space="preserve">sals </w:t>
      </w:r>
      <w:r w:rsidR="00234A01">
        <w:t>which do not comply</w:t>
      </w:r>
      <w:r w:rsidRPr="00D31A30">
        <w:t xml:space="preserve"> with the RFP.</w:t>
      </w:r>
    </w:p>
    <w:p w14:paraId="574820AA" w14:textId="77777777" w:rsidR="00804575" w:rsidRPr="000D5E07" w:rsidRDefault="00804575" w:rsidP="00804575">
      <w:pPr>
        <w:pStyle w:val="Heading3"/>
        <w:ind w:left="993" w:hanging="709"/>
      </w:pPr>
      <w:r>
        <w:t>Late Proposals</w:t>
      </w:r>
    </w:p>
    <w:p w14:paraId="051A08F5" w14:textId="24DB9F29" w:rsidR="00804575" w:rsidRPr="00D31A30" w:rsidRDefault="00804575" w:rsidP="00804575">
      <w:pPr>
        <w:spacing w:beforeLines="23" w:before="55" w:afterLines="23" w:after="55"/>
        <w:ind w:left="284"/>
        <w:contextualSpacing/>
        <w:jc w:val="both"/>
        <w:rPr>
          <w:rFonts w:ascii="Calibri Light" w:hAnsi="Calibri Light" w:cs="Calibri Light"/>
        </w:rPr>
      </w:pPr>
      <w:r>
        <w:rPr>
          <w:rFonts w:ascii="Calibri Light" w:hAnsi="Calibri Light" w:cs="Calibri Light"/>
        </w:rPr>
        <w:t>Bidder</w:t>
      </w:r>
      <w:r w:rsidRPr="00D31A30">
        <w:rPr>
          <w:rFonts w:ascii="Calibri Light" w:hAnsi="Calibri Light" w:cs="Calibri Light"/>
        </w:rPr>
        <w:t xml:space="preserve">s are responsible for submitting their Proposals </w:t>
      </w:r>
      <w:r>
        <w:rPr>
          <w:rFonts w:ascii="Calibri Light" w:hAnsi="Calibri Light" w:cs="Calibri Light"/>
        </w:rPr>
        <w:t>on or before</w:t>
      </w:r>
      <w:r w:rsidRPr="00D31A30">
        <w:rPr>
          <w:rFonts w:ascii="Calibri Light" w:hAnsi="Calibri Light" w:cs="Calibri Light"/>
        </w:rPr>
        <w:t xml:space="preserve"> the RFP closing date and time in accordance </w:t>
      </w:r>
      <w:r>
        <w:rPr>
          <w:rFonts w:ascii="Calibri Light" w:hAnsi="Calibri Light" w:cs="Calibri Light"/>
        </w:rPr>
        <w:t xml:space="preserve">with Section 5.1 – Proposal Requirements and Section 5.6 </w:t>
      </w:r>
      <w:r w:rsidR="003350E9">
        <w:rPr>
          <w:rFonts w:ascii="Calibri Light" w:hAnsi="Calibri Light" w:cs="Calibri Light"/>
        </w:rPr>
        <w:t>–</w:t>
      </w:r>
      <w:r>
        <w:rPr>
          <w:rFonts w:ascii="Calibri Light" w:hAnsi="Calibri Light" w:cs="Calibri Light"/>
        </w:rPr>
        <w:t xml:space="preserve"> Proposal </w:t>
      </w:r>
      <w:r w:rsidR="003350E9">
        <w:rPr>
          <w:rFonts w:ascii="Calibri Light" w:hAnsi="Calibri Light" w:cs="Calibri Light"/>
        </w:rPr>
        <w:t>Submission</w:t>
      </w:r>
      <w:r>
        <w:rPr>
          <w:rFonts w:ascii="Calibri Light" w:hAnsi="Calibri Light" w:cs="Calibri Light"/>
        </w:rPr>
        <w:t xml:space="preserve"> Method</w:t>
      </w:r>
      <w:r w:rsidRPr="00D31A30">
        <w:rPr>
          <w:rFonts w:ascii="Calibri Light" w:hAnsi="Calibri Light" w:cs="Calibri Light"/>
        </w:rPr>
        <w:t xml:space="preserve">.  Any Proposal received by </w:t>
      </w:r>
      <w:r>
        <w:rPr>
          <w:rFonts w:ascii="Calibri Light" w:hAnsi="Calibri Light" w:cs="Calibri Light"/>
        </w:rPr>
        <w:t>Gavi</w:t>
      </w:r>
      <w:r w:rsidRPr="00D31A30">
        <w:rPr>
          <w:rFonts w:ascii="Calibri Light" w:hAnsi="Calibri Light" w:cs="Calibri Light"/>
        </w:rPr>
        <w:t xml:space="preserve"> later than the stipulated RFP closing date and time </w:t>
      </w:r>
      <w:r w:rsidR="00BD7B3C">
        <w:rPr>
          <w:rFonts w:ascii="Calibri Light" w:hAnsi="Calibri Light" w:cs="Calibri Light"/>
        </w:rPr>
        <w:t xml:space="preserve">will not be evaluated </w:t>
      </w:r>
      <w:r w:rsidRPr="00D31A30">
        <w:rPr>
          <w:rFonts w:ascii="Calibri Light" w:hAnsi="Calibri Light" w:cs="Calibri Light"/>
        </w:rPr>
        <w:t xml:space="preserve"> by </w:t>
      </w:r>
      <w:r>
        <w:rPr>
          <w:rFonts w:ascii="Calibri Light" w:hAnsi="Calibri Light" w:cs="Calibri Light"/>
        </w:rPr>
        <w:t>Gavi</w:t>
      </w:r>
      <w:r w:rsidRPr="00D31A30">
        <w:rPr>
          <w:rFonts w:ascii="Calibri Light" w:hAnsi="Calibri Light" w:cs="Calibri Light"/>
        </w:rPr>
        <w:t>.</w:t>
      </w:r>
    </w:p>
    <w:p w14:paraId="52D64165" w14:textId="77777777" w:rsidR="00804575" w:rsidRPr="00D31A30" w:rsidRDefault="00804575" w:rsidP="00804575">
      <w:pPr>
        <w:pStyle w:val="Heading3"/>
        <w:ind w:left="993" w:hanging="709"/>
      </w:pPr>
      <w:r>
        <w:t>Withdrawal</w:t>
      </w:r>
    </w:p>
    <w:p w14:paraId="0097A7D9" w14:textId="77777777" w:rsidR="00804575" w:rsidRPr="00D31A30" w:rsidRDefault="00804575" w:rsidP="00804575">
      <w:pPr>
        <w:spacing w:beforeLines="23" w:before="55" w:afterLines="23" w:after="55"/>
        <w:ind w:left="993" w:hanging="709"/>
        <w:contextualSpacing/>
        <w:jc w:val="both"/>
        <w:rPr>
          <w:rFonts w:ascii="Calibri Light" w:hAnsi="Calibri Light" w:cs="Calibri Light"/>
        </w:rPr>
      </w:pPr>
      <w:r w:rsidRPr="00D31A30">
        <w:rPr>
          <w:rFonts w:ascii="Calibri Light" w:hAnsi="Calibri Light" w:cs="Calibri Light"/>
        </w:rPr>
        <w:t xml:space="preserve">Proposals may be withdrawn at any time prior to the RFP closing date and time by written notice to the </w:t>
      </w:r>
      <w:r>
        <w:rPr>
          <w:rFonts w:ascii="Calibri Light" w:hAnsi="Calibri Light" w:cs="Calibri Light"/>
        </w:rPr>
        <w:t>Gavi</w:t>
      </w:r>
      <w:r w:rsidRPr="00D31A30">
        <w:rPr>
          <w:rFonts w:ascii="Calibri Light" w:hAnsi="Calibri Light" w:cs="Calibri Light"/>
        </w:rPr>
        <w:t>.</w:t>
      </w:r>
    </w:p>
    <w:p w14:paraId="550ECF60" w14:textId="77777777" w:rsidR="00804575" w:rsidRPr="00D31A30" w:rsidRDefault="00804575" w:rsidP="00804575">
      <w:pPr>
        <w:pStyle w:val="Heading3"/>
        <w:ind w:left="993" w:hanging="709"/>
      </w:pPr>
      <w:bookmarkStart w:id="19" w:name="_Toc219540650"/>
      <w:r>
        <w:lastRenderedPageBreak/>
        <w:t>Alternative Proposals</w:t>
      </w:r>
      <w:bookmarkEnd w:id="19"/>
    </w:p>
    <w:p w14:paraId="343681C6" w14:textId="5F34B043" w:rsidR="00804575" w:rsidRPr="00D31A30" w:rsidRDefault="00804575" w:rsidP="00A979F3">
      <w:pPr>
        <w:spacing w:beforeLines="23" w:before="55" w:afterLines="23" w:after="55"/>
        <w:contextualSpacing/>
        <w:jc w:val="both"/>
        <w:rPr>
          <w:rFonts w:ascii="Calibri Light" w:hAnsi="Calibri Light" w:cs="Calibri Light"/>
        </w:rPr>
      </w:pPr>
      <w:r>
        <w:rPr>
          <w:rFonts w:ascii="Calibri Light" w:hAnsi="Calibri Light" w:cs="Calibri Light"/>
        </w:rPr>
        <w:t>Bidder</w:t>
      </w:r>
      <w:r w:rsidRPr="00D31A30">
        <w:rPr>
          <w:rFonts w:ascii="Calibri Light" w:hAnsi="Calibri Light" w:cs="Calibri Light"/>
        </w:rPr>
        <w:t xml:space="preserve">s may submit alternative Proposals it they feel it may offer </w:t>
      </w:r>
      <w:r>
        <w:rPr>
          <w:rFonts w:ascii="Calibri Light" w:hAnsi="Calibri Light" w:cs="Calibri Light"/>
        </w:rPr>
        <w:t>Gavi</w:t>
      </w:r>
      <w:r w:rsidRPr="00D31A30">
        <w:rPr>
          <w:rFonts w:ascii="Calibri Light" w:hAnsi="Calibri Light" w:cs="Calibri Light"/>
        </w:rPr>
        <w:t xml:space="preserve"> additional benefits whilst still complying with the </w:t>
      </w:r>
      <w:r w:rsidR="00BD7B3C" w:rsidRPr="00D31A30">
        <w:rPr>
          <w:rFonts w:ascii="Calibri Light" w:hAnsi="Calibri Light" w:cs="Calibri Light"/>
        </w:rPr>
        <w:t>R</w:t>
      </w:r>
      <w:r w:rsidR="00BD7B3C">
        <w:rPr>
          <w:rFonts w:ascii="Calibri Light" w:hAnsi="Calibri Light" w:cs="Calibri Light"/>
        </w:rPr>
        <w:t>FP requirements</w:t>
      </w:r>
      <w:r w:rsidRPr="00D31A30">
        <w:rPr>
          <w:rFonts w:ascii="Calibri Light" w:hAnsi="Calibri Light" w:cs="Calibri Light"/>
        </w:rPr>
        <w:t xml:space="preserve">. </w:t>
      </w:r>
      <w:r>
        <w:rPr>
          <w:rFonts w:ascii="Calibri Light" w:hAnsi="Calibri Light" w:cs="Calibri Light"/>
        </w:rPr>
        <w:t xml:space="preserve">Gavi </w:t>
      </w:r>
      <w:r w:rsidRPr="00D31A30">
        <w:rPr>
          <w:rFonts w:ascii="Calibri Light" w:hAnsi="Calibri Light" w:cs="Calibri Light"/>
        </w:rPr>
        <w:t>reserves the right to accept or reject any proposed alternative either wholly or in part.</w:t>
      </w:r>
    </w:p>
    <w:p w14:paraId="2A1D5D73" w14:textId="77777777" w:rsidR="00804575" w:rsidRPr="00D31A30" w:rsidRDefault="00804575" w:rsidP="00804575">
      <w:pPr>
        <w:pStyle w:val="Heading3"/>
        <w:ind w:left="993" w:hanging="709"/>
      </w:pPr>
      <w:bookmarkStart w:id="20" w:name="_Toc219540651"/>
      <w:r>
        <w:t>Validity of Proposals</w:t>
      </w:r>
      <w:bookmarkEnd w:id="20"/>
    </w:p>
    <w:p w14:paraId="4396DA6C" w14:textId="6614795A" w:rsidR="00804575" w:rsidRDefault="00804575" w:rsidP="00A979F3">
      <w:pPr>
        <w:spacing w:beforeLines="23" w:before="55" w:afterLines="23" w:after="55"/>
        <w:contextualSpacing/>
        <w:jc w:val="both"/>
        <w:rPr>
          <w:rFonts w:ascii="Calibri Light" w:hAnsi="Calibri Light" w:cs="Calibri Light"/>
        </w:rPr>
      </w:pPr>
      <w:r w:rsidRPr="00D31A30">
        <w:rPr>
          <w:rFonts w:ascii="Calibri Light" w:hAnsi="Calibri Light" w:cs="Calibri Light"/>
        </w:rPr>
        <w:t xml:space="preserve">Proposals submitted in response to this RFP are to remain valid for a period of </w:t>
      </w:r>
      <w:r>
        <w:rPr>
          <w:rFonts w:ascii="Calibri Light" w:hAnsi="Calibri Light" w:cs="Calibri Light"/>
        </w:rPr>
        <w:t>no less than</w:t>
      </w:r>
      <w:r w:rsidR="003C0905">
        <w:rPr>
          <w:rFonts w:ascii="Calibri Light" w:hAnsi="Calibri Light" w:cs="Calibri Light"/>
        </w:rPr>
        <w:t xml:space="preserve"> ninety</w:t>
      </w:r>
      <w:r>
        <w:rPr>
          <w:rFonts w:ascii="Calibri Light" w:hAnsi="Calibri Light" w:cs="Calibri Light"/>
        </w:rPr>
        <w:t xml:space="preserve"> </w:t>
      </w:r>
      <w:r w:rsidR="003C0905">
        <w:rPr>
          <w:rFonts w:ascii="Calibri Light" w:hAnsi="Calibri Light" w:cs="Calibri Light"/>
        </w:rPr>
        <w:t>(</w:t>
      </w:r>
      <w:r>
        <w:rPr>
          <w:rFonts w:ascii="Calibri Light" w:hAnsi="Calibri Light" w:cs="Calibri Light"/>
        </w:rPr>
        <w:t>90</w:t>
      </w:r>
      <w:r w:rsidR="003C0905">
        <w:rPr>
          <w:rFonts w:ascii="Calibri Light" w:hAnsi="Calibri Light" w:cs="Calibri Light"/>
        </w:rPr>
        <w:t>)</w:t>
      </w:r>
      <w:r>
        <w:rPr>
          <w:rFonts w:ascii="Calibri Light" w:hAnsi="Calibri Light" w:cs="Calibri Light"/>
        </w:rPr>
        <w:t xml:space="preserve"> days</w:t>
      </w:r>
      <w:r w:rsidRPr="00D31A30">
        <w:rPr>
          <w:rFonts w:ascii="Calibri Light" w:hAnsi="Calibri Light" w:cs="Calibri Light"/>
        </w:rPr>
        <w:t xml:space="preserve"> from the RFP closing date.</w:t>
      </w:r>
    </w:p>
    <w:p w14:paraId="0D462C51" w14:textId="79218BC6" w:rsidR="00804575" w:rsidRPr="00D31A30" w:rsidRDefault="005C55D2" w:rsidP="00804575">
      <w:pPr>
        <w:pStyle w:val="Heading2"/>
      </w:pPr>
      <w:r>
        <w:t xml:space="preserve">No representation or </w:t>
      </w:r>
      <w:r w:rsidR="009421DC">
        <w:t>Warrantee</w:t>
      </w:r>
    </w:p>
    <w:p w14:paraId="581ED30D" w14:textId="0978FCD1" w:rsidR="00804575" w:rsidRPr="00D31A30" w:rsidRDefault="00804575" w:rsidP="00804575">
      <w:pPr>
        <w:spacing w:beforeLines="23" w:before="55" w:afterLines="23" w:after="55"/>
        <w:contextualSpacing/>
        <w:jc w:val="both"/>
        <w:rPr>
          <w:rFonts w:ascii="Calibri Light" w:hAnsi="Calibri Light" w:cs="Calibri Light"/>
        </w:rPr>
      </w:pPr>
      <w:r>
        <w:rPr>
          <w:rFonts w:ascii="Calibri Light" w:hAnsi="Calibri Light" w:cs="Calibri Light"/>
        </w:rPr>
        <w:t>Gavi</w:t>
      </w:r>
      <w:r w:rsidRPr="00D31A30">
        <w:rPr>
          <w:rFonts w:ascii="Calibri Light" w:hAnsi="Calibri Light" w:cs="Calibri Light"/>
        </w:rPr>
        <w:t xml:space="preserve"> </w:t>
      </w:r>
      <w:r w:rsidR="005C55D2">
        <w:rPr>
          <w:rFonts w:ascii="Calibri Light" w:hAnsi="Calibri Light" w:cs="Calibri Light"/>
        </w:rPr>
        <w:t>shall take</w:t>
      </w:r>
      <w:r w:rsidRPr="00D31A30">
        <w:rPr>
          <w:rFonts w:ascii="Calibri Light" w:hAnsi="Calibri Light" w:cs="Calibri Light"/>
        </w:rPr>
        <w:t xml:space="preserve"> all reasonable care to ensure that the RFP is accurate, however the </w:t>
      </w:r>
      <w:r>
        <w:rPr>
          <w:rFonts w:ascii="Calibri Light" w:hAnsi="Calibri Light" w:cs="Calibri Light"/>
        </w:rPr>
        <w:t>Gavi</w:t>
      </w:r>
      <w:r w:rsidRPr="00D31A30">
        <w:rPr>
          <w:rFonts w:ascii="Calibri Light" w:hAnsi="Calibri Light" w:cs="Calibri Light"/>
        </w:rPr>
        <w:t xml:space="preserve"> gives no representation or warranty as to the accuracy or sufficiency of the contained information and that all </w:t>
      </w:r>
      <w:r>
        <w:rPr>
          <w:rFonts w:ascii="Calibri Light" w:hAnsi="Calibri Light" w:cs="Calibri Light"/>
        </w:rPr>
        <w:t>Bidder</w:t>
      </w:r>
      <w:r w:rsidRPr="00D31A30">
        <w:rPr>
          <w:rFonts w:ascii="Calibri Light" w:hAnsi="Calibri Light" w:cs="Calibri Light"/>
        </w:rPr>
        <w:t xml:space="preserve">s will receive the same information.  </w:t>
      </w:r>
      <w:r>
        <w:rPr>
          <w:rFonts w:ascii="Calibri Light" w:hAnsi="Calibri Light" w:cs="Calibri Light"/>
        </w:rPr>
        <w:t>Bidder</w:t>
      </w:r>
      <w:r w:rsidRPr="00D31A30">
        <w:rPr>
          <w:rFonts w:ascii="Calibri Light" w:hAnsi="Calibri Light" w:cs="Calibri Light"/>
        </w:rPr>
        <w:t xml:space="preserve">s are required to </w:t>
      </w:r>
      <w:r w:rsidR="00A45ECF">
        <w:rPr>
          <w:rFonts w:ascii="Calibri Light" w:hAnsi="Calibri Light" w:cs="Calibri Light"/>
        </w:rPr>
        <w:t>read and</w:t>
      </w:r>
      <w:r w:rsidRPr="00D31A30">
        <w:rPr>
          <w:rFonts w:ascii="Calibri Light" w:hAnsi="Calibri Light" w:cs="Calibri Light"/>
        </w:rPr>
        <w:t xml:space="preserve"> fully</w:t>
      </w:r>
      <w:r w:rsidR="00A45ECF">
        <w:rPr>
          <w:rFonts w:ascii="Calibri Light" w:hAnsi="Calibri Light" w:cs="Calibri Light"/>
        </w:rPr>
        <w:t xml:space="preserve"> understand</w:t>
      </w:r>
      <w:r w:rsidRPr="00D31A30">
        <w:rPr>
          <w:rFonts w:ascii="Calibri Light" w:hAnsi="Calibri Light" w:cs="Calibri Light"/>
        </w:rPr>
        <w:t xml:space="preserve"> all conditions, risks and other circumstances relating to the proposed contract prior to submitting a Proposal.  </w:t>
      </w:r>
    </w:p>
    <w:p w14:paraId="31937955" w14:textId="77777777" w:rsidR="00804575" w:rsidRPr="00D31A30" w:rsidRDefault="00804575" w:rsidP="00804575">
      <w:pPr>
        <w:pStyle w:val="Heading2"/>
      </w:pPr>
      <w:r w:rsidRPr="00D31A30">
        <w:t xml:space="preserve">Costs of </w:t>
      </w:r>
      <w:r>
        <w:t>P</w:t>
      </w:r>
      <w:r w:rsidRPr="00D31A30">
        <w:t>reparing Proposals</w:t>
      </w:r>
    </w:p>
    <w:p w14:paraId="01A28308" w14:textId="36363F1D" w:rsidR="00804575" w:rsidRPr="00CD3FA1" w:rsidRDefault="00804575" w:rsidP="00804575">
      <w:pPr>
        <w:spacing w:beforeLines="23" w:before="55" w:afterLines="23" w:after="55"/>
        <w:contextualSpacing/>
        <w:jc w:val="both"/>
      </w:pPr>
      <w:r w:rsidRPr="00F45B7D">
        <w:rPr>
          <w:rFonts w:ascii="Calibri Light" w:hAnsi="Calibri Light" w:cs="Calibri Light"/>
          <w:color w:val="000000"/>
        </w:rPr>
        <w:t xml:space="preserve">The issuance of this RFP in no way commits Gavi to make an award </w:t>
      </w:r>
      <w:r w:rsidRPr="001D18A3">
        <w:rPr>
          <w:rFonts w:ascii="Calibri Light" w:hAnsi="Calibri Light" w:cs="Calibri Light"/>
          <w:szCs w:val="20"/>
          <w:lang w:val="en-AU"/>
        </w:rPr>
        <w:t xml:space="preserve">nor commits Gavi to pay any costs or expenses incurred in the preparation or submission of </w:t>
      </w:r>
      <w:r>
        <w:rPr>
          <w:rFonts w:ascii="Calibri Light" w:hAnsi="Calibri Light" w:cs="Calibri Light"/>
          <w:szCs w:val="20"/>
          <w:lang w:val="en-AU"/>
        </w:rPr>
        <w:t>P</w:t>
      </w:r>
      <w:r w:rsidRPr="001D18A3">
        <w:rPr>
          <w:rFonts w:ascii="Calibri Light" w:hAnsi="Calibri Light" w:cs="Calibri Light"/>
          <w:szCs w:val="20"/>
          <w:lang w:val="en-AU"/>
        </w:rPr>
        <w:t xml:space="preserve">roposals or quotations. </w:t>
      </w:r>
      <w:r>
        <w:rPr>
          <w:rFonts w:ascii="Calibri Light" w:hAnsi="Calibri Light" w:cs="Calibri Light"/>
          <w:szCs w:val="20"/>
          <w:lang w:val="en-AU"/>
        </w:rPr>
        <w:t>Bidders</w:t>
      </w:r>
      <w:r w:rsidRPr="001D18A3">
        <w:rPr>
          <w:rFonts w:ascii="Calibri Light" w:hAnsi="Calibri Light" w:cs="Calibri Light"/>
          <w:szCs w:val="20"/>
          <w:lang w:val="en-AU"/>
        </w:rPr>
        <w:t xml:space="preserve"> are solely responsible for their own expenses, if any, in preparing and submitting </w:t>
      </w:r>
      <w:r>
        <w:rPr>
          <w:rFonts w:ascii="Calibri Light" w:hAnsi="Calibri Light" w:cs="Calibri Light"/>
          <w:szCs w:val="20"/>
          <w:lang w:val="en-AU"/>
        </w:rPr>
        <w:t>a Proposal</w:t>
      </w:r>
      <w:r w:rsidRPr="001D18A3">
        <w:rPr>
          <w:rFonts w:ascii="Calibri Light" w:hAnsi="Calibri Light" w:cs="Calibri Light"/>
          <w:szCs w:val="20"/>
          <w:lang w:val="en-AU"/>
        </w:rPr>
        <w:t xml:space="preserve"> to this tender</w:t>
      </w:r>
    </w:p>
    <w:p w14:paraId="52897284" w14:textId="77777777" w:rsidR="00804575" w:rsidRPr="00D31A30" w:rsidRDefault="00804575" w:rsidP="00804575">
      <w:pPr>
        <w:pStyle w:val="Heading2"/>
      </w:pPr>
      <w:r w:rsidRPr="00D31A30">
        <w:t>Confidentiality</w:t>
      </w:r>
    </w:p>
    <w:p w14:paraId="7DFB1D06" w14:textId="018784D1" w:rsidR="00804575" w:rsidRDefault="00804575" w:rsidP="00804575">
      <w:pPr>
        <w:pStyle w:val="Text"/>
        <w:spacing w:before="60" w:after="60"/>
      </w:pPr>
      <w:r>
        <w:t>Bidder</w:t>
      </w:r>
      <w:r w:rsidRPr="003B332D">
        <w:t xml:space="preserve">s must not, without </w:t>
      </w:r>
      <w:r>
        <w:t>Gavi</w:t>
      </w:r>
      <w:r w:rsidRPr="003B332D">
        <w:t xml:space="preserve"> prior written consent, disclose to any third party any of the contents of the RFP documents. </w:t>
      </w:r>
      <w:r>
        <w:t>Bidder</w:t>
      </w:r>
      <w:r w:rsidRPr="003B332D">
        <w:t>s must ensure that their employees, consultants and agents also are bound and comply with this condition of confidentiality.</w:t>
      </w:r>
      <w:r w:rsidR="00DF4F26">
        <w:t xml:space="preserve"> </w:t>
      </w:r>
    </w:p>
    <w:p w14:paraId="25956A24" w14:textId="0FBA4EFE" w:rsidR="00804575" w:rsidRDefault="00804575" w:rsidP="00804575">
      <w:pPr>
        <w:pStyle w:val="Text"/>
        <w:spacing w:before="60" w:after="60"/>
        <w:rPr>
          <w:color w:val="000000"/>
        </w:rPr>
      </w:pPr>
      <w:r w:rsidRPr="007C1F63">
        <w:rPr>
          <w:color w:val="000000"/>
        </w:rPr>
        <w:t>This entire RFP and all related discussions, meetings, exchanges of information, and subsequent negotiations that may occur are confidential and are subject to the confidentiality terms and conditions of the Intent to Participate</w:t>
      </w:r>
      <w:r w:rsidR="002C56D1">
        <w:rPr>
          <w:color w:val="000000"/>
        </w:rPr>
        <w:t>.</w:t>
      </w:r>
      <w:r w:rsidRPr="007C1F63">
        <w:rPr>
          <w:color w:val="000000"/>
        </w:rPr>
        <w:t xml:space="preserve"> </w:t>
      </w:r>
    </w:p>
    <w:p w14:paraId="70159D66" w14:textId="77777777" w:rsidR="00804575" w:rsidRDefault="00804575" w:rsidP="00804575">
      <w:pPr>
        <w:pStyle w:val="Text"/>
        <w:spacing w:before="60" w:after="60"/>
      </w:pPr>
      <w:r>
        <w:t>Gavi</w:t>
      </w:r>
      <w:r w:rsidRPr="006548EA">
        <w:t xml:space="preserve"> and </w:t>
      </w:r>
      <w:r>
        <w:t xml:space="preserve">Bidder </w:t>
      </w:r>
      <w:r w:rsidRPr="006548EA">
        <w:t xml:space="preserve">will each take reasonable steps to protect Confidential Information </w:t>
      </w:r>
      <w:r>
        <w:t xml:space="preserve">and </w:t>
      </w:r>
      <w:r w:rsidRPr="006548EA">
        <w:t xml:space="preserve">without limiting any confidentiality undertaking agreed between them, will not disclose Confidential Information to a third party without the other’s prior written consent. </w:t>
      </w:r>
      <w:r>
        <w:t>Gavi</w:t>
      </w:r>
      <w:r w:rsidRPr="006548EA">
        <w:t xml:space="preserve"> and </w:t>
      </w:r>
      <w:r>
        <w:t xml:space="preserve">Bidder </w:t>
      </w:r>
      <w:r w:rsidRPr="006548EA">
        <w:t xml:space="preserve">may each disclose Confidential Information to any person who is directly involved in the RFP process on its behalf, such as officers, employees, consultants, contractors, professional advisors, evaluation panel members, partners, principals or directors, but only for the purpose of participating in the RFP. </w:t>
      </w:r>
    </w:p>
    <w:p w14:paraId="6FB61813" w14:textId="77777777" w:rsidR="00804575" w:rsidRDefault="00804575" w:rsidP="00804575">
      <w:pPr>
        <w:pStyle w:val="Heading2"/>
      </w:pPr>
      <w:r>
        <w:t xml:space="preserve">Ownership of documents </w:t>
      </w:r>
    </w:p>
    <w:p w14:paraId="588E40FC" w14:textId="16CD24A1" w:rsidR="00804575" w:rsidRDefault="00804575" w:rsidP="00804575">
      <w:pPr>
        <w:pStyle w:val="Text"/>
        <w:spacing w:before="60" w:after="60"/>
      </w:pPr>
      <w:r w:rsidRPr="000C3D82">
        <w:t xml:space="preserve">Ownership of </w:t>
      </w:r>
      <w:r w:rsidR="0098226D">
        <w:t>contents within the successful</w:t>
      </w:r>
      <w:r w:rsidRPr="000C3D82">
        <w:t xml:space="preserve"> Proposal remain the property of </w:t>
      </w:r>
      <w:r>
        <w:t>Gavi</w:t>
      </w:r>
      <w:r w:rsidRPr="000C3D82">
        <w:t xml:space="preserve"> or its licensors. However, the </w:t>
      </w:r>
      <w:r w:rsidR="00BB523F">
        <w:t>selected b</w:t>
      </w:r>
      <w:r>
        <w:t>idder</w:t>
      </w:r>
      <w:r w:rsidRPr="000C3D82">
        <w:t xml:space="preserve"> grants to </w:t>
      </w:r>
      <w:r>
        <w:t>Gavi</w:t>
      </w:r>
      <w:r w:rsidRPr="000C3D82">
        <w:t xml:space="preserve"> a non-exclusive, non-transferable, perpetual licence to retain, use, copy and disclose information contained in the Proposal for any purpose related to the RFP process</w:t>
      </w:r>
      <w:r>
        <w:t>.</w:t>
      </w:r>
    </w:p>
    <w:p w14:paraId="645FE5DA" w14:textId="77777777" w:rsidR="00804575" w:rsidRDefault="00804575" w:rsidP="00804575">
      <w:pPr>
        <w:pStyle w:val="Heading2"/>
      </w:pPr>
      <w:r>
        <w:t xml:space="preserve">Third party information </w:t>
      </w:r>
    </w:p>
    <w:p w14:paraId="4E01C206" w14:textId="2A04EAF8" w:rsidR="00804575" w:rsidRPr="000C3D82" w:rsidRDefault="00804575" w:rsidP="00804575">
      <w:pPr>
        <w:spacing w:beforeLines="23" w:before="55" w:afterLines="23" w:after="55"/>
        <w:contextualSpacing/>
        <w:jc w:val="both"/>
        <w:rPr>
          <w:rFonts w:ascii="Calibri Light" w:hAnsi="Calibri Light" w:cs="Calibri Light"/>
        </w:rPr>
      </w:pPr>
      <w:r w:rsidRPr="000C3D82">
        <w:rPr>
          <w:rFonts w:ascii="Calibri Light" w:hAnsi="Calibri Light" w:cs="Calibri Light"/>
        </w:rPr>
        <w:t>Each Bidder authorises</w:t>
      </w:r>
      <w:r w:rsidR="00F2289F">
        <w:rPr>
          <w:rFonts w:ascii="Calibri Light" w:hAnsi="Calibri Light" w:cs="Calibri Light"/>
        </w:rPr>
        <w:t xml:space="preserve"> </w:t>
      </w:r>
      <w:r w:rsidRPr="000C3D82">
        <w:rPr>
          <w:rFonts w:ascii="Calibri Light" w:hAnsi="Calibri Light" w:cs="Calibri Light"/>
        </w:rPr>
        <w:t>Gavi to collect additional information, except commercially sensitive pricing information, from any relevant third party (such as a referee or a previous or existing client) and to use that information as part of its evaluation of the Bidder’s Proposal.  Each Bidder is to ensure that all referees listed in support of its Proposal agree to provide a reference. To facilitate discussions between Gavi and third parties each Bidder waives any confidentiality obligations that would otherwise apply to information held by a third party, with the exception of commercially sensitive pricing information.</w:t>
      </w:r>
    </w:p>
    <w:p w14:paraId="347D3440" w14:textId="77777777" w:rsidR="00804575" w:rsidRDefault="00804575" w:rsidP="00804575">
      <w:pPr>
        <w:pStyle w:val="Heading2"/>
      </w:pPr>
      <w:r>
        <w:lastRenderedPageBreak/>
        <w:t xml:space="preserve">Ethics </w:t>
      </w:r>
    </w:p>
    <w:p w14:paraId="424A4D72" w14:textId="77777777" w:rsidR="00804575" w:rsidRPr="000C3D82" w:rsidRDefault="00804575" w:rsidP="00804575">
      <w:pPr>
        <w:spacing w:after="80"/>
        <w:rPr>
          <w:rFonts w:ascii="Calibri Light" w:hAnsi="Calibri Light" w:cs="Calibri Light"/>
        </w:rPr>
      </w:pPr>
      <w:r>
        <w:rPr>
          <w:rFonts w:ascii="Calibri Light" w:hAnsi="Calibri Light" w:cs="Calibri Light"/>
        </w:rPr>
        <w:t>Bidders</w:t>
      </w:r>
      <w:r w:rsidRPr="000C3D82">
        <w:rPr>
          <w:rFonts w:ascii="Calibri Light" w:hAnsi="Calibri Light" w:cs="Calibri Light"/>
        </w:rPr>
        <w:t xml:space="preserve"> must not attempt to influence or provide any form of personal inducement, reward or benefit to any representative of </w:t>
      </w:r>
      <w:r>
        <w:rPr>
          <w:rFonts w:ascii="Calibri Light" w:hAnsi="Calibri Light" w:cs="Calibri Light"/>
        </w:rPr>
        <w:t>Gavi</w:t>
      </w:r>
      <w:r w:rsidRPr="000C3D82">
        <w:rPr>
          <w:rFonts w:ascii="Calibri Light" w:hAnsi="Calibri Light" w:cs="Calibri Light"/>
        </w:rPr>
        <w:t xml:space="preserve"> in relation to the RFP. </w:t>
      </w:r>
      <w:r>
        <w:rPr>
          <w:rFonts w:ascii="Calibri Light" w:hAnsi="Calibri Light" w:cs="Calibri Light"/>
        </w:rPr>
        <w:t>Gavi</w:t>
      </w:r>
      <w:r w:rsidRPr="000C3D82">
        <w:rPr>
          <w:rFonts w:ascii="Calibri Light" w:hAnsi="Calibri Light" w:cs="Calibri Light"/>
        </w:rPr>
        <w:t xml:space="preserve"> reserves the right to require additional declarations, or other evidence from a </w:t>
      </w:r>
      <w:r>
        <w:rPr>
          <w:rFonts w:ascii="Calibri Light" w:hAnsi="Calibri Light" w:cs="Calibri Light"/>
        </w:rPr>
        <w:t>Bidder</w:t>
      </w:r>
      <w:r w:rsidRPr="000C3D82">
        <w:rPr>
          <w:rFonts w:ascii="Calibri Light" w:hAnsi="Calibri Light" w:cs="Calibri Light"/>
        </w:rPr>
        <w:t xml:space="preserve">, or any other person, throughout the RFP process to ensure probity of the RFP process. </w:t>
      </w:r>
    </w:p>
    <w:p w14:paraId="3789F238" w14:textId="77777777" w:rsidR="00804575" w:rsidRPr="007162A7" w:rsidRDefault="00804575" w:rsidP="00804575">
      <w:pPr>
        <w:pStyle w:val="Heading2"/>
      </w:pPr>
      <w:r w:rsidRPr="007162A7">
        <w:t xml:space="preserve">Anti-collusion and bid rigging </w:t>
      </w:r>
    </w:p>
    <w:p w14:paraId="421E2616" w14:textId="77777777" w:rsidR="00804575" w:rsidRDefault="00804575" w:rsidP="00804575">
      <w:pPr>
        <w:spacing w:after="80"/>
        <w:rPr>
          <w:rFonts w:ascii="Calibri Light" w:hAnsi="Calibri Light" w:cs="Calibri Light"/>
        </w:rPr>
      </w:pPr>
      <w:r w:rsidRPr="000C3D82">
        <w:rPr>
          <w:rFonts w:ascii="Calibri Light" w:hAnsi="Calibri Light" w:cs="Calibri Light"/>
        </w:rPr>
        <w:t>Bidders must not engage in collusive, deceptive or improper conduct in the preparation of their Proposals or other submissions or in any discussions or negotiations with Gavi. Such behaviour will result in the Bidder being disqualified from participating further in the RFP process. In submitting a Proposal</w:t>
      </w:r>
      <w:r>
        <w:rPr>
          <w:rFonts w:ascii="Calibri Light" w:hAnsi="Calibri Light" w:cs="Calibri Light"/>
        </w:rPr>
        <w:t>,</w:t>
      </w:r>
      <w:r w:rsidRPr="000C3D82">
        <w:rPr>
          <w:rFonts w:ascii="Calibri Light" w:hAnsi="Calibri Light" w:cs="Calibri Light"/>
        </w:rPr>
        <w:t xml:space="preserve"> the Bidder warrants that its Proposal has not been prepared in collusion with a </w:t>
      </w:r>
      <w:r>
        <w:rPr>
          <w:rFonts w:ascii="Calibri Light" w:hAnsi="Calibri Light" w:cs="Calibri Light"/>
        </w:rPr>
        <w:t>c</w:t>
      </w:r>
      <w:r w:rsidRPr="000C3D82">
        <w:rPr>
          <w:rFonts w:ascii="Calibri Light" w:hAnsi="Calibri Light" w:cs="Calibri Light"/>
        </w:rPr>
        <w:t>ompetitor. Gavi reserves the right, at its discretion, to report suspected collusive or anticompetitive conduct by Bidders to the appropriate authority and to give that authority all relevant information including a Bidders Proposal.</w:t>
      </w:r>
    </w:p>
    <w:p w14:paraId="19A7E85F" w14:textId="77777777" w:rsidR="00804575" w:rsidRDefault="00804575" w:rsidP="00804575">
      <w:pPr>
        <w:pStyle w:val="Heading2"/>
      </w:pPr>
      <w:r>
        <w:t xml:space="preserve">No binding legal relations </w:t>
      </w:r>
    </w:p>
    <w:p w14:paraId="598A37D6" w14:textId="77777777" w:rsidR="00804575" w:rsidRPr="006548EA" w:rsidRDefault="00804575" w:rsidP="00804575">
      <w:pPr>
        <w:spacing w:beforeLines="23" w:before="55" w:afterLines="23" w:after="55"/>
        <w:contextualSpacing/>
        <w:jc w:val="both"/>
        <w:rPr>
          <w:rFonts w:ascii="Calibri Light" w:hAnsi="Calibri Light" w:cs="Calibri Light"/>
        </w:rPr>
      </w:pPr>
      <w:r w:rsidRPr="006548EA">
        <w:rPr>
          <w:rFonts w:ascii="Calibri Light" w:hAnsi="Calibri Light" w:cs="Calibri Light"/>
        </w:rPr>
        <w:t xml:space="preserve">Neither the RFP, nor the RFP process, creates a process contract or any legal relationship between </w:t>
      </w:r>
      <w:r>
        <w:rPr>
          <w:rFonts w:ascii="Calibri Light" w:hAnsi="Calibri Light" w:cs="Calibri Light"/>
        </w:rPr>
        <w:t xml:space="preserve">Gavi </w:t>
      </w:r>
      <w:r w:rsidRPr="006548EA">
        <w:rPr>
          <w:rFonts w:ascii="Calibri Light" w:hAnsi="Calibri Light" w:cs="Calibri Light"/>
        </w:rPr>
        <w:t xml:space="preserve">and any </w:t>
      </w:r>
      <w:r>
        <w:rPr>
          <w:rFonts w:ascii="Calibri Light" w:hAnsi="Calibri Light" w:cs="Calibri Light"/>
        </w:rPr>
        <w:t>Bidder</w:t>
      </w:r>
      <w:r w:rsidRPr="006548EA">
        <w:rPr>
          <w:rFonts w:ascii="Calibri Light" w:hAnsi="Calibri Light" w:cs="Calibri Light"/>
        </w:rPr>
        <w:t xml:space="preserve">, except in respect of: </w:t>
      </w:r>
    </w:p>
    <w:p w14:paraId="268CF6D8" w14:textId="77777777" w:rsidR="00804575" w:rsidRPr="006548EA" w:rsidRDefault="00804575" w:rsidP="004B2A25">
      <w:pPr>
        <w:pStyle w:val="ListParagraph"/>
        <w:numPr>
          <w:ilvl w:val="0"/>
          <w:numId w:val="8"/>
        </w:numPr>
        <w:spacing w:beforeLines="50" w:before="120" w:afterLines="50" w:after="120"/>
        <w:ind w:left="425" w:hanging="425"/>
        <w:contextualSpacing w:val="0"/>
        <w:jc w:val="both"/>
        <w:rPr>
          <w:rFonts w:ascii="Calibri Light" w:hAnsi="Calibri Light" w:cs="Calibri Light"/>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’s declaration in its Proposal </w:t>
      </w:r>
    </w:p>
    <w:p w14:paraId="08E677BE" w14:textId="77777777" w:rsidR="00804575" w:rsidRPr="006548EA" w:rsidRDefault="00804575" w:rsidP="004B2A25">
      <w:pPr>
        <w:pStyle w:val="ListParagraph"/>
        <w:numPr>
          <w:ilvl w:val="0"/>
          <w:numId w:val="8"/>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Proposal</w:t>
      </w:r>
      <w:r w:rsidRPr="006548EA">
        <w:rPr>
          <w:rFonts w:ascii="Calibri Light" w:eastAsia="Arial" w:hAnsi="Calibri Light" w:cs="Calibri Light"/>
          <w:sz w:val="22"/>
          <w:szCs w:val="22"/>
        </w:rPr>
        <w:t xml:space="preserve"> Validity Period </w:t>
      </w:r>
    </w:p>
    <w:p w14:paraId="0C8C5B24" w14:textId="77777777" w:rsidR="00804575" w:rsidRPr="006548EA" w:rsidRDefault="00804575" w:rsidP="004B2A25">
      <w:pPr>
        <w:pStyle w:val="ListParagraph"/>
        <w:numPr>
          <w:ilvl w:val="0"/>
          <w:numId w:val="8"/>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s statements, representations and/or warranties in its Proposal and in its correspondence and negotiations with </w:t>
      </w:r>
      <w:r>
        <w:rPr>
          <w:rFonts w:ascii="Calibri Light" w:eastAsia="Arial" w:hAnsi="Calibri Light" w:cs="Calibri Light"/>
          <w:sz w:val="22"/>
          <w:szCs w:val="22"/>
        </w:rPr>
        <w:t>Gavi</w:t>
      </w:r>
    </w:p>
    <w:p w14:paraId="7F912082" w14:textId="32CCC076" w:rsidR="00804575" w:rsidRDefault="00251394" w:rsidP="00804575">
      <w:pPr>
        <w:spacing w:beforeLines="23" w:before="55" w:afterLines="23" w:after="55"/>
        <w:jc w:val="both"/>
        <w:rPr>
          <w:rFonts w:ascii="Calibri Light" w:hAnsi="Calibri Light" w:cs="Calibri Light"/>
        </w:rPr>
      </w:pPr>
      <w:r>
        <w:rPr>
          <w:rFonts w:ascii="Calibri Light" w:hAnsi="Calibri Light" w:cs="Calibri Light"/>
        </w:rPr>
        <w:t>No</w:t>
      </w:r>
      <w:r w:rsidR="00804575" w:rsidRPr="006548EA">
        <w:rPr>
          <w:rFonts w:ascii="Calibri Light" w:hAnsi="Calibri Light" w:cs="Calibri Light"/>
        </w:rPr>
        <w:t xml:space="preserve"> legal relationship is formed between </w:t>
      </w:r>
      <w:r w:rsidR="00804575">
        <w:rPr>
          <w:rFonts w:ascii="Calibri Light" w:hAnsi="Calibri Light" w:cs="Calibri Light"/>
        </w:rPr>
        <w:t>Gavi</w:t>
      </w:r>
      <w:r w:rsidR="00804575" w:rsidRPr="006548EA">
        <w:rPr>
          <w:rFonts w:ascii="Calibri Light" w:hAnsi="Calibri Light" w:cs="Calibri Light"/>
        </w:rPr>
        <w:t xml:space="preserve"> and any </w:t>
      </w:r>
      <w:r w:rsidR="00804575">
        <w:rPr>
          <w:rFonts w:ascii="Calibri Light" w:hAnsi="Calibri Light" w:cs="Calibri Light"/>
        </w:rPr>
        <w:t>Bidder</w:t>
      </w:r>
      <w:r w:rsidR="00804575" w:rsidRPr="006548EA">
        <w:rPr>
          <w:rFonts w:ascii="Calibri Light" w:hAnsi="Calibri Light" w:cs="Calibri Light"/>
        </w:rPr>
        <w:t xml:space="preserve"> unless and until a Contract is entered into between those parties. </w:t>
      </w:r>
    </w:p>
    <w:p w14:paraId="7D991069" w14:textId="265DE1B5" w:rsidR="00804575" w:rsidRDefault="00A35E7C" w:rsidP="00804575">
      <w:pPr>
        <w:pStyle w:val="Heading2"/>
      </w:pPr>
      <w:r>
        <w:t>Exclusion</w:t>
      </w:r>
    </w:p>
    <w:p w14:paraId="74178FA4" w14:textId="77777777" w:rsidR="00804575" w:rsidRPr="006548EA" w:rsidRDefault="00804575" w:rsidP="00804575">
      <w:pPr>
        <w:spacing w:beforeLines="23" w:before="55" w:afterLines="23" w:after="55"/>
        <w:contextualSpacing/>
        <w:jc w:val="both"/>
        <w:rPr>
          <w:rFonts w:ascii="Calibri Light" w:hAnsi="Calibri Light" w:cs="Calibri Light"/>
        </w:rPr>
      </w:pPr>
      <w:r>
        <w:rPr>
          <w:rFonts w:ascii="Calibri Light" w:hAnsi="Calibri Light" w:cs="Calibri Light"/>
        </w:rPr>
        <w:t>Gavi</w:t>
      </w:r>
      <w:r w:rsidRPr="006548EA">
        <w:rPr>
          <w:rFonts w:ascii="Calibri Light" w:hAnsi="Calibri Light" w:cs="Calibri Light"/>
        </w:rPr>
        <w:t xml:space="preserve"> may exclude a </w:t>
      </w:r>
      <w:r>
        <w:rPr>
          <w:rFonts w:ascii="Calibri Light" w:hAnsi="Calibri Light" w:cs="Calibri Light"/>
        </w:rPr>
        <w:t>Bidder</w:t>
      </w:r>
      <w:r w:rsidRPr="006548EA">
        <w:rPr>
          <w:rFonts w:ascii="Calibri Light" w:hAnsi="Calibri Light" w:cs="Calibri Light"/>
        </w:rPr>
        <w:t xml:space="preserve"> from participating in the RFP if </w:t>
      </w:r>
      <w:r>
        <w:rPr>
          <w:rFonts w:ascii="Calibri Light" w:hAnsi="Calibri Light" w:cs="Calibri Light"/>
        </w:rPr>
        <w:t>Gavi</w:t>
      </w:r>
      <w:r w:rsidRPr="006548EA">
        <w:rPr>
          <w:rFonts w:ascii="Calibri Light" w:hAnsi="Calibri Light" w:cs="Calibri Light"/>
        </w:rPr>
        <w:t xml:space="preserve"> has evidence of any of the following, and is considered by </w:t>
      </w:r>
      <w:r>
        <w:rPr>
          <w:rFonts w:ascii="Calibri Light" w:hAnsi="Calibri Light" w:cs="Calibri Light"/>
        </w:rPr>
        <w:t>Gavi</w:t>
      </w:r>
      <w:r w:rsidRPr="006548EA">
        <w:rPr>
          <w:rFonts w:ascii="Calibri Light" w:hAnsi="Calibri Light" w:cs="Calibri Light"/>
        </w:rPr>
        <w:t xml:space="preserve"> to be material to the RFP: </w:t>
      </w:r>
    </w:p>
    <w:p w14:paraId="46EE7E63" w14:textId="69ACA364" w:rsidR="00804575" w:rsidRPr="006548EA" w:rsidRDefault="00804575" w:rsidP="004B2A25">
      <w:pPr>
        <w:pStyle w:val="ListParagraph"/>
        <w:numPr>
          <w:ilvl w:val="0"/>
          <w:numId w:val="9"/>
        </w:numPr>
        <w:spacing w:beforeLines="50" w:before="120" w:afterLines="50" w:after="120"/>
        <w:ind w:left="425" w:hanging="425"/>
        <w:contextualSpacing w:val="0"/>
        <w:jc w:val="both"/>
        <w:rPr>
          <w:rFonts w:ascii="Calibri Light" w:hAnsi="Calibri Light" w:cs="Calibri Light"/>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has failed to provide all information requested, or in the correct format, or materially breached a term or condition of the RFP</w:t>
      </w:r>
      <w:r w:rsidR="00FF2539">
        <w:rPr>
          <w:rFonts w:ascii="Calibri Light" w:eastAsia="Arial" w:hAnsi="Calibri Light" w:cs="Calibri Light"/>
          <w:sz w:val="22"/>
          <w:szCs w:val="22"/>
        </w:rPr>
        <w:t>.</w:t>
      </w:r>
    </w:p>
    <w:p w14:paraId="467386E3" w14:textId="21DC6504" w:rsidR="00804575" w:rsidRPr="006548EA" w:rsidRDefault="00804575" w:rsidP="004B2A2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he Proposal contains a material error, omission or inaccuracy</w:t>
      </w:r>
      <w:r w:rsidR="00FF2539">
        <w:rPr>
          <w:rFonts w:ascii="Calibri Light" w:eastAsia="Arial" w:hAnsi="Calibri Light" w:cs="Calibri Light"/>
          <w:sz w:val="22"/>
          <w:szCs w:val="22"/>
        </w:rPr>
        <w:t>.</w:t>
      </w:r>
    </w:p>
    <w:p w14:paraId="590A9405" w14:textId="73F25D3F" w:rsidR="00804575" w:rsidRPr="006548EA" w:rsidRDefault="00804575" w:rsidP="004B2A2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is in bankruptcy, receivership or liquidation</w:t>
      </w:r>
      <w:r w:rsidR="00FF2539">
        <w:rPr>
          <w:rFonts w:ascii="Calibri Light" w:eastAsia="Arial" w:hAnsi="Calibri Light" w:cs="Calibri Light"/>
          <w:sz w:val="22"/>
          <w:szCs w:val="22"/>
        </w:rPr>
        <w:t>.</w:t>
      </w:r>
    </w:p>
    <w:p w14:paraId="05DD70B1" w14:textId="1D98E814" w:rsidR="00804575" w:rsidRDefault="00804575" w:rsidP="004B2A2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has made a false declaration</w:t>
      </w:r>
      <w:r w:rsidR="00FF2539">
        <w:rPr>
          <w:rFonts w:ascii="Calibri Light" w:eastAsia="Arial" w:hAnsi="Calibri Light" w:cs="Calibri Light"/>
          <w:sz w:val="22"/>
          <w:szCs w:val="22"/>
        </w:rPr>
        <w:t>.</w:t>
      </w:r>
    </w:p>
    <w:p w14:paraId="1B38E6DB" w14:textId="200D68AD" w:rsidR="00804575" w:rsidRPr="006548EA" w:rsidRDefault="00804575" w:rsidP="004B2A2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Th</w:t>
      </w:r>
      <w:r w:rsidRPr="006548EA">
        <w:rPr>
          <w:rFonts w:ascii="Calibri Light" w:eastAsia="Arial" w:hAnsi="Calibri Light" w:cs="Calibri Light"/>
          <w:sz w:val="22"/>
          <w:szCs w:val="22"/>
        </w:rPr>
        <w:t xml:space="preserve">ere is a serious performance issue in a historic or current contract delivered by the </w:t>
      </w:r>
      <w:r>
        <w:rPr>
          <w:rFonts w:ascii="Calibri Light" w:eastAsia="Arial" w:hAnsi="Calibri Light" w:cs="Calibri Light"/>
          <w:sz w:val="22"/>
          <w:szCs w:val="22"/>
        </w:rPr>
        <w:t>Bidder</w:t>
      </w:r>
      <w:r w:rsidR="00FF2539">
        <w:rPr>
          <w:rFonts w:ascii="Calibri Light" w:eastAsia="Arial" w:hAnsi="Calibri Light" w:cs="Calibri Light"/>
          <w:sz w:val="22"/>
          <w:szCs w:val="22"/>
        </w:rPr>
        <w:t>.</w:t>
      </w:r>
    </w:p>
    <w:p w14:paraId="70FD2E01" w14:textId="5F0FE8B7" w:rsidR="00804575" w:rsidRPr="006548EA" w:rsidRDefault="00804575" w:rsidP="004B2A2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has been convicted of a serious crime or offence</w:t>
      </w:r>
      <w:r w:rsidR="00FF2539">
        <w:rPr>
          <w:rFonts w:ascii="Calibri Light" w:eastAsia="Arial" w:hAnsi="Calibri Light" w:cs="Calibri Light"/>
          <w:sz w:val="22"/>
          <w:szCs w:val="22"/>
        </w:rPr>
        <w:t>.</w:t>
      </w:r>
      <w:r w:rsidRPr="006548EA">
        <w:rPr>
          <w:rFonts w:ascii="Calibri Light" w:eastAsia="Arial" w:hAnsi="Calibri Light" w:cs="Calibri Light"/>
          <w:sz w:val="22"/>
          <w:szCs w:val="22"/>
        </w:rPr>
        <w:t xml:space="preserve"> </w:t>
      </w:r>
    </w:p>
    <w:p w14:paraId="3BDAE362" w14:textId="7F1796EE" w:rsidR="00804575" w:rsidRPr="006548EA" w:rsidRDefault="00804575" w:rsidP="004B2A2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here is professional misconduct or an act or omission on the part of the Respondent which adversely reflects on the integrity of the </w:t>
      </w:r>
      <w:r>
        <w:rPr>
          <w:rFonts w:ascii="Calibri Light" w:eastAsia="Arial" w:hAnsi="Calibri Light" w:cs="Calibri Light"/>
          <w:sz w:val="22"/>
          <w:szCs w:val="22"/>
        </w:rPr>
        <w:t>Bidder</w:t>
      </w:r>
      <w:r w:rsidR="00FF2539">
        <w:rPr>
          <w:rFonts w:ascii="Calibri Light" w:eastAsia="Arial" w:hAnsi="Calibri Light" w:cs="Calibri Light"/>
          <w:sz w:val="22"/>
          <w:szCs w:val="22"/>
        </w:rPr>
        <w:t>.</w:t>
      </w:r>
    </w:p>
    <w:p w14:paraId="57520CBA" w14:textId="5030AC13" w:rsidR="00804575" w:rsidRPr="006548EA" w:rsidRDefault="00804575" w:rsidP="004B2A2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has failed to pay taxes, duties or other levies</w:t>
      </w:r>
      <w:r w:rsidR="00FF2539">
        <w:rPr>
          <w:rFonts w:ascii="Calibri Light" w:eastAsia="Arial" w:hAnsi="Calibri Light" w:cs="Calibri Light"/>
          <w:sz w:val="22"/>
          <w:szCs w:val="22"/>
        </w:rPr>
        <w:t>.</w:t>
      </w:r>
      <w:r w:rsidRPr="006548EA">
        <w:rPr>
          <w:rFonts w:ascii="Calibri Light" w:eastAsia="Arial" w:hAnsi="Calibri Light" w:cs="Calibri Light"/>
          <w:sz w:val="22"/>
          <w:szCs w:val="22"/>
        </w:rPr>
        <w:t xml:space="preserve"> </w:t>
      </w:r>
    </w:p>
    <w:p w14:paraId="01BF2B84" w14:textId="77777777" w:rsidR="00804575" w:rsidRPr="006548EA" w:rsidRDefault="00804575" w:rsidP="004B2A2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Bidder</w:t>
      </w:r>
      <w:r w:rsidRPr="006548EA">
        <w:rPr>
          <w:rFonts w:ascii="Calibri Light" w:eastAsia="Arial" w:hAnsi="Calibri Light" w:cs="Calibri Light"/>
          <w:sz w:val="22"/>
          <w:szCs w:val="22"/>
        </w:rPr>
        <w:t xml:space="preserve"> represents a threat to national security or the confidentiality of sensitive government information</w:t>
      </w:r>
      <w:r>
        <w:rPr>
          <w:rFonts w:ascii="Calibri Light" w:eastAsia="Arial" w:hAnsi="Calibri Light" w:cs="Calibri Light"/>
          <w:sz w:val="22"/>
          <w:szCs w:val="22"/>
        </w:rPr>
        <w:t>; and/or</w:t>
      </w:r>
      <w:r w:rsidRPr="006548EA">
        <w:rPr>
          <w:rFonts w:ascii="Calibri Light" w:eastAsia="Arial" w:hAnsi="Calibri Light" w:cs="Calibri Light"/>
          <w:sz w:val="22"/>
          <w:szCs w:val="22"/>
        </w:rPr>
        <w:t xml:space="preserve"> </w:t>
      </w:r>
    </w:p>
    <w:p w14:paraId="1DF528AB" w14:textId="77777777" w:rsidR="00804575" w:rsidRPr="006548EA" w:rsidRDefault="00804575" w:rsidP="004B2A25">
      <w:pPr>
        <w:pStyle w:val="ListParagraph"/>
        <w:numPr>
          <w:ilvl w:val="0"/>
          <w:numId w:val="9"/>
        </w:numPr>
        <w:spacing w:beforeLines="50" w:before="120" w:afterLines="50" w:after="120"/>
        <w:ind w:left="425" w:hanging="425"/>
        <w:contextualSpacing w:val="0"/>
        <w:jc w:val="both"/>
        <w:rPr>
          <w:rFonts w:ascii="Calibri Light" w:eastAsia="Arial" w:hAnsi="Calibri Light" w:cs="Calibri Light"/>
          <w:sz w:val="22"/>
          <w:szCs w:val="22"/>
        </w:rPr>
      </w:pPr>
      <w:r>
        <w:rPr>
          <w:rFonts w:ascii="Calibri Light" w:eastAsia="Arial" w:hAnsi="Calibri Light" w:cs="Calibri Light"/>
          <w:sz w:val="22"/>
          <w:szCs w:val="22"/>
        </w:rPr>
        <w:t>T</w:t>
      </w:r>
      <w:r w:rsidRPr="006548EA">
        <w:rPr>
          <w:rFonts w:ascii="Calibri Light" w:eastAsia="Arial" w:hAnsi="Calibri Light" w:cs="Calibri Light"/>
          <w:sz w:val="22"/>
          <w:szCs w:val="22"/>
        </w:rPr>
        <w:t xml:space="preserve">he </w:t>
      </w:r>
      <w:r>
        <w:rPr>
          <w:rFonts w:ascii="Calibri Light" w:eastAsia="Arial" w:hAnsi="Calibri Light" w:cs="Calibri Light"/>
          <w:sz w:val="22"/>
          <w:szCs w:val="22"/>
        </w:rPr>
        <w:t xml:space="preserve">Bidder </w:t>
      </w:r>
      <w:r w:rsidRPr="006548EA">
        <w:rPr>
          <w:rFonts w:ascii="Calibri Light" w:eastAsia="Arial" w:hAnsi="Calibri Light" w:cs="Calibri Light"/>
          <w:sz w:val="22"/>
          <w:szCs w:val="22"/>
        </w:rPr>
        <w:t xml:space="preserve">is a person or organisation designated as a terrorist by </w:t>
      </w:r>
      <w:r>
        <w:rPr>
          <w:rFonts w:ascii="Calibri Light" w:eastAsia="Arial" w:hAnsi="Calibri Light" w:cs="Calibri Light"/>
          <w:sz w:val="22"/>
          <w:szCs w:val="22"/>
        </w:rPr>
        <w:t>any authority.</w:t>
      </w:r>
    </w:p>
    <w:p w14:paraId="6125E710" w14:textId="77777777" w:rsidR="00804575" w:rsidRDefault="00804575" w:rsidP="00804575">
      <w:pPr>
        <w:pStyle w:val="Heading2"/>
      </w:pPr>
      <w:r>
        <w:t>Gavi’s additional rights</w:t>
      </w:r>
    </w:p>
    <w:p w14:paraId="061E3179" w14:textId="404DDB32" w:rsidR="00804575" w:rsidRDefault="00804575" w:rsidP="00804575">
      <w:pPr>
        <w:spacing w:beforeLines="23" w:before="55" w:afterLines="23" w:after="55"/>
        <w:jc w:val="both"/>
        <w:rPr>
          <w:rFonts w:ascii="Calibri Light" w:hAnsi="Calibri Light" w:cs="Calibri Light"/>
        </w:rPr>
      </w:pPr>
      <w:r w:rsidRPr="006548EA">
        <w:rPr>
          <w:rFonts w:ascii="Calibri Light" w:hAnsi="Calibri Light" w:cs="Calibri Light"/>
        </w:rPr>
        <w:t xml:space="preserve">Despite any other provision in the RFP </w:t>
      </w:r>
      <w:r w:rsidRPr="000F6B8B">
        <w:rPr>
          <w:rFonts w:ascii="Calibri Light" w:hAnsi="Calibri Light" w:cs="Calibri Light"/>
        </w:rPr>
        <w:t>Gavi</w:t>
      </w:r>
      <w:r w:rsidRPr="006548EA">
        <w:rPr>
          <w:rFonts w:ascii="Calibri Light" w:hAnsi="Calibri Light" w:cs="Calibri Light"/>
        </w:rPr>
        <w:t xml:space="preserve"> may, on giving due notice to</w:t>
      </w:r>
      <w:r w:rsidRPr="000F6B8B">
        <w:rPr>
          <w:rFonts w:ascii="Calibri Light" w:hAnsi="Calibri Light" w:cs="Calibri Light"/>
        </w:rPr>
        <w:t xml:space="preserve"> Bidders</w:t>
      </w:r>
      <w:r w:rsidRPr="006548EA">
        <w:rPr>
          <w:rFonts w:ascii="Calibri Light" w:hAnsi="Calibri Light" w:cs="Calibri Light"/>
        </w:rPr>
        <w:t>:</w:t>
      </w:r>
    </w:p>
    <w:p w14:paraId="7BDA3FA4" w14:textId="77777777" w:rsidR="00815729" w:rsidRPr="005B368C" w:rsidRDefault="00815729" w:rsidP="004B2A2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lastRenderedPageBreak/>
        <w:t>Amend, suspend, change the closing date</w:t>
      </w:r>
      <w:r>
        <w:rPr>
          <w:rFonts w:ascii="Calibri Light" w:hAnsi="Calibri Light" w:cs="Calibri Light"/>
          <w:sz w:val="22"/>
          <w:szCs w:val="22"/>
        </w:rPr>
        <w:t xml:space="preserve"> or </w:t>
      </w:r>
      <w:r w:rsidRPr="005B368C">
        <w:rPr>
          <w:rFonts w:ascii="Calibri Light" w:hAnsi="Calibri Light" w:cs="Calibri Light"/>
          <w:sz w:val="22"/>
          <w:szCs w:val="22"/>
        </w:rPr>
        <w:t>time, cancel or re-issue the RFP, or any part of the RFP without prior notice, explanation or reasoning</w:t>
      </w:r>
      <w:r>
        <w:rPr>
          <w:rFonts w:ascii="Calibri Light" w:hAnsi="Calibri Light" w:cs="Calibri Light"/>
          <w:sz w:val="22"/>
          <w:szCs w:val="22"/>
        </w:rPr>
        <w:t>.</w:t>
      </w:r>
    </w:p>
    <w:p w14:paraId="7EC86638" w14:textId="77777777" w:rsidR="00815729" w:rsidRPr="005B368C" w:rsidRDefault="00815729" w:rsidP="004B2A2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Make any material change to the RFP (including any change to the RFP dates, Gavi’s Requirements or Evaluation and Scoring Approach).  Bidders shall be given a reasonable time within which to respond to the change</w:t>
      </w:r>
      <w:r>
        <w:rPr>
          <w:rFonts w:ascii="Calibri Light" w:hAnsi="Calibri Light" w:cs="Calibri Light"/>
          <w:sz w:val="22"/>
          <w:szCs w:val="22"/>
        </w:rPr>
        <w:t>.</w:t>
      </w:r>
    </w:p>
    <w:p w14:paraId="6906650F" w14:textId="77777777" w:rsidR="00815729" w:rsidRPr="005B368C" w:rsidRDefault="00815729" w:rsidP="004B2A2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Award a contract on the basis of initial offers received, without discussions or requests for best and final offers</w:t>
      </w:r>
      <w:r>
        <w:rPr>
          <w:rFonts w:ascii="Calibri Light" w:hAnsi="Calibri Light" w:cs="Calibri Light"/>
          <w:sz w:val="22"/>
          <w:szCs w:val="22"/>
        </w:rPr>
        <w:t>.</w:t>
      </w:r>
    </w:p>
    <w:p w14:paraId="355FCDE3" w14:textId="77777777" w:rsidR="00815729" w:rsidRPr="005B368C" w:rsidRDefault="00815729" w:rsidP="004B2A2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In exceptional circumstances, accept a late Proposal where it considers that it will not affect the fairness of the RFP process to other Bidders</w:t>
      </w:r>
      <w:r>
        <w:rPr>
          <w:rFonts w:ascii="Calibri Light" w:hAnsi="Calibri Light" w:cs="Calibri Light"/>
          <w:sz w:val="22"/>
          <w:szCs w:val="22"/>
        </w:rPr>
        <w:t>.</w:t>
      </w:r>
    </w:p>
    <w:p w14:paraId="376A4459" w14:textId="77777777" w:rsidR="00815729" w:rsidRPr="005B368C" w:rsidRDefault="00815729" w:rsidP="004B2A2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Accept or reject any non-compliant, non-conforming or alternative Proposal</w:t>
      </w:r>
      <w:r>
        <w:rPr>
          <w:rFonts w:ascii="Calibri Light" w:hAnsi="Calibri Light" w:cs="Calibri Light"/>
          <w:sz w:val="22"/>
          <w:szCs w:val="22"/>
        </w:rPr>
        <w:t>.</w:t>
      </w:r>
    </w:p>
    <w:p w14:paraId="02CCDDBB" w14:textId="77777777" w:rsidR="00815729" w:rsidRPr="005B368C" w:rsidRDefault="00815729" w:rsidP="004B2A2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At its discretion does not provide a response to any question arising submitted by a bidder.</w:t>
      </w:r>
    </w:p>
    <w:p w14:paraId="086308C8" w14:textId="77777777" w:rsidR="00815729" w:rsidRPr="005B368C" w:rsidRDefault="00815729" w:rsidP="004B2A2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 xml:space="preserve">Waive irregularities or requirements in or during the RFP process where it considers it appropriate and reasonable to do so. </w:t>
      </w:r>
    </w:p>
    <w:p w14:paraId="5A549CD3" w14:textId="77777777" w:rsidR="00815729" w:rsidRPr="005B368C" w:rsidRDefault="00815729" w:rsidP="004B2A2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 xml:space="preserve"> Select any individual element/s of the requirements that is offered in a Proposal and capable of being delivered separately</w:t>
      </w:r>
      <w:r>
        <w:rPr>
          <w:rFonts w:ascii="Calibri Light" w:hAnsi="Calibri Light" w:cs="Calibri Light"/>
          <w:sz w:val="22"/>
          <w:szCs w:val="22"/>
        </w:rPr>
        <w:t>.</w:t>
      </w:r>
    </w:p>
    <w:p w14:paraId="05DEF2D8" w14:textId="4F214797" w:rsidR="00FA0542" w:rsidRPr="009424B4" w:rsidRDefault="00815729" w:rsidP="004B2A25">
      <w:pPr>
        <w:pStyle w:val="ListParagraph"/>
        <w:numPr>
          <w:ilvl w:val="0"/>
          <w:numId w:val="10"/>
        </w:numPr>
        <w:ind w:left="426" w:hanging="375"/>
        <w:contextualSpacing w:val="0"/>
        <w:jc w:val="both"/>
        <w:rPr>
          <w:rFonts w:ascii="Calibri Light" w:hAnsi="Calibri Light" w:cs="Calibri Light"/>
          <w:sz w:val="22"/>
          <w:szCs w:val="22"/>
        </w:rPr>
      </w:pPr>
      <w:r w:rsidRPr="005B368C">
        <w:rPr>
          <w:rFonts w:ascii="Calibri Light" w:hAnsi="Calibri Light" w:cs="Calibri Light"/>
          <w:sz w:val="22"/>
          <w:szCs w:val="22"/>
        </w:rPr>
        <w:t>Selecting two or more Bidders to deliver the requirements in the RFP.</w:t>
      </w:r>
    </w:p>
    <w:p w14:paraId="79310662" w14:textId="77777777" w:rsidR="00804575" w:rsidRDefault="00804575" w:rsidP="00804575">
      <w:pPr>
        <w:pStyle w:val="Heading2"/>
      </w:pPr>
      <w:r>
        <w:t>Governing Law</w:t>
      </w:r>
    </w:p>
    <w:p w14:paraId="68CEE0B9" w14:textId="1ABEBD21" w:rsidR="00804575" w:rsidRDefault="00804575" w:rsidP="00804575">
      <w:pPr>
        <w:spacing w:after="80"/>
        <w:rPr>
          <w:rFonts w:ascii="Calibri Light" w:hAnsi="Calibri Light" w:cs="Calibri Light"/>
        </w:rPr>
      </w:pPr>
      <w:r w:rsidRPr="00316707">
        <w:rPr>
          <w:rFonts w:ascii="Calibri Light" w:hAnsi="Calibri Light" w:cs="Calibri Light"/>
        </w:rPr>
        <w:t xml:space="preserve">The terms of this </w:t>
      </w:r>
      <w:r>
        <w:rPr>
          <w:rFonts w:ascii="Calibri Light" w:hAnsi="Calibri Light" w:cs="Calibri Light"/>
        </w:rPr>
        <w:t>RFP</w:t>
      </w:r>
      <w:r w:rsidRPr="00316707">
        <w:rPr>
          <w:rFonts w:ascii="Calibri Light" w:hAnsi="Calibri Light" w:cs="Calibri Light"/>
        </w:rPr>
        <w:t xml:space="preserve"> shall be interpreted and applied in accordance with their true meaning and intended effect independently of any system of national law, whether federal or state law. </w:t>
      </w:r>
      <w:r w:rsidR="009E4119" w:rsidRPr="005B368C">
        <w:rPr>
          <w:rFonts w:ascii="Calibri Light" w:hAnsi="Calibri Light" w:cs="Calibri Light"/>
        </w:rPr>
        <w:t xml:space="preserve">If a dispute or complaint is submitted to any mode of resolution and there is a need to refer to any law, the relevant Swiss law shall apply. No legal relationship is formed between Gavi and any Bidder unless a </w:t>
      </w:r>
      <w:r w:rsidR="009E4119">
        <w:rPr>
          <w:rFonts w:ascii="Calibri Light" w:hAnsi="Calibri Light" w:cs="Calibri Light"/>
        </w:rPr>
        <w:t>c</w:t>
      </w:r>
      <w:r w:rsidR="009E4119" w:rsidRPr="005B368C">
        <w:rPr>
          <w:rFonts w:ascii="Calibri Light" w:hAnsi="Calibri Light" w:cs="Calibri Light"/>
        </w:rPr>
        <w:t>ontract is entered into with a successful bidder.</w:t>
      </w:r>
    </w:p>
    <w:p w14:paraId="4CB8A2C0" w14:textId="4516AD54" w:rsidR="00077FFD" w:rsidRPr="00077FFD" w:rsidRDefault="00804575" w:rsidP="00077FFD">
      <w:pPr>
        <w:pStyle w:val="Heading2"/>
      </w:pPr>
      <w:r w:rsidRPr="00DF3284">
        <w:t>Settlement of Disputes</w:t>
      </w:r>
    </w:p>
    <w:p w14:paraId="460526BB" w14:textId="0D071A60" w:rsidR="00077FFD" w:rsidRDefault="00222DA1" w:rsidP="00077FFD">
      <w:pPr>
        <w:pStyle w:val="Heading2"/>
        <w:numPr>
          <w:ilvl w:val="0"/>
          <w:numId w:val="0"/>
        </w:numPr>
        <w:rPr>
          <w:rFonts w:eastAsia="Arial"/>
          <w:color w:val="auto"/>
          <w:sz w:val="22"/>
          <w:szCs w:val="22"/>
        </w:rPr>
      </w:pPr>
      <w:r>
        <w:rPr>
          <w:rFonts w:eastAsia="Arial"/>
          <w:color w:val="auto"/>
          <w:sz w:val="22"/>
          <w:szCs w:val="22"/>
        </w:rPr>
        <w:t xml:space="preserve">Any Disputes arising out of this RFP shall be settled </w:t>
      </w:r>
      <w:r w:rsidR="009E4119">
        <w:rPr>
          <w:rFonts w:eastAsia="Arial"/>
          <w:color w:val="auto"/>
          <w:sz w:val="22"/>
          <w:szCs w:val="22"/>
        </w:rPr>
        <w:t xml:space="preserve">through a </w:t>
      </w:r>
      <w:r w:rsidR="00A43D4A" w:rsidRPr="00CB53C5">
        <w:rPr>
          <w:rFonts w:eastAsia="Arial"/>
          <w:color w:val="auto"/>
          <w:sz w:val="22"/>
          <w:szCs w:val="22"/>
        </w:rPr>
        <w:t>neutral</w:t>
      </w:r>
      <w:r w:rsidR="00804575" w:rsidRPr="00CB53C5">
        <w:rPr>
          <w:rFonts w:eastAsia="Arial"/>
          <w:color w:val="auto"/>
          <w:sz w:val="22"/>
          <w:szCs w:val="22"/>
        </w:rPr>
        <w:t xml:space="preserve"> mediator/conciliator in accordance with the conciliation rules adopted by the United Nations Commission of International Trade Law (UNCITRAL Conciliation Rules) presently in force, unless agreed otherwise </w:t>
      </w:r>
      <w:r w:rsidR="00301792">
        <w:rPr>
          <w:rFonts w:eastAsia="Arial"/>
          <w:color w:val="auto"/>
          <w:sz w:val="22"/>
          <w:szCs w:val="22"/>
        </w:rPr>
        <w:t>determined by Gavi</w:t>
      </w:r>
      <w:r w:rsidR="00804575" w:rsidRPr="00CB53C5">
        <w:rPr>
          <w:rFonts w:eastAsia="Arial"/>
          <w:color w:val="auto"/>
          <w:sz w:val="22"/>
          <w:szCs w:val="22"/>
        </w:rPr>
        <w:t xml:space="preserve">. </w:t>
      </w:r>
      <w:r w:rsidR="00301792">
        <w:rPr>
          <w:rFonts w:eastAsia="Arial"/>
          <w:color w:val="auto"/>
          <w:sz w:val="22"/>
          <w:szCs w:val="22"/>
        </w:rPr>
        <w:t xml:space="preserve"> The </w:t>
      </w:r>
      <w:r w:rsidR="00825E2C">
        <w:rPr>
          <w:rFonts w:eastAsia="Arial"/>
          <w:color w:val="auto"/>
          <w:sz w:val="22"/>
          <w:szCs w:val="22"/>
        </w:rPr>
        <w:t>finding of the mediator/conciliator shall be final.</w:t>
      </w:r>
      <w:r w:rsidR="00804575" w:rsidRPr="00CB53C5">
        <w:rPr>
          <w:rFonts w:eastAsia="Arial"/>
          <w:color w:val="auto"/>
          <w:sz w:val="22"/>
          <w:szCs w:val="22"/>
        </w:rPr>
        <w:t xml:space="preserve"> </w:t>
      </w:r>
    </w:p>
    <w:p w14:paraId="30B99A08" w14:textId="77777777" w:rsidR="00077FFD" w:rsidRPr="00077FFD" w:rsidRDefault="00077FFD" w:rsidP="00077FFD"/>
    <w:p w14:paraId="749C74CD" w14:textId="78CEC3BC" w:rsidR="00804575" w:rsidRDefault="00545F36" w:rsidP="00804575">
      <w:pPr>
        <w:pStyle w:val="Heading2"/>
      </w:pPr>
      <w:r>
        <w:t xml:space="preserve">Protests </w:t>
      </w:r>
      <w:r w:rsidR="00804575">
        <w:t xml:space="preserve">and complaints </w:t>
      </w:r>
    </w:p>
    <w:p w14:paraId="3139DD33" w14:textId="06EF2FC8" w:rsidR="00804575" w:rsidRDefault="00804575" w:rsidP="00804575">
      <w:pPr>
        <w:spacing w:after="80" w:line="276" w:lineRule="auto"/>
        <w:jc w:val="both"/>
        <w:rPr>
          <w:rFonts w:ascii="Calibri Light" w:hAnsi="Calibri Light" w:cs="Calibri Light"/>
        </w:rPr>
      </w:pPr>
      <w:r w:rsidRPr="00F20A3E">
        <w:rPr>
          <w:rFonts w:ascii="Calibri Light" w:hAnsi="Calibri Light" w:cs="Calibri Light"/>
        </w:rPr>
        <w:t>A Bidder may, in good faith, raise with Gavi any complaint about the RFP, or the RFP process at any time</w:t>
      </w:r>
      <w:r>
        <w:rPr>
          <w:rFonts w:ascii="Calibri Light" w:hAnsi="Calibri Light" w:cs="Calibri Light"/>
        </w:rPr>
        <w:t xml:space="preserve"> by email to </w:t>
      </w:r>
      <w:hyperlink r:id="rId31" w:history="1">
        <w:r w:rsidRPr="00D90B16">
          <w:rPr>
            <w:rStyle w:val="Hyperlink"/>
            <w:rFonts w:ascii="Calibri Light" w:hAnsi="Calibri Light" w:cs="Calibri Light"/>
          </w:rPr>
          <w:t>procurement@gavi.org</w:t>
        </w:r>
      </w:hyperlink>
      <w:r w:rsidRPr="0021009F">
        <w:rPr>
          <w:rFonts w:ascii="Calibri Light" w:hAnsi="Calibri Light" w:cs="Calibri Light"/>
        </w:rPr>
        <w:t xml:space="preserve"> using the subject line “</w:t>
      </w:r>
      <w:r w:rsidR="00EC65EE">
        <w:rPr>
          <w:rFonts w:ascii="Calibri Light" w:hAnsi="Calibri Light" w:cs="Calibri Light"/>
        </w:rPr>
        <w:t>050</w:t>
      </w:r>
      <w:r w:rsidR="001A66FD">
        <w:rPr>
          <w:rFonts w:ascii="Calibri Light" w:hAnsi="Calibri Light" w:cs="Calibri Light"/>
        </w:rPr>
        <w:t>-2021-GAVI-RFP</w:t>
      </w:r>
      <w:r w:rsidRPr="0021009F">
        <w:rPr>
          <w:rFonts w:ascii="Calibri Light" w:hAnsi="Calibri Light" w:cs="Calibri Light"/>
        </w:rPr>
        <w:t xml:space="preserve"> – Complaint – [Bidder Name]”.</w:t>
      </w:r>
    </w:p>
    <w:p w14:paraId="13E7C9C4" w14:textId="5387F739" w:rsidR="00804575" w:rsidRDefault="00804575" w:rsidP="00804575">
      <w:pPr>
        <w:spacing w:after="80" w:line="276" w:lineRule="auto"/>
        <w:jc w:val="both"/>
        <w:rPr>
          <w:rFonts w:ascii="Calibri Light" w:hAnsi="Calibri Light" w:cs="Calibri Light"/>
        </w:rPr>
      </w:pPr>
      <w:r w:rsidRPr="00F20A3E">
        <w:rPr>
          <w:rFonts w:ascii="Calibri Light" w:hAnsi="Calibri Light" w:cs="Calibri Light"/>
        </w:rPr>
        <w:t xml:space="preserve">Gavi will consider and respond promptly  </w:t>
      </w:r>
      <w:r w:rsidR="003948CB">
        <w:rPr>
          <w:rFonts w:ascii="Calibri Light" w:hAnsi="Calibri Light" w:cs="Calibri Light"/>
        </w:rPr>
        <w:t xml:space="preserve"> to </w:t>
      </w:r>
      <w:r w:rsidRPr="00F20A3E">
        <w:rPr>
          <w:rFonts w:ascii="Calibri Light" w:hAnsi="Calibri Light" w:cs="Calibri Light"/>
        </w:rPr>
        <w:t xml:space="preserve"> the  complaint. Both the Bidder and Gavi shall agree to act in good faith and use their best endeavours to resolve any complaint that may arise in relation to the RFP. The fact that a Bidder has raised an issue or complaint shall not to be used by Gavi to unfairly prejudice the Bidder’s ongoing participation in the RFP process or future contract opportunities.</w:t>
      </w:r>
    </w:p>
    <w:p w14:paraId="3E342EAF" w14:textId="6C0A48EE" w:rsidR="00804575" w:rsidRDefault="00804575" w:rsidP="00804575">
      <w:pPr>
        <w:spacing w:after="80" w:line="276" w:lineRule="auto"/>
        <w:jc w:val="both"/>
        <w:rPr>
          <w:rFonts w:ascii="Calibri Light" w:hAnsi="Calibri Light" w:cs="Calibri Light"/>
        </w:rPr>
      </w:pPr>
      <w:r>
        <w:rPr>
          <w:rFonts w:ascii="Calibri Light" w:hAnsi="Calibri Light" w:cs="Calibri Light"/>
        </w:rPr>
        <w:t xml:space="preserve">For complaints of serious nature, please refer to the </w:t>
      </w:r>
      <w:hyperlink r:id="rId32" w:history="1">
        <w:r w:rsidRPr="009F13DA">
          <w:rPr>
            <w:rStyle w:val="Hyperlink"/>
            <w:rFonts w:ascii="Calibri Light" w:hAnsi="Calibri Light" w:cs="Calibri Light"/>
          </w:rPr>
          <w:t xml:space="preserve">Gavi </w:t>
        </w:r>
        <w:r>
          <w:rPr>
            <w:rStyle w:val="Hyperlink"/>
            <w:rFonts w:ascii="Calibri Light" w:hAnsi="Calibri Light" w:cs="Calibri Light"/>
          </w:rPr>
          <w:t xml:space="preserve">Alliance </w:t>
        </w:r>
        <w:r w:rsidR="003948CB" w:rsidRPr="009F13DA">
          <w:rPr>
            <w:rStyle w:val="Hyperlink"/>
            <w:rFonts w:ascii="Calibri Light" w:hAnsi="Calibri Light" w:cs="Calibri Light"/>
          </w:rPr>
          <w:t>Whist</w:t>
        </w:r>
        <w:r w:rsidR="003948CB">
          <w:rPr>
            <w:rStyle w:val="Hyperlink"/>
            <w:rFonts w:ascii="Calibri Light" w:hAnsi="Calibri Light" w:cs="Calibri Light"/>
          </w:rPr>
          <w:t>le</w:t>
        </w:r>
        <w:r w:rsidR="003948CB" w:rsidRPr="009F13DA">
          <w:rPr>
            <w:rStyle w:val="Hyperlink"/>
            <w:rFonts w:ascii="Calibri Light" w:hAnsi="Calibri Light" w:cs="Calibri Light"/>
          </w:rPr>
          <w:t>-blower</w:t>
        </w:r>
        <w:r w:rsidRPr="009F13DA">
          <w:rPr>
            <w:rStyle w:val="Hyperlink"/>
            <w:rFonts w:ascii="Calibri Light" w:hAnsi="Calibri Light" w:cs="Calibri Light"/>
          </w:rPr>
          <w:t xml:space="preserve"> Policy</w:t>
        </w:r>
      </w:hyperlink>
    </w:p>
    <w:p w14:paraId="72EFB82D" w14:textId="77777777" w:rsidR="00804575" w:rsidRPr="006548EA" w:rsidRDefault="00804575" w:rsidP="00804575">
      <w:pPr>
        <w:pStyle w:val="Heading2"/>
      </w:pPr>
      <w:r w:rsidRPr="006548EA">
        <w:t>Acceptance</w:t>
      </w:r>
    </w:p>
    <w:p w14:paraId="717996EC" w14:textId="29818AE9" w:rsidR="00804575" w:rsidRDefault="00804575" w:rsidP="00804575">
      <w:pPr>
        <w:spacing w:after="80" w:line="276" w:lineRule="auto"/>
        <w:jc w:val="both"/>
        <w:rPr>
          <w:rFonts w:ascii="Calibri Light" w:hAnsi="Calibri Light" w:cs="Calibri Light"/>
        </w:rPr>
      </w:pPr>
      <w:r w:rsidRPr="00F20A3E">
        <w:rPr>
          <w:rFonts w:ascii="Calibri Light" w:hAnsi="Calibri Light" w:cs="Calibri Light"/>
        </w:rPr>
        <w:t xml:space="preserve">By submitting a Proposal, the </w:t>
      </w:r>
      <w:r w:rsidRPr="006548EA">
        <w:rPr>
          <w:rFonts w:ascii="Calibri Light" w:hAnsi="Calibri Light" w:cs="Calibri Light"/>
        </w:rPr>
        <w:t>Bidder</w:t>
      </w:r>
      <w:r w:rsidRPr="00F20A3E">
        <w:rPr>
          <w:rFonts w:ascii="Calibri Light" w:hAnsi="Calibri Light" w:cs="Calibri Light"/>
        </w:rPr>
        <w:t xml:space="preserve"> accepts that it is bound by the </w:t>
      </w:r>
      <w:r w:rsidRPr="006548EA">
        <w:rPr>
          <w:rFonts w:ascii="Calibri Light" w:hAnsi="Calibri Light" w:cs="Calibri Light"/>
        </w:rPr>
        <w:t xml:space="preserve">Instructions and </w:t>
      </w:r>
      <w:r>
        <w:rPr>
          <w:rFonts w:ascii="Calibri Light" w:hAnsi="Calibri Light" w:cs="Calibri Light"/>
        </w:rPr>
        <w:t>r</w:t>
      </w:r>
      <w:r w:rsidRPr="006548EA">
        <w:rPr>
          <w:rFonts w:ascii="Calibri Light" w:hAnsi="Calibri Light" w:cs="Calibri Light"/>
        </w:rPr>
        <w:t>ules</w:t>
      </w:r>
      <w:r w:rsidRPr="00F20A3E">
        <w:rPr>
          <w:rFonts w:ascii="Calibri Light" w:hAnsi="Calibri Light" w:cs="Calibri Light"/>
        </w:rPr>
        <w:t xml:space="preserve"> </w:t>
      </w:r>
      <w:r>
        <w:rPr>
          <w:rFonts w:ascii="Calibri Light" w:hAnsi="Calibri Light" w:cs="Calibri Light"/>
        </w:rPr>
        <w:t xml:space="preserve">set out in </w:t>
      </w:r>
      <w:r w:rsidRPr="00F20A3E">
        <w:rPr>
          <w:rFonts w:ascii="Calibri Light" w:hAnsi="Calibri Light" w:cs="Calibri Light"/>
        </w:rPr>
        <w:t xml:space="preserve">Part </w:t>
      </w:r>
      <w:r>
        <w:rPr>
          <w:rFonts w:ascii="Calibri Light" w:hAnsi="Calibri Light" w:cs="Calibri Light"/>
        </w:rPr>
        <w:t>3</w:t>
      </w:r>
      <w:r w:rsidRPr="00F20A3E">
        <w:rPr>
          <w:rFonts w:ascii="Calibri Light" w:hAnsi="Calibri Light" w:cs="Calibri Light"/>
        </w:rPr>
        <w:t xml:space="preserve"> of this RFP.</w:t>
      </w:r>
    </w:p>
    <w:p w14:paraId="46165CDB" w14:textId="77777777" w:rsidR="00A32C66" w:rsidRDefault="00A32C66" w:rsidP="00804575">
      <w:pPr>
        <w:spacing w:after="80" w:line="276" w:lineRule="auto"/>
        <w:jc w:val="both"/>
        <w:rPr>
          <w:rFonts w:ascii="Calibri Light" w:hAnsi="Calibri Light" w:cs="Calibri Light"/>
        </w:rPr>
        <w:sectPr w:rsidR="00A32C66" w:rsidSect="002D0B0A">
          <w:headerReference w:type="default" r:id="rId33"/>
          <w:pgSz w:w="11906" w:h="16838" w:code="9"/>
          <w:pgMar w:top="1985" w:right="849" w:bottom="851" w:left="1134" w:header="567" w:footer="227" w:gutter="0"/>
          <w:cols w:space="708"/>
          <w:docGrid w:linePitch="360"/>
        </w:sectPr>
      </w:pPr>
    </w:p>
    <w:p w14:paraId="1E7B6CD2" w14:textId="6B6FC740" w:rsidR="00037F0C" w:rsidRPr="00FA142F" w:rsidRDefault="00037F0C" w:rsidP="00FA142F">
      <w:pPr>
        <w:pStyle w:val="HeadingAnnex1"/>
      </w:pPr>
      <w:bookmarkStart w:id="21" w:name="_Toc46500334"/>
      <w:r w:rsidRPr="00FA142F">
        <w:lastRenderedPageBreak/>
        <w:t>Annexes</w:t>
      </w:r>
      <w:bookmarkEnd w:id="21"/>
    </w:p>
    <w:p w14:paraId="2DB0F40B" w14:textId="77777777" w:rsidR="00037F0C" w:rsidRDefault="00037F0C" w:rsidP="00037F0C">
      <w:pPr>
        <w:pStyle w:val="HeadingAnnex1"/>
        <w:numPr>
          <w:ilvl w:val="0"/>
          <w:numId w:val="0"/>
        </w:numPr>
      </w:pPr>
    </w:p>
    <w:p w14:paraId="704780B0" w14:textId="7D863892" w:rsidR="006F45A9" w:rsidRDefault="006F45A9" w:rsidP="004B2A25">
      <w:pPr>
        <w:pStyle w:val="HeadingAnnex1"/>
        <w:numPr>
          <w:ilvl w:val="0"/>
          <w:numId w:val="14"/>
        </w:numPr>
        <w:ind w:left="426" w:hanging="426"/>
      </w:pPr>
      <w:bookmarkStart w:id="22" w:name="_Toc46500335"/>
      <w:r>
        <w:t>Proposed Contract</w:t>
      </w:r>
      <w:bookmarkEnd w:id="22"/>
      <w:r w:rsidR="003948CB">
        <w:t xml:space="preserve"> </w:t>
      </w:r>
      <w:r w:rsidR="002203FA">
        <w:t>:</w:t>
      </w:r>
      <w:r w:rsidR="003948CB">
        <w:t>Te</w:t>
      </w:r>
      <w:r w:rsidR="00816223">
        <w:t>rms and Conditions</w:t>
      </w:r>
    </w:p>
    <w:p w14:paraId="25F24B91" w14:textId="33FDEDCB" w:rsidR="004A55A4" w:rsidRDefault="002B1390" w:rsidP="00876024">
      <w:pPr>
        <w:spacing w:before="120" w:after="120" w:line="240" w:lineRule="auto"/>
        <w:rPr>
          <w:rFonts w:ascii="Calibri Light" w:hAnsi="Calibri Light" w:cs="Calibri Light"/>
          <w:noProof/>
        </w:rPr>
      </w:pPr>
      <w:r w:rsidRPr="00662122">
        <w:rPr>
          <w:rFonts w:ascii="Calibri Light" w:hAnsi="Calibri Light" w:cs="Calibri Light"/>
        </w:rPr>
        <w:t>The</w:t>
      </w:r>
      <w:r w:rsidR="001F271E" w:rsidRPr="00662122">
        <w:rPr>
          <w:rFonts w:ascii="Calibri Light" w:hAnsi="Calibri Light" w:cs="Calibri Light"/>
        </w:rPr>
        <w:t xml:space="preserve"> </w:t>
      </w:r>
      <w:r w:rsidR="00816223">
        <w:rPr>
          <w:rFonts w:ascii="Calibri Light" w:hAnsi="Calibri Light" w:cs="Calibri Light"/>
        </w:rPr>
        <w:t xml:space="preserve">terms and conditions for </w:t>
      </w:r>
      <w:r w:rsidR="00AD0E83">
        <w:rPr>
          <w:rFonts w:ascii="Calibri Light" w:hAnsi="Calibri Light" w:cs="Calibri Light"/>
        </w:rPr>
        <w:t xml:space="preserve"> the </w:t>
      </w:r>
      <w:r w:rsidR="001F271E" w:rsidRPr="00662122">
        <w:rPr>
          <w:rFonts w:ascii="Calibri Light" w:hAnsi="Calibri Light" w:cs="Calibri Light"/>
        </w:rPr>
        <w:t xml:space="preserve">proposed Contract </w:t>
      </w:r>
      <w:r w:rsidR="00AD0E83">
        <w:rPr>
          <w:rFonts w:ascii="Calibri Light" w:hAnsi="Calibri Light" w:cs="Calibri Light"/>
        </w:rPr>
        <w:t xml:space="preserve">under </w:t>
      </w:r>
      <w:r w:rsidR="00AD0A53" w:rsidRPr="00662122">
        <w:rPr>
          <w:rFonts w:ascii="Calibri Light" w:hAnsi="Calibri Light" w:cs="Calibri Light"/>
        </w:rPr>
        <w:t xml:space="preserve"> </w:t>
      </w:r>
      <w:r w:rsidR="007C2769">
        <w:rPr>
          <w:rFonts w:ascii="Calibri Light" w:hAnsi="Calibri Light" w:cs="Calibri Light"/>
          <w:noProof/>
        </w:rPr>
        <w:t>050</w:t>
      </w:r>
      <w:r w:rsidR="00DD77AB">
        <w:rPr>
          <w:rFonts w:ascii="Calibri Light" w:hAnsi="Calibri Light" w:cs="Calibri Light"/>
          <w:noProof/>
        </w:rPr>
        <w:t>-202</w:t>
      </w:r>
      <w:r w:rsidR="001A66FD">
        <w:rPr>
          <w:rFonts w:ascii="Calibri Light" w:hAnsi="Calibri Light" w:cs="Calibri Light"/>
          <w:noProof/>
        </w:rPr>
        <w:t>1</w:t>
      </w:r>
      <w:r w:rsidR="00DD77AB">
        <w:rPr>
          <w:rFonts w:ascii="Calibri Light" w:hAnsi="Calibri Light" w:cs="Calibri Light"/>
          <w:noProof/>
        </w:rPr>
        <w:t xml:space="preserve">-GAVI-RFP </w:t>
      </w:r>
      <w:r w:rsidR="00C16CB0">
        <w:rPr>
          <w:rFonts w:ascii="Calibri Light" w:hAnsi="Calibri Light" w:cs="Calibri Light"/>
          <w:noProof/>
        </w:rPr>
        <w:t xml:space="preserve">is attached </w:t>
      </w:r>
      <w:r w:rsidR="00AD0E83">
        <w:rPr>
          <w:rFonts w:ascii="Calibri Light" w:hAnsi="Calibri Light" w:cs="Calibri Light"/>
          <w:noProof/>
        </w:rPr>
        <w:t>as</w:t>
      </w:r>
      <w:r w:rsidR="002825C0">
        <w:rPr>
          <w:rFonts w:ascii="Calibri Light" w:hAnsi="Calibri Light" w:cs="Calibri Light"/>
          <w:noProof/>
        </w:rPr>
        <w:t xml:space="preserve"> Annex</w:t>
      </w:r>
      <w:r w:rsidR="002203FA">
        <w:rPr>
          <w:rFonts w:ascii="Calibri Light" w:hAnsi="Calibri Light" w:cs="Calibri Light"/>
          <w:noProof/>
        </w:rPr>
        <w:t xml:space="preserve"> below</w:t>
      </w:r>
      <w:r w:rsidR="002825C0">
        <w:rPr>
          <w:rFonts w:ascii="Calibri Light" w:hAnsi="Calibri Light" w:cs="Calibri Light"/>
          <w:noProof/>
        </w:rPr>
        <w:t>.</w:t>
      </w:r>
    </w:p>
    <w:bookmarkStart w:id="23" w:name="_MON_1664289014"/>
    <w:bookmarkEnd w:id="23"/>
    <w:p w14:paraId="5A1A8161" w14:textId="01ADDA4D" w:rsidR="00C04565" w:rsidRDefault="00F07EA4" w:rsidP="00876024">
      <w:pPr>
        <w:spacing w:before="120" w:after="120" w:line="240" w:lineRule="auto"/>
        <w:rPr>
          <w:rFonts w:ascii="Calibri Light" w:hAnsi="Calibri Light" w:cs="Calibri Light"/>
          <w:noProof/>
        </w:rPr>
      </w:pPr>
      <w:r>
        <w:rPr>
          <w:rFonts w:ascii="Calibri Light" w:hAnsi="Calibri Light" w:cs="Calibri Light"/>
          <w:noProof/>
        </w:rPr>
        <w:object w:dxaOrig="2117" w:dyaOrig="1383" w14:anchorId="059C6C3B">
          <v:shape id="_x0000_i1026" type="#_x0000_t75" style="width:108pt;height:1in" o:ole="">
            <v:imagedata r:id="rId34" o:title=""/>
          </v:shape>
          <o:OLEObject Type="Embed" ProgID="Word.Document.12" ShapeID="_x0000_i1026" DrawAspect="Icon" ObjectID="_1681218481" r:id="rId35">
            <o:FieldCodes>\s</o:FieldCodes>
          </o:OLEObject>
        </w:object>
      </w:r>
    </w:p>
    <w:p w14:paraId="62551288" w14:textId="60AF8577" w:rsidR="001F271E" w:rsidRPr="000C632D" w:rsidRDefault="0019674D" w:rsidP="00876024">
      <w:pPr>
        <w:spacing w:before="120" w:after="120" w:line="240" w:lineRule="auto"/>
        <w:rPr>
          <w:rFonts w:ascii="Calibri Light" w:hAnsi="Calibri Light" w:cs="Calibri Light"/>
        </w:rPr>
      </w:pPr>
      <w:r>
        <w:rPr>
          <w:rFonts w:ascii="Calibri Light" w:hAnsi="Calibri Light" w:cs="Calibri Light"/>
        </w:rPr>
        <w:t>Bidder</w:t>
      </w:r>
      <w:r w:rsidR="001F271E" w:rsidRPr="00662122">
        <w:rPr>
          <w:rFonts w:ascii="Calibri Light" w:hAnsi="Calibri Light" w:cs="Calibri Light"/>
        </w:rPr>
        <w:t>s</w:t>
      </w:r>
      <w:r w:rsidR="00546975" w:rsidRPr="00662122">
        <w:rPr>
          <w:rFonts w:ascii="Calibri Light" w:hAnsi="Calibri Light" w:cs="Calibri Light"/>
        </w:rPr>
        <w:t xml:space="preserve"> </w:t>
      </w:r>
      <w:r w:rsidR="001F271E" w:rsidRPr="00662122">
        <w:rPr>
          <w:rFonts w:ascii="Calibri Light" w:hAnsi="Calibri Light" w:cs="Calibri Light"/>
        </w:rPr>
        <w:t xml:space="preserve">acknowledge that this is a draft contract and, </w:t>
      </w:r>
      <w:r w:rsidR="003910D9">
        <w:rPr>
          <w:rFonts w:ascii="Calibri Light" w:hAnsi="Calibri Light" w:cs="Calibri Light"/>
        </w:rPr>
        <w:t xml:space="preserve">the terms and </w:t>
      </w:r>
      <w:r w:rsidR="003A2238">
        <w:rPr>
          <w:rFonts w:ascii="Calibri Light" w:hAnsi="Calibri Light" w:cs="Calibri Light"/>
        </w:rPr>
        <w:t>conditions,</w:t>
      </w:r>
      <w:r w:rsidR="001F271E" w:rsidRPr="00662122">
        <w:rPr>
          <w:rFonts w:ascii="Calibri Light" w:hAnsi="Calibri Light" w:cs="Calibri Light"/>
        </w:rPr>
        <w:t xml:space="preserve"> may be changed prior to a final Contract that is </w:t>
      </w:r>
      <w:r w:rsidR="001F271E" w:rsidRPr="000C632D">
        <w:rPr>
          <w:rFonts w:ascii="Calibri Light" w:hAnsi="Calibri Light" w:cs="Calibri Light"/>
        </w:rPr>
        <w:t xml:space="preserve">signed with </w:t>
      </w:r>
      <w:r w:rsidR="00546975" w:rsidRPr="000C632D">
        <w:rPr>
          <w:rFonts w:ascii="Calibri Light" w:hAnsi="Calibri Light" w:cs="Calibri Light"/>
        </w:rPr>
        <w:t>Gavi</w:t>
      </w:r>
      <w:r w:rsidR="001F271E" w:rsidRPr="000C632D">
        <w:rPr>
          <w:rFonts w:ascii="Calibri Light" w:hAnsi="Calibri Light" w:cs="Calibri Light"/>
        </w:rPr>
        <w:t>.</w:t>
      </w:r>
    </w:p>
    <w:p w14:paraId="1FFE433A" w14:textId="316790FD" w:rsidR="00263982" w:rsidRDefault="00DD2C16" w:rsidP="00876024">
      <w:pPr>
        <w:spacing w:before="120" w:after="120" w:line="240" w:lineRule="auto"/>
        <w:jc w:val="both"/>
        <w:rPr>
          <w:rFonts w:ascii="Calibri Light" w:hAnsi="Calibri Light" w:cs="Calibri Light"/>
        </w:rPr>
      </w:pPr>
      <w:r w:rsidRPr="000C632D">
        <w:rPr>
          <w:rFonts w:ascii="Calibri Light" w:hAnsi="Calibri Light" w:cs="Calibri Light"/>
        </w:rPr>
        <w:t>Any feedback on the</w:t>
      </w:r>
      <w:r w:rsidR="00065847" w:rsidRPr="000C632D">
        <w:rPr>
          <w:rFonts w:ascii="Calibri Light" w:hAnsi="Calibri Light" w:cs="Calibri Light"/>
        </w:rPr>
        <w:t>se</w:t>
      </w:r>
      <w:r w:rsidRPr="000C632D">
        <w:rPr>
          <w:rFonts w:ascii="Calibri Light" w:hAnsi="Calibri Light" w:cs="Calibri Light"/>
        </w:rPr>
        <w:t xml:space="preserve"> terms and conditions is to be submitted </w:t>
      </w:r>
      <w:r w:rsidR="00BB0EB2" w:rsidRPr="000C632D">
        <w:rPr>
          <w:rFonts w:ascii="Calibri Light" w:hAnsi="Calibri Light" w:cs="Calibri Light"/>
        </w:rPr>
        <w:t>pursuant to the</w:t>
      </w:r>
      <w:r w:rsidRPr="000C632D">
        <w:rPr>
          <w:rFonts w:ascii="Calibri Light" w:hAnsi="Calibri Light" w:cs="Calibri Light"/>
        </w:rPr>
        <w:t xml:space="preserve"> process set out at Section 3.3 – Bidder Questions</w:t>
      </w:r>
      <w:r w:rsidR="00263982" w:rsidRPr="000C632D">
        <w:rPr>
          <w:rFonts w:ascii="Calibri Light" w:hAnsi="Calibri Light" w:cs="Calibri Light"/>
        </w:rPr>
        <w:t xml:space="preserve"> no later than the Final date for submitting Questions </w:t>
      </w:r>
      <w:r w:rsidR="00065847" w:rsidRPr="000C632D">
        <w:rPr>
          <w:rFonts w:ascii="Calibri Light" w:hAnsi="Calibri Light" w:cs="Calibri Light"/>
        </w:rPr>
        <w:t>specified in</w:t>
      </w:r>
      <w:r w:rsidR="00263982" w:rsidRPr="000C632D">
        <w:rPr>
          <w:rFonts w:ascii="Calibri Light" w:hAnsi="Calibri Light" w:cs="Calibri Light"/>
        </w:rPr>
        <w:t xml:space="preserve"> Section 3.2 – RFP Timeline and Key Dates.</w:t>
      </w:r>
    </w:p>
    <w:p w14:paraId="77EEF7DB" w14:textId="21BDF930" w:rsidR="00D00A6F" w:rsidRDefault="006D4ACA" w:rsidP="00637CFE">
      <w:pPr>
        <w:spacing w:before="120" w:after="120"/>
        <w:rPr>
          <w:rFonts w:ascii="Calibri Light" w:hAnsi="Calibri Light" w:cs="Calibri Light"/>
        </w:rPr>
      </w:pPr>
      <w:r>
        <w:rPr>
          <w:rFonts w:ascii="Calibri Light" w:hAnsi="Calibri Light" w:cs="Calibri Light"/>
        </w:rPr>
        <w:t xml:space="preserve">Gavi </w:t>
      </w:r>
      <w:r w:rsidR="00E62945" w:rsidRPr="00637CFE">
        <w:rPr>
          <w:rFonts w:ascii="Calibri Light" w:hAnsi="Calibri Light" w:cs="Calibri Light"/>
        </w:rPr>
        <w:t>may</w:t>
      </w:r>
      <w:r>
        <w:rPr>
          <w:rFonts w:ascii="Calibri Light" w:hAnsi="Calibri Light" w:cs="Calibri Light"/>
        </w:rPr>
        <w:t xml:space="preserve"> pursuant to</w:t>
      </w:r>
      <w:r w:rsidRPr="00637CFE">
        <w:rPr>
          <w:rFonts w:ascii="Calibri Light" w:hAnsi="Calibri Light" w:cs="Calibri Light"/>
        </w:rPr>
        <w:t xml:space="preserve"> Part 4 - Evaluation and Scoring Approach</w:t>
      </w:r>
      <w:r>
        <w:rPr>
          <w:rFonts w:ascii="Calibri Light" w:hAnsi="Calibri Light" w:cs="Calibri Light"/>
        </w:rPr>
        <w:t>,</w:t>
      </w:r>
      <w:r w:rsidRPr="00637CFE">
        <w:rPr>
          <w:rFonts w:ascii="Calibri Light" w:hAnsi="Calibri Light" w:cs="Calibri Light"/>
        </w:rPr>
        <w:t xml:space="preserve"> </w:t>
      </w:r>
      <w:r w:rsidR="00E62945" w:rsidRPr="00637CFE">
        <w:rPr>
          <w:rFonts w:ascii="Calibri Light" w:hAnsi="Calibri Light" w:cs="Calibri Light"/>
        </w:rPr>
        <w:t xml:space="preserve">consider the </w:t>
      </w:r>
      <w:r w:rsidR="00637CFE" w:rsidRPr="00637CFE">
        <w:rPr>
          <w:rFonts w:ascii="Calibri Light" w:hAnsi="Calibri Light" w:cs="Calibri Light"/>
        </w:rPr>
        <w:t>ease of contracting with a Bidder based on that Bidder’s feedback on the Proposed Contract (where these do not form part of the weighted criteria)</w:t>
      </w:r>
      <w:r w:rsidR="003D2957">
        <w:rPr>
          <w:rFonts w:ascii="Calibri Light" w:hAnsi="Calibri Light" w:cs="Calibri Light"/>
        </w:rPr>
        <w:t xml:space="preserve"> </w:t>
      </w:r>
      <w:r w:rsidR="00EF6E26">
        <w:rPr>
          <w:rFonts w:ascii="Calibri Light" w:hAnsi="Calibri Light" w:cs="Calibri Light"/>
        </w:rPr>
        <w:t>deciding</w:t>
      </w:r>
      <w:r w:rsidR="003D2957">
        <w:rPr>
          <w:rFonts w:ascii="Calibri Light" w:hAnsi="Calibri Light" w:cs="Calibri Light"/>
        </w:rPr>
        <w:t xml:space="preserve"> which Bidder/s to </w:t>
      </w:r>
      <w:r>
        <w:rPr>
          <w:rFonts w:ascii="Calibri Light" w:hAnsi="Calibri Light" w:cs="Calibri Light"/>
        </w:rPr>
        <w:t>shortlist.</w:t>
      </w:r>
    </w:p>
    <w:p w14:paraId="25A7851F" w14:textId="77777777" w:rsidR="00D00A6F" w:rsidRPr="00530975" w:rsidRDefault="00D00A6F" w:rsidP="00530975">
      <w:pPr>
        <w:pStyle w:val="Heading2"/>
        <w:ind w:left="567" w:hanging="567"/>
      </w:pPr>
      <w:r w:rsidRPr="00530975">
        <w:t>M</w:t>
      </w:r>
      <w:r>
        <w:t>ethod of Award of Framework Contracts</w:t>
      </w:r>
    </w:p>
    <w:p w14:paraId="26AAB3C8" w14:textId="77777777" w:rsidR="00D00A6F" w:rsidRPr="00806C8F" w:rsidRDefault="00D00A6F" w:rsidP="00D00A6F">
      <w:pPr>
        <w:spacing w:before="100" w:beforeAutospacing="1" w:after="100" w:afterAutospacing="1" w:line="240" w:lineRule="auto"/>
        <w:rPr>
          <w:rFonts w:ascii="Calibri Light" w:hAnsi="Calibri Light" w:cs="Calibri Light"/>
        </w:rPr>
      </w:pPr>
      <w:r w:rsidRPr="005C1153">
        <w:rPr>
          <w:rFonts w:ascii="Calibri Light" w:hAnsi="Calibri Light" w:cs="Calibri Light"/>
        </w:rPr>
        <w:t>Where a Framework Contract can be set in place, G</w:t>
      </w:r>
      <w:r w:rsidRPr="00806C8F">
        <w:rPr>
          <w:rFonts w:ascii="Calibri Light" w:hAnsi="Calibri Light" w:cs="Calibri Light"/>
        </w:rPr>
        <w:t xml:space="preserve">AVI will award based on the total combined points for Technical and Financial evaluation. Gavi aims to award up to </w:t>
      </w:r>
      <w:r w:rsidRPr="005C1153">
        <w:rPr>
          <w:rFonts w:ascii="Calibri Light" w:hAnsi="Calibri Light" w:cs="Calibri Light"/>
        </w:rPr>
        <w:t xml:space="preserve">XX </w:t>
      </w:r>
      <w:r w:rsidRPr="00806C8F">
        <w:rPr>
          <w:rFonts w:ascii="Calibri Light" w:hAnsi="Calibri Light" w:cs="Calibri Light"/>
        </w:rPr>
        <w:t>successful bidder</w:t>
      </w:r>
      <w:r w:rsidRPr="005C1153">
        <w:rPr>
          <w:rFonts w:ascii="Calibri Light" w:hAnsi="Calibri Light" w:cs="Calibri Light"/>
        </w:rPr>
        <w:t>s</w:t>
      </w:r>
      <w:r w:rsidRPr="00806C8F">
        <w:rPr>
          <w:rFonts w:ascii="Calibri Light" w:hAnsi="Calibri Light" w:cs="Calibri Light"/>
        </w:rPr>
        <w:t>, however it reserves the right to award the contract(s) to the best possible supplier, or combination of suppliers, based on the outcomes of the RFP and representing the best effectiveness and value for money for Gav</w:t>
      </w:r>
      <w:r w:rsidRPr="005C1153">
        <w:rPr>
          <w:rFonts w:ascii="Calibri Light" w:hAnsi="Calibri Light" w:cs="Calibri Light"/>
        </w:rPr>
        <w:t>i.</w:t>
      </w:r>
      <w:r w:rsidRPr="00806C8F">
        <w:rPr>
          <w:rFonts w:ascii="Calibri Light" w:hAnsi="Calibri Light" w:cs="Calibri Light"/>
        </w:rPr>
        <w:t xml:space="preserve"> </w:t>
      </w:r>
    </w:p>
    <w:p w14:paraId="7DBFB800" w14:textId="77777777" w:rsidR="00D00A6F" w:rsidRPr="00530975" w:rsidRDefault="00D00A6F" w:rsidP="00530975">
      <w:pPr>
        <w:pStyle w:val="Heading2"/>
        <w:ind w:left="567" w:hanging="567"/>
      </w:pPr>
      <w:r>
        <w:t>Method of Issuing Call-Off Orders</w:t>
      </w:r>
    </w:p>
    <w:p w14:paraId="3F02C89E" w14:textId="77777777" w:rsidR="00D00A6F" w:rsidRPr="00806C8F" w:rsidRDefault="00D00A6F" w:rsidP="00D00A6F">
      <w:pPr>
        <w:spacing w:before="100" w:beforeAutospacing="1" w:after="100" w:afterAutospacing="1" w:line="240" w:lineRule="auto"/>
        <w:rPr>
          <w:rFonts w:ascii="Calibri Light" w:hAnsi="Calibri Light" w:cs="Calibri Light"/>
        </w:rPr>
      </w:pPr>
      <w:r w:rsidRPr="00806C8F">
        <w:rPr>
          <w:rFonts w:ascii="Calibri Light" w:hAnsi="Calibri Light" w:cs="Calibri Light"/>
        </w:rPr>
        <w:t>Gavi may issue Call-Off Orders directly to the successful supplier(s) according to their expertise, experience and</w:t>
      </w:r>
      <w:r>
        <w:rPr>
          <w:rFonts w:ascii="Calibri Light" w:hAnsi="Calibri Light" w:cs="Calibri Light"/>
        </w:rPr>
        <w:t xml:space="preserve"> </w:t>
      </w:r>
      <w:r w:rsidRPr="00806C8F">
        <w:rPr>
          <w:rFonts w:ascii="Calibri Light" w:hAnsi="Calibri Light" w:cs="Calibri Light"/>
        </w:rPr>
        <w:t>the specific need or context in which the services will be delivered. Alternatively, Gavi may choose to undertake a short second competitive stage amongst awarded suppliers to establish the best possible value for money for Gavi. In both cases a written TOR will be issued to the successful supplier and a written proposal will be received and evaluated by Gavi before creating the Call-Off order and purchase order (PO).</w:t>
      </w:r>
    </w:p>
    <w:p w14:paraId="68D72F89" w14:textId="77777777" w:rsidR="00D00A6F" w:rsidRPr="00806C8F" w:rsidRDefault="00D00A6F" w:rsidP="00D00A6F">
      <w:pPr>
        <w:spacing w:before="100" w:beforeAutospacing="1" w:after="90" w:line="240" w:lineRule="auto"/>
        <w:jc w:val="both"/>
        <w:rPr>
          <w:rFonts w:ascii="Calibri Light" w:hAnsi="Calibri Light" w:cs="Calibri Light"/>
        </w:rPr>
      </w:pPr>
      <w:r w:rsidRPr="00806C8F">
        <w:rPr>
          <w:rFonts w:ascii="Calibri Light" w:hAnsi="Calibri Light" w:cs="Calibri Light"/>
        </w:rPr>
        <w:t>Award of a framework contract does not constitute a guarantee of any minimum number of individual Call-Off orders or any future assignments. Under the framework, Gavi will have the option, but not the obligation, to place individual Call-Off orders with the selected bidder(s). The framework will not limit Gavi’s ability to contract other institutions or consultants outside the framework if it so chooses.</w:t>
      </w:r>
    </w:p>
    <w:p w14:paraId="19A960CD" w14:textId="0FDBA253" w:rsidR="00D00A6F" w:rsidRDefault="00D00A6F" w:rsidP="00637CFE">
      <w:pPr>
        <w:spacing w:before="120" w:after="120"/>
        <w:rPr>
          <w:rFonts w:ascii="Calibri Light" w:hAnsi="Calibri Light" w:cs="Calibri Light"/>
        </w:rPr>
        <w:sectPr w:rsidR="00D00A6F" w:rsidSect="002D0B0A">
          <w:headerReference w:type="default" r:id="rId36"/>
          <w:pgSz w:w="11906" w:h="16838" w:code="9"/>
          <w:pgMar w:top="1985" w:right="849" w:bottom="851" w:left="1134" w:header="567" w:footer="227" w:gutter="0"/>
          <w:cols w:space="708"/>
          <w:docGrid w:linePitch="360"/>
        </w:sectPr>
      </w:pPr>
    </w:p>
    <w:p w14:paraId="315603CA" w14:textId="64748381" w:rsidR="00D6199A" w:rsidRDefault="006D7605" w:rsidP="004B2A25">
      <w:pPr>
        <w:pStyle w:val="HeadingAnnex1"/>
        <w:numPr>
          <w:ilvl w:val="0"/>
          <w:numId w:val="14"/>
        </w:numPr>
      </w:pPr>
      <w:bookmarkStart w:id="24" w:name="_Toc46500336"/>
      <w:r>
        <w:lastRenderedPageBreak/>
        <w:t xml:space="preserve">Financial Proposal/ </w:t>
      </w:r>
      <w:r w:rsidR="001350EC">
        <w:t>Pricing Schedule Template</w:t>
      </w:r>
      <w:bookmarkEnd w:id="24"/>
    </w:p>
    <w:p w14:paraId="35E2A146" w14:textId="2E05BF55" w:rsidR="006D7605" w:rsidRPr="006D7605" w:rsidRDefault="00393C98" w:rsidP="00393C98">
      <w:pPr>
        <w:spacing w:before="120" w:after="120" w:line="240" w:lineRule="auto"/>
        <w:jc w:val="both"/>
        <w:rPr>
          <w:rFonts w:ascii="Calibri Light" w:hAnsi="Calibri Light" w:cs="Calibri Light"/>
          <w:sz w:val="24"/>
          <w:szCs w:val="24"/>
        </w:rPr>
      </w:pPr>
      <w:r w:rsidRPr="006D7605">
        <w:rPr>
          <w:rFonts w:ascii="Calibri Light" w:hAnsi="Calibri Light" w:cs="Calibri Light"/>
          <w:sz w:val="24"/>
          <w:szCs w:val="24"/>
        </w:rPr>
        <w:t>The financial proposal should be a standalone document (using excel). This should:</w:t>
      </w:r>
    </w:p>
    <w:p w14:paraId="50EB0B63" w14:textId="77777777" w:rsidR="00393C98" w:rsidRPr="007867C1" w:rsidRDefault="00393C98" w:rsidP="004B2A25">
      <w:pPr>
        <w:pStyle w:val="ListParagraph"/>
        <w:numPr>
          <w:ilvl w:val="0"/>
          <w:numId w:val="18"/>
        </w:numPr>
        <w:spacing w:before="120" w:after="120"/>
        <w:jc w:val="both"/>
        <w:rPr>
          <w:rFonts w:ascii="Calibri Light" w:hAnsi="Calibri Light" w:cs="Calibri Light"/>
        </w:rPr>
      </w:pPr>
      <w:r w:rsidRPr="007867C1">
        <w:rPr>
          <w:rFonts w:ascii="Calibri Light" w:hAnsi="Calibri Light" w:cs="Calibri Light"/>
        </w:rPr>
        <w:t>Provide full details of your financial offer.  This should include fixed costs and any variable costs.</w:t>
      </w:r>
    </w:p>
    <w:p w14:paraId="6420BBC4" w14:textId="77777777" w:rsidR="00393C98" w:rsidRPr="007867C1" w:rsidRDefault="00393C98" w:rsidP="004B2A25">
      <w:pPr>
        <w:pStyle w:val="ListParagraph"/>
        <w:numPr>
          <w:ilvl w:val="0"/>
          <w:numId w:val="18"/>
        </w:numPr>
        <w:spacing w:before="120" w:after="120"/>
        <w:jc w:val="both"/>
        <w:rPr>
          <w:rFonts w:ascii="Calibri Light" w:hAnsi="Calibri Light" w:cs="Calibri Light"/>
        </w:rPr>
      </w:pPr>
      <w:r w:rsidRPr="007867C1">
        <w:rPr>
          <w:rFonts w:ascii="Calibri Light" w:hAnsi="Calibri Light" w:cs="Calibri Light"/>
        </w:rPr>
        <w:t>Indicate the components of your financial offer.</w:t>
      </w:r>
    </w:p>
    <w:p w14:paraId="56D03022" w14:textId="37F97B0F" w:rsidR="00393C98" w:rsidRPr="007867C1" w:rsidRDefault="00393C98" w:rsidP="004B2A25">
      <w:pPr>
        <w:pStyle w:val="ListParagraph"/>
        <w:numPr>
          <w:ilvl w:val="0"/>
          <w:numId w:val="18"/>
        </w:numPr>
        <w:spacing w:before="120" w:after="120"/>
        <w:jc w:val="both"/>
        <w:rPr>
          <w:rFonts w:ascii="Calibri Light" w:hAnsi="Calibri Light" w:cs="Calibri Light"/>
        </w:rPr>
      </w:pPr>
      <w:r w:rsidRPr="007867C1">
        <w:rPr>
          <w:rFonts w:ascii="Calibri Light" w:hAnsi="Calibri Light" w:cs="Calibri Light"/>
        </w:rPr>
        <w:t xml:space="preserve">We recommend using the template </w:t>
      </w:r>
      <w:r w:rsidR="007867C1">
        <w:rPr>
          <w:rFonts w:ascii="Calibri Light" w:hAnsi="Calibri Light" w:cs="Calibri Light"/>
        </w:rPr>
        <w:t>under this Annex</w:t>
      </w:r>
    </w:p>
    <w:p w14:paraId="0BD371B4" w14:textId="77777777" w:rsidR="00393C98" w:rsidRPr="007867C1" w:rsidRDefault="00393C98" w:rsidP="004B2A25">
      <w:pPr>
        <w:pStyle w:val="ListParagraph"/>
        <w:numPr>
          <w:ilvl w:val="0"/>
          <w:numId w:val="18"/>
        </w:numPr>
        <w:spacing w:before="120" w:after="120"/>
        <w:jc w:val="both"/>
        <w:rPr>
          <w:rFonts w:ascii="Calibri Light" w:hAnsi="Calibri Light" w:cs="Calibri Light"/>
        </w:rPr>
      </w:pPr>
      <w:r w:rsidRPr="007867C1">
        <w:rPr>
          <w:rFonts w:ascii="Calibri Light" w:hAnsi="Calibri Light" w:cs="Calibri Light"/>
        </w:rPr>
        <w:t xml:space="preserve">Provide the past 3 years’ Financial Statements, namely: Auditor’s page, Income/P&amp;L, Balance Sheet &amp; Cash Flow.  </w:t>
      </w:r>
    </w:p>
    <w:p w14:paraId="2FEAA738" w14:textId="77777777" w:rsidR="00393C98" w:rsidRDefault="00393C98" w:rsidP="007867C1">
      <w:pPr>
        <w:pStyle w:val="HeadingAnnex1"/>
        <w:numPr>
          <w:ilvl w:val="0"/>
          <w:numId w:val="0"/>
        </w:numPr>
        <w:ind w:left="574" w:hanging="574"/>
      </w:pPr>
    </w:p>
    <w:bookmarkStart w:id="25" w:name="_MON_1656926939"/>
    <w:bookmarkEnd w:id="25"/>
    <w:p w14:paraId="5E2E2E15" w14:textId="20541351" w:rsidR="00A045B7" w:rsidRDefault="000C264F" w:rsidP="00A045B7">
      <w:pPr>
        <w:pStyle w:val="Text"/>
        <w:sectPr w:rsidR="00A045B7" w:rsidSect="002D0B0A">
          <w:headerReference w:type="default" r:id="rId37"/>
          <w:pgSz w:w="11906" w:h="16838" w:code="9"/>
          <w:pgMar w:top="1985" w:right="849" w:bottom="851" w:left="1134" w:header="567" w:footer="227" w:gutter="0"/>
          <w:cols w:space="708"/>
          <w:docGrid w:linePitch="360"/>
        </w:sectPr>
      </w:pPr>
      <w:r>
        <w:object w:dxaOrig="1614" w:dyaOrig="1044" w14:anchorId="2AA82E86">
          <v:shape id="_x0000_i1027" type="#_x0000_t75" style="width:93.75pt;height:57.75pt" o:ole="">
            <v:imagedata r:id="rId38" o:title=""/>
          </v:shape>
          <o:OLEObject Type="Embed" ProgID="Excel.Sheet.12" ShapeID="_x0000_i1027" DrawAspect="Icon" ObjectID="_1681218482" r:id="rId39"/>
        </w:object>
      </w:r>
    </w:p>
    <w:p w14:paraId="6CF5BB14" w14:textId="7100A882" w:rsidR="005348FB" w:rsidRDefault="00D6199A" w:rsidP="004B2A25">
      <w:pPr>
        <w:pStyle w:val="HeadingAnnex1"/>
        <w:numPr>
          <w:ilvl w:val="0"/>
          <w:numId w:val="14"/>
        </w:numPr>
        <w:spacing w:after="240"/>
      </w:pPr>
      <w:bookmarkStart w:id="26" w:name="_Toc46500337"/>
      <w:r>
        <w:lastRenderedPageBreak/>
        <w:t>Submission Checklist</w:t>
      </w:r>
      <w:bookmarkEnd w:id="26"/>
    </w:p>
    <w:p w14:paraId="21A7696F" w14:textId="77777777" w:rsidR="00382A12" w:rsidRPr="009E75C9" w:rsidRDefault="00382A12" w:rsidP="00DF5BBC">
      <w:pPr>
        <w:pStyle w:val="HeadingAnnex1"/>
        <w:numPr>
          <w:ilvl w:val="0"/>
          <w:numId w:val="0"/>
        </w:numPr>
        <w:spacing w:after="240"/>
      </w:pPr>
    </w:p>
    <w:p w14:paraId="049D36E7" w14:textId="77777777" w:rsidR="005348FB" w:rsidRPr="005348FB" w:rsidRDefault="005348FB" w:rsidP="009E75C9">
      <w:pPr>
        <w:pStyle w:val="ListParagraph"/>
        <w:rPr>
          <w:rFonts w:ascii="Calibri Light" w:eastAsiaTheme="majorEastAsia" w:hAnsi="Calibri Light" w:cs="Calibri Light"/>
          <w:color w:val="00448A" w:themeColor="accent1" w:themeShade="BF"/>
        </w:rPr>
      </w:pPr>
    </w:p>
    <w:tbl>
      <w:tblPr>
        <w:tblStyle w:val="TableGridLight"/>
        <w:tblW w:w="9781" w:type="dxa"/>
        <w:tblInd w:w="137" w:type="dxa"/>
        <w:tblLook w:val="0620" w:firstRow="1" w:lastRow="0" w:firstColumn="0" w:lastColumn="0" w:noHBand="1" w:noVBand="1"/>
      </w:tblPr>
      <w:tblGrid>
        <w:gridCol w:w="424"/>
        <w:gridCol w:w="4254"/>
        <w:gridCol w:w="567"/>
        <w:gridCol w:w="4536"/>
      </w:tblGrid>
      <w:tr w:rsidR="00E8489C" w:rsidRPr="00AF57DD" w14:paraId="7B5DAA56" w14:textId="77777777" w:rsidTr="00E8489C">
        <w:trPr>
          <w:trHeight w:val="192"/>
          <w:tblHeader/>
        </w:trPr>
        <w:tc>
          <w:tcPr>
            <w:tcW w:w="9781" w:type="dxa"/>
            <w:gridSpan w:val="4"/>
            <w:shd w:val="clear" w:color="auto" w:fill="D9E1F2"/>
          </w:tcPr>
          <w:p w14:paraId="3C7531D3" w14:textId="77777777" w:rsidR="00E8489C" w:rsidRPr="00AF57DD" w:rsidRDefault="00E8489C" w:rsidP="00B96218">
            <w:pPr>
              <w:jc w:val="center"/>
              <w:rPr>
                <w:rFonts w:ascii="Calibri Light" w:hAnsi="Calibri Light" w:cs="Calibri Light"/>
              </w:rPr>
            </w:pPr>
            <w:r w:rsidRPr="00AF57DD">
              <w:rPr>
                <w:rFonts w:ascii="Calibri Light" w:hAnsi="Calibri Light" w:cs="Calibri Light"/>
              </w:rPr>
              <w:t>Document Checklist</w:t>
            </w:r>
          </w:p>
        </w:tc>
      </w:tr>
      <w:tr w:rsidR="00927FF3" w:rsidRPr="00AF57DD" w14:paraId="45DE6B68" w14:textId="77777777" w:rsidTr="00651FD9">
        <w:trPr>
          <w:trHeight w:val="420"/>
        </w:trPr>
        <w:sdt>
          <w:sdtPr>
            <w:rPr>
              <w:rFonts w:ascii="Calibri Light" w:hAnsi="Calibri Light" w:cs="Calibri Light"/>
            </w:rPr>
            <w:id w:val="-766694056"/>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535C90B0" w14:textId="77777777" w:rsidR="00927FF3" w:rsidRPr="00AF57DD" w:rsidRDefault="00927FF3" w:rsidP="00E8489C">
                <w:pPr>
                  <w:rPr>
                    <w:rFonts w:ascii="Calibri Light" w:hAnsi="Calibri Light" w:cs="Calibri Light"/>
                  </w:rPr>
                </w:pPr>
                <w:r w:rsidRPr="00AF57DD">
                  <w:rPr>
                    <w:rFonts w:ascii="Segoe UI Symbol" w:eastAsia="MS Gothic" w:hAnsi="Segoe UI Symbol" w:cs="Segoe UI Symbol"/>
                  </w:rPr>
                  <w:t>☐</w:t>
                </w:r>
              </w:p>
            </w:tc>
          </w:sdtContent>
        </w:sdt>
        <w:tc>
          <w:tcPr>
            <w:tcW w:w="9357" w:type="dxa"/>
            <w:gridSpan w:val="3"/>
            <w:tcBorders>
              <w:left w:val="single" w:sz="4" w:space="0" w:color="FFFFFF" w:themeColor="background1"/>
            </w:tcBorders>
            <w:vAlign w:val="center"/>
          </w:tcPr>
          <w:p w14:paraId="6A70DA75" w14:textId="35F14155" w:rsidR="00194C89" w:rsidRDefault="00927FF3" w:rsidP="00E8489C">
            <w:pPr>
              <w:rPr>
                <w:rFonts w:ascii="Calibri Light" w:hAnsi="Calibri Light" w:cs="Calibri Light"/>
              </w:rPr>
            </w:pPr>
            <w:r>
              <w:rPr>
                <w:rFonts w:ascii="Calibri Light" w:hAnsi="Calibri Light" w:cs="Calibri Light"/>
              </w:rPr>
              <w:t xml:space="preserve">Cover Letter </w:t>
            </w:r>
            <w:r w:rsidR="001C5791">
              <w:rPr>
                <w:rFonts w:ascii="Calibri Light" w:hAnsi="Calibri Light" w:cs="Calibri Light"/>
              </w:rPr>
              <w:t xml:space="preserve">which includes: </w:t>
            </w:r>
          </w:p>
          <w:p w14:paraId="60C0EC67" w14:textId="77777777" w:rsidR="00194C89" w:rsidRPr="00194C89" w:rsidRDefault="00194C89" w:rsidP="004B2A25">
            <w:pPr>
              <w:pStyle w:val="ListParagraph"/>
              <w:numPr>
                <w:ilvl w:val="0"/>
                <w:numId w:val="17"/>
              </w:numPr>
              <w:jc w:val="both"/>
              <w:rPr>
                <w:rFonts w:ascii="Calibri Light" w:eastAsia="Arial" w:hAnsi="Calibri Light" w:cs="Calibri Light"/>
                <w:sz w:val="22"/>
                <w:szCs w:val="22"/>
              </w:rPr>
            </w:pPr>
            <w:r w:rsidRPr="00194C89">
              <w:rPr>
                <w:rFonts w:ascii="Calibri Light" w:eastAsia="Arial" w:hAnsi="Calibri Light" w:cs="Calibri Light"/>
                <w:sz w:val="22"/>
                <w:szCs w:val="22"/>
              </w:rPr>
              <w:t>Name and address of the Service Provider</w:t>
            </w:r>
          </w:p>
          <w:p w14:paraId="643A2613" w14:textId="77777777" w:rsidR="00194C89" w:rsidRPr="00194C89" w:rsidRDefault="00194C89" w:rsidP="004B2A25">
            <w:pPr>
              <w:pStyle w:val="ListParagraph"/>
              <w:numPr>
                <w:ilvl w:val="0"/>
                <w:numId w:val="17"/>
              </w:numPr>
              <w:jc w:val="both"/>
              <w:rPr>
                <w:rFonts w:ascii="Calibri Light" w:eastAsia="Arial" w:hAnsi="Calibri Light" w:cs="Calibri Light"/>
                <w:sz w:val="22"/>
                <w:szCs w:val="22"/>
              </w:rPr>
            </w:pPr>
            <w:r w:rsidRPr="00194C89">
              <w:rPr>
                <w:rFonts w:ascii="Calibri Light" w:eastAsia="Arial" w:hAnsi="Calibri Light" w:cs="Calibri Light"/>
                <w:sz w:val="22"/>
                <w:szCs w:val="22"/>
              </w:rPr>
              <w:t>Name, title, telephone number, and e-mail address of the person authorized to commit the Service Provider to a contract</w:t>
            </w:r>
          </w:p>
          <w:p w14:paraId="25D38E01" w14:textId="77777777" w:rsidR="00194C89" w:rsidRPr="00194C89" w:rsidRDefault="00194C89" w:rsidP="004B2A25">
            <w:pPr>
              <w:pStyle w:val="ListParagraph"/>
              <w:numPr>
                <w:ilvl w:val="0"/>
                <w:numId w:val="17"/>
              </w:numPr>
              <w:jc w:val="both"/>
              <w:rPr>
                <w:rFonts w:ascii="Calibri Light" w:eastAsia="Arial" w:hAnsi="Calibri Light" w:cs="Calibri Light"/>
                <w:sz w:val="22"/>
                <w:szCs w:val="22"/>
              </w:rPr>
            </w:pPr>
            <w:r w:rsidRPr="00194C89">
              <w:rPr>
                <w:rFonts w:ascii="Calibri Light" w:eastAsia="Arial" w:hAnsi="Calibri Light" w:cs="Calibri Light"/>
                <w:sz w:val="22"/>
                <w:szCs w:val="22"/>
              </w:rPr>
              <w:t>Name, title, telephone number, and e-mail address of the person to be contacted regarding the content of the proposal, if different from above</w:t>
            </w:r>
          </w:p>
          <w:p w14:paraId="582D9271" w14:textId="273EEB42" w:rsidR="001C5791" w:rsidRPr="00194C89" w:rsidRDefault="00194C89" w:rsidP="004B2A25">
            <w:pPr>
              <w:pStyle w:val="BodyTextIndent"/>
              <w:numPr>
                <w:ilvl w:val="0"/>
                <w:numId w:val="17"/>
              </w:numPr>
              <w:jc w:val="both"/>
              <w:rPr>
                <w:rFonts w:ascii="Calibri Light" w:eastAsia="Arial" w:hAnsi="Calibri Light" w:cs="Calibri Light"/>
              </w:rPr>
            </w:pPr>
            <w:r w:rsidRPr="00194C89">
              <w:rPr>
                <w:rFonts w:ascii="Calibri Light" w:eastAsia="Arial" w:hAnsi="Calibri Light" w:cs="Calibri Light"/>
              </w:rPr>
              <w:t>A signature of this letter done by a duly authorized representative of your company</w:t>
            </w:r>
          </w:p>
        </w:tc>
      </w:tr>
      <w:tr w:rsidR="00927FF3" w:rsidRPr="00AF57DD" w14:paraId="386CF045" w14:textId="77777777" w:rsidTr="00194C89">
        <w:trPr>
          <w:trHeight w:val="832"/>
        </w:trPr>
        <w:sdt>
          <w:sdtPr>
            <w:rPr>
              <w:rFonts w:ascii="Calibri Light" w:hAnsi="Calibri Light" w:cs="Calibri Light"/>
            </w:rPr>
            <w:id w:val="992065798"/>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3EECA435" w14:textId="77777777" w:rsidR="00927FF3" w:rsidRPr="00AF57DD" w:rsidRDefault="00927FF3" w:rsidP="00651FD9">
                <w:pPr>
                  <w:rPr>
                    <w:rFonts w:ascii="Calibri Light" w:hAnsi="Calibri Light" w:cs="Calibri Light"/>
                  </w:rPr>
                </w:pPr>
                <w:r w:rsidRPr="00AF57DD">
                  <w:rPr>
                    <w:rFonts w:ascii="Segoe UI Symbol" w:eastAsia="MS Gothic" w:hAnsi="Segoe UI Symbol" w:cs="Segoe UI Symbol"/>
                  </w:rPr>
                  <w:t>☐</w:t>
                </w:r>
              </w:p>
            </w:tc>
          </w:sdtContent>
        </w:sdt>
        <w:tc>
          <w:tcPr>
            <w:tcW w:w="4254" w:type="dxa"/>
            <w:tcBorders>
              <w:left w:val="single" w:sz="4" w:space="0" w:color="FFFFFF" w:themeColor="background1"/>
            </w:tcBorders>
            <w:vAlign w:val="center"/>
          </w:tcPr>
          <w:p w14:paraId="17644ACA" w14:textId="77777777" w:rsidR="00927FF3" w:rsidRPr="00AF57DD" w:rsidRDefault="00927FF3" w:rsidP="00651FD9">
            <w:pPr>
              <w:rPr>
                <w:rFonts w:ascii="Calibri Light" w:hAnsi="Calibri Light" w:cs="Calibri Light"/>
              </w:rPr>
            </w:pPr>
            <w:r w:rsidRPr="00AF57DD">
              <w:rPr>
                <w:rFonts w:ascii="Calibri Light" w:hAnsi="Calibri Light" w:cs="Calibri Light"/>
              </w:rPr>
              <w:t xml:space="preserve">Intent to Participate </w:t>
            </w:r>
          </w:p>
        </w:tc>
        <w:sdt>
          <w:sdtPr>
            <w:rPr>
              <w:rFonts w:ascii="Calibri Light" w:hAnsi="Calibri Light" w:cs="Calibri Light"/>
            </w:rPr>
            <w:id w:val="-1932117530"/>
            <w14:checkbox>
              <w14:checked w14:val="0"/>
              <w14:checkedState w14:val="2612" w14:font="MS Gothic"/>
              <w14:uncheckedState w14:val="2610" w14:font="MS Gothic"/>
            </w14:checkbox>
          </w:sdtPr>
          <w:sdtEndPr/>
          <w:sdtContent>
            <w:tc>
              <w:tcPr>
                <w:tcW w:w="567" w:type="dxa"/>
                <w:tcBorders>
                  <w:right w:val="nil"/>
                </w:tcBorders>
                <w:vAlign w:val="center"/>
              </w:tcPr>
              <w:p w14:paraId="7D95F06F" w14:textId="77777777" w:rsidR="00927FF3" w:rsidRPr="00AF57DD" w:rsidRDefault="00927FF3" w:rsidP="00651FD9">
                <w:pPr>
                  <w:rPr>
                    <w:rFonts w:ascii="Calibri Light" w:hAnsi="Calibri Light" w:cs="Calibri Light"/>
                  </w:rPr>
                </w:pPr>
                <w:r w:rsidRPr="00AF57DD">
                  <w:rPr>
                    <w:rFonts w:ascii="Segoe UI Symbol" w:eastAsia="MS Gothic" w:hAnsi="Segoe UI Symbol" w:cs="Segoe UI Symbol"/>
                  </w:rPr>
                  <w:t>☐</w:t>
                </w:r>
              </w:p>
            </w:tc>
          </w:sdtContent>
        </w:sdt>
        <w:tc>
          <w:tcPr>
            <w:tcW w:w="4536" w:type="dxa"/>
            <w:tcBorders>
              <w:left w:val="nil"/>
            </w:tcBorders>
            <w:vAlign w:val="center"/>
          </w:tcPr>
          <w:p w14:paraId="7C35D658" w14:textId="77777777" w:rsidR="00927FF3" w:rsidRPr="00AF57DD" w:rsidRDefault="00927FF3" w:rsidP="00651FD9">
            <w:pPr>
              <w:rPr>
                <w:rFonts w:ascii="Calibri Light" w:hAnsi="Calibri Light" w:cs="Calibri Light"/>
              </w:rPr>
            </w:pPr>
            <w:r>
              <w:rPr>
                <w:rFonts w:ascii="Calibri Light" w:hAnsi="Calibri Light" w:cs="Calibri Light"/>
              </w:rPr>
              <w:t>Financial Proposal</w:t>
            </w:r>
          </w:p>
        </w:tc>
      </w:tr>
      <w:tr w:rsidR="00E8489C" w:rsidRPr="00AF57DD" w14:paraId="7DE7A492" w14:textId="77777777" w:rsidTr="00194C89">
        <w:trPr>
          <w:trHeight w:val="689"/>
        </w:trPr>
        <w:sdt>
          <w:sdtPr>
            <w:rPr>
              <w:rFonts w:ascii="Calibri Light" w:hAnsi="Calibri Light" w:cs="Calibri Light"/>
            </w:rPr>
            <w:id w:val="281627166"/>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3FE21B9D" w14:textId="01356744" w:rsidR="00E8489C" w:rsidRDefault="00E8489C" w:rsidP="00E8489C">
                <w:pPr>
                  <w:rPr>
                    <w:rFonts w:ascii="Calibri Light" w:hAnsi="Calibri Light" w:cs="Calibri Light"/>
                  </w:rPr>
                </w:pPr>
                <w:r w:rsidRPr="00AF57DD">
                  <w:rPr>
                    <w:rFonts w:ascii="Segoe UI Symbol" w:eastAsia="MS Gothic" w:hAnsi="Segoe UI Symbol" w:cs="Segoe UI Symbol"/>
                  </w:rPr>
                  <w:t>☐</w:t>
                </w:r>
              </w:p>
            </w:tc>
          </w:sdtContent>
        </w:sdt>
        <w:tc>
          <w:tcPr>
            <w:tcW w:w="4254" w:type="dxa"/>
            <w:tcBorders>
              <w:left w:val="single" w:sz="4" w:space="0" w:color="FFFFFF" w:themeColor="background1"/>
            </w:tcBorders>
            <w:vAlign w:val="center"/>
          </w:tcPr>
          <w:p w14:paraId="604A2814" w14:textId="12C2178A" w:rsidR="00E8489C" w:rsidRPr="00AF57DD" w:rsidRDefault="00E8489C" w:rsidP="00E8489C">
            <w:pPr>
              <w:rPr>
                <w:rFonts w:ascii="Calibri Light" w:hAnsi="Calibri Light" w:cs="Calibri Light"/>
              </w:rPr>
            </w:pPr>
            <w:r w:rsidRPr="00AF57DD">
              <w:rPr>
                <w:rFonts w:ascii="Calibri Light" w:hAnsi="Calibri Light" w:cs="Calibri Light"/>
              </w:rPr>
              <w:t>Technical Proposal</w:t>
            </w:r>
          </w:p>
        </w:tc>
        <w:sdt>
          <w:sdtPr>
            <w:rPr>
              <w:rFonts w:ascii="Calibri Light" w:hAnsi="Calibri Light" w:cs="Calibri Light"/>
            </w:rPr>
            <w:id w:val="-35982399"/>
            <w14:checkbox>
              <w14:checked w14:val="0"/>
              <w14:checkedState w14:val="2612" w14:font="MS Gothic"/>
              <w14:uncheckedState w14:val="2610" w14:font="MS Gothic"/>
            </w14:checkbox>
          </w:sdtPr>
          <w:sdtEndPr/>
          <w:sdtContent>
            <w:tc>
              <w:tcPr>
                <w:tcW w:w="567" w:type="dxa"/>
                <w:tcBorders>
                  <w:right w:val="nil"/>
                </w:tcBorders>
                <w:vAlign w:val="center"/>
              </w:tcPr>
              <w:p w14:paraId="17F08380" w14:textId="3C50D399" w:rsidR="00E8489C" w:rsidRDefault="00E8489C" w:rsidP="00E8489C">
                <w:pPr>
                  <w:rPr>
                    <w:rFonts w:ascii="Calibri Light" w:hAnsi="Calibri Light" w:cs="Calibri Light"/>
                  </w:rPr>
                </w:pPr>
                <w:r w:rsidRPr="00AF57DD">
                  <w:rPr>
                    <w:rFonts w:ascii="Segoe UI Symbol" w:eastAsia="MS Gothic" w:hAnsi="Segoe UI Symbol" w:cs="Segoe UI Symbol"/>
                  </w:rPr>
                  <w:t>☐</w:t>
                </w:r>
              </w:p>
            </w:tc>
          </w:sdtContent>
        </w:sdt>
        <w:tc>
          <w:tcPr>
            <w:tcW w:w="4536" w:type="dxa"/>
            <w:tcBorders>
              <w:left w:val="nil"/>
            </w:tcBorders>
            <w:vAlign w:val="center"/>
          </w:tcPr>
          <w:p w14:paraId="00F17F20" w14:textId="45236E9F" w:rsidR="00E8489C" w:rsidRPr="00AF57DD" w:rsidRDefault="00CB3E68" w:rsidP="00E8489C">
            <w:pPr>
              <w:rPr>
                <w:rFonts w:ascii="Calibri Light" w:hAnsi="Calibri Light" w:cs="Calibri Light"/>
              </w:rPr>
            </w:pPr>
            <w:r>
              <w:rPr>
                <w:rFonts w:ascii="Calibri Light" w:hAnsi="Calibri Light" w:cs="Calibri Light"/>
              </w:rPr>
              <w:t>Pricing Schedule Template</w:t>
            </w:r>
            <w:r w:rsidR="00595766">
              <w:rPr>
                <w:rFonts w:ascii="Calibri Light" w:hAnsi="Calibri Light" w:cs="Calibri Light"/>
              </w:rPr>
              <w:t xml:space="preserve"> (if applicable)</w:t>
            </w:r>
          </w:p>
        </w:tc>
      </w:tr>
    </w:tbl>
    <w:p w14:paraId="00CB525F" w14:textId="77777777" w:rsidR="005348FB" w:rsidRDefault="005348FB" w:rsidP="009E75C9">
      <w:pPr>
        <w:pStyle w:val="ListParagraph"/>
        <w:rPr>
          <w:rFonts w:ascii="Calibri Light" w:eastAsiaTheme="majorEastAsia" w:hAnsi="Calibri Light" w:cs="Calibri Light"/>
          <w:color w:val="00448A" w:themeColor="accent1" w:themeShade="BF"/>
        </w:rPr>
      </w:pPr>
    </w:p>
    <w:tbl>
      <w:tblPr>
        <w:tblStyle w:val="TableGridLight"/>
        <w:tblW w:w="9781" w:type="dxa"/>
        <w:tblInd w:w="137" w:type="dxa"/>
        <w:tblLook w:val="0620" w:firstRow="1" w:lastRow="0" w:firstColumn="0" w:lastColumn="0" w:noHBand="1" w:noVBand="1"/>
      </w:tblPr>
      <w:tblGrid>
        <w:gridCol w:w="424"/>
        <w:gridCol w:w="4396"/>
        <w:gridCol w:w="425"/>
        <w:gridCol w:w="4536"/>
      </w:tblGrid>
      <w:tr w:rsidR="008E5053" w:rsidRPr="00AF57DD" w14:paraId="30790637" w14:textId="77777777" w:rsidTr="00B96218">
        <w:trPr>
          <w:trHeight w:val="192"/>
          <w:tblHeader/>
        </w:trPr>
        <w:tc>
          <w:tcPr>
            <w:tcW w:w="9781" w:type="dxa"/>
            <w:gridSpan w:val="4"/>
            <w:shd w:val="clear" w:color="auto" w:fill="D9E1F2"/>
          </w:tcPr>
          <w:p w14:paraId="2647EDC3" w14:textId="1E2E4C5B" w:rsidR="008E5053" w:rsidRPr="00AF57DD" w:rsidRDefault="00A40BBA" w:rsidP="00B96218">
            <w:pPr>
              <w:jc w:val="center"/>
              <w:rPr>
                <w:rFonts w:ascii="Calibri Light" w:hAnsi="Calibri Light" w:cs="Calibri Light"/>
              </w:rPr>
            </w:pPr>
            <w:r>
              <w:rPr>
                <w:rFonts w:ascii="Calibri Light" w:hAnsi="Calibri Light" w:cs="Calibri Light"/>
              </w:rPr>
              <w:t>Format Checklist</w:t>
            </w:r>
          </w:p>
        </w:tc>
      </w:tr>
      <w:tr w:rsidR="008E5053" w:rsidRPr="00AF57DD" w14:paraId="30267FDF" w14:textId="77777777" w:rsidTr="008E5053">
        <w:trPr>
          <w:trHeight w:val="780"/>
        </w:trPr>
        <w:sdt>
          <w:sdtPr>
            <w:rPr>
              <w:rFonts w:ascii="Calibri Light" w:hAnsi="Calibri Light" w:cs="Calibri Light"/>
            </w:rPr>
            <w:id w:val="1556655891"/>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2DF0448C" w14:textId="77777777" w:rsidR="008E5053" w:rsidRPr="00AF57DD" w:rsidRDefault="008E5053" w:rsidP="00B96218">
                <w:pPr>
                  <w:rPr>
                    <w:rFonts w:ascii="Calibri Light" w:hAnsi="Calibri Light" w:cs="Calibri Light"/>
                  </w:rPr>
                </w:pPr>
                <w:r w:rsidRPr="00AF57DD">
                  <w:rPr>
                    <w:rFonts w:ascii="Segoe UI Symbol" w:eastAsia="MS Gothic" w:hAnsi="Segoe UI Symbol" w:cs="Segoe UI Symbol"/>
                  </w:rPr>
                  <w:t>☐</w:t>
                </w:r>
              </w:p>
            </w:tc>
          </w:sdtContent>
        </w:sdt>
        <w:tc>
          <w:tcPr>
            <w:tcW w:w="4396" w:type="dxa"/>
            <w:tcBorders>
              <w:left w:val="single" w:sz="4" w:space="0" w:color="FFFFFF" w:themeColor="background1"/>
            </w:tcBorders>
            <w:vAlign w:val="center"/>
          </w:tcPr>
          <w:p w14:paraId="75827D28" w14:textId="03F51E97" w:rsidR="008E5053" w:rsidRPr="00AF57DD" w:rsidRDefault="008E5053" w:rsidP="00B96218">
            <w:pPr>
              <w:rPr>
                <w:rFonts w:ascii="Calibri Light" w:hAnsi="Calibri Light" w:cs="Calibri Light"/>
              </w:rPr>
            </w:pPr>
            <w:r>
              <w:rPr>
                <w:rFonts w:ascii="Calibri Light" w:hAnsi="Calibri Light" w:cs="Calibri Light"/>
              </w:rPr>
              <w:t xml:space="preserve">Technical proposal </w:t>
            </w:r>
            <w:r w:rsidR="00F33BC0">
              <w:rPr>
                <w:rFonts w:ascii="Calibri Light" w:hAnsi="Calibri Light" w:cs="Calibri Light"/>
              </w:rPr>
              <w:t>separates</w:t>
            </w:r>
            <w:r>
              <w:rPr>
                <w:rFonts w:ascii="Calibri Light" w:hAnsi="Calibri Light" w:cs="Calibri Light"/>
              </w:rPr>
              <w:t xml:space="preserve"> from commercial proposal (</w:t>
            </w:r>
            <w:r w:rsidR="00183A77">
              <w:rPr>
                <w:rFonts w:ascii="Calibri Light" w:hAnsi="Calibri Light" w:cs="Calibri Light"/>
              </w:rPr>
              <w:t>Two</w:t>
            </w:r>
            <w:r>
              <w:rPr>
                <w:rFonts w:ascii="Calibri Light" w:hAnsi="Calibri Light" w:cs="Calibri Light"/>
              </w:rPr>
              <w:t>-Envelope System).</w:t>
            </w:r>
          </w:p>
        </w:tc>
        <w:sdt>
          <w:sdtPr>
            <w:rPr>
              <w:rFonts w:ascii="Calibri Light" w:hAnsi="Calibri Light" w:cs="Calibri Light"/>
            </w:rPr>
            <w:id w:val="-661382667"/>
            <w14:checkbox>
              <w14:checked w14:val="0"/>
              <w14:checkedState w14:val="2612" w14:font="MS Gothic"/>
              <w14:uncheckedState w14:val="2610" w14:font="MS Gothic"/>
            </w14:checkbox>
          </w:sdtPr>
          <w:sdtEndPr/>
          <w:sdtContent>
            <w:tc>
              <w:tcPr>
                <w:tcW w:w="425" w:type="dxa"/>
                <w:tcBorders>
                  <w:right w:val="nil"/>
                </w:tcBorders>
                <w:vAlign w:val="center"/>
              </w:tcPr>
              <w:p w14:paraId="2A08609E" w14:textId="77777777" w:rsidR="008E5053" w:rsidRPr="00AF57DD" w:rsidRDefault="008E5053" w:rsidP="00B96218">
                <w:pPr>
                  <w:rPr>
                    <w:rFonts w:ascii="Calibri Light" w:hAnsi="Calibri Light" w:cs="Calibri Light"/>
                  </w:rPr>
                </w:pPr>
                <w:r w:rsidRPr="00AF57DD">
                  <w:rPr>
                    <w:rFonts w:ascii="Segoe UI Symbol" w:eastAsia="MS Gothic" w:hAnsi="Segoe UI Symbol" w:cs="Segoe UI Symbol"/>
                  </w:rPr>
                  <w:t>☐</w:t>
                </w:r>
              </w:p>
            </w:tc>
          </w:sdtContent>
        </w:sdt>
        <w:tc>
          <w:tcPr>
            <w:tcW w:w="4536" w:type="dxa"/>
            <w:tcBorders>
              <w:left w:val="nil"/>
            </w:tcBorders>
            <w:vAlign w:val="center"/>
          </w:tcPr>
          <w:p w14:paraId="1E6F5542" w14:textId="3211C0D5" w:rsidR="008E5053" w:rsidRPr="00AF57DD" w:rsidRDefault="00E0240C" w:rsidP="00B96218">
            <w:pPr>
              <w:rPr>
                <w:rFonts w:ascii="Calibri Light" w:hAnsi="Calibri Light" w:cs="Calibri Light"/>
              </w:rPr>
            </w:pPr>
            <w:r>
              <w:rPr>
                <w:rFonts w:ascii="Calibri Light" w:hAnsi="Calibri Light" w:cs="Calibri Light"/>
              </w:rPr>
              <w:t xml:space="preserve">All files </w:t>
            </w:r>
            <w:r w:rsidR="00D4342D">
              <w:rPr>
                <w:rFonts w:ascii="Calibri Light" w:hAnsi="Calibri Light" w:cs="Calibri Light"/>
              </w:rPr>
              <w:t>are of the accepted type</w:t>
            </w:r>
            <w:r w:rsidR="008E5053">
              <w:rPr>
                <w:rFonts w:ascii="Calibri Light" w:hAnsi="Calibri Light" w:cs="Calibri Light"/>
              </w:rPr>
              <w:t xml:space="preserve"> (PDF or MS Office applications).</w:t>
            </w:r>
          </w:p>
        </w:tc>
      </w:tr>
      <w:tr w:rsidR="008E5053" w:rsidRPr="00AF57DD" w14:paraId="03D28823" w14:textId="77777777" w:rsidTr="00225CEE">
        <w:trPr>
          <w:trHeight w:val="706"/>
        </w:trPr>
        <w:sdt>
          <w:sdtPr>
            <w:rPr>
              <w:rFonts w:ascii="Calibri Light" w:hAnsi="Calibri Light" w:cs="Calibri Light"/>
            </w:rPr>
            <w:id w:val="390390173"/>
            <w14:checkbox>
              <w14:checked w14:val="0"/>
              <w14:checkedState w14:val="2612" w14:font="MS Gothic"/>
              <w14:uncheckedState w14:val="2610" w14:font="MS Gothic"/>
            </w14:checkbox>
          </w:sdtPr>
          <w:sdtEndPr/>
          <w:sdtContent>
            <w:tc>
              <w:tcPr>
                <w:tcW w:w="424" w:type="dxa"/>
                <w:tcBorders>
                  <w:right w:val="single" w:sz="4" w:space="0" w:color="FFFFFF" w:themeColor="background1"/>
                </w:tcBorders>
                <w:vAlign w:val="center"/>
              </w:tcPr>
              <w:p w14:paraId="50045F02" w14:textId="77777777" w:rsidR="008E5053" w:rsidRDefault="008E5053" w:rsidP="00B96218">
                <w:pPr>
                  <w:rPr>
                    <w:rFonts w:ascii="Calibri Light" w:hAnsi="Calibri Light" w:cs="Calibri Light"/>
                  </w:rPr>
                </w:pPr>
                <w:r w:rsidRPr="00AF57DD">
                  <w:rPr>
                    <w:rFonts w:ascii="Segoe UI Symbol" w:eastAsia="MS Gothic" w:hAnsi="Segoe UI Symbol" w:cs="Segoe UI Symbol"/>
                  </w:rPr>
                  <w:t>☐</w:t>
                </w:r>
              </w:p>
            </w:tc>
          </w:sdtContent>
        </w:sdt>
        <w:tc>
          <w:tcPr>
            <w:tcW w:w="9357" w:type="dxa"/>
            <w:gridSpan w:val="3"/>
            <w:tcBorders>
              <w:left w:val="single" w:sz="4" w:space="0" w:color="FFFFFF" w:themeColor="background1"/>
            </w:tcBorders>
            <w:vAlign w:val="center"/>
          </w:tcPr>
          <w:p w14:paraId="22E69AEF" w14:textId="6CE4BAAA" w:rsidR="008E5053" w:rsidRPr="00AF57DD" w:rsidRDefault="00B96218" w:rsidP="00B96218">
            <w:pPr>
              <w:rPr>
                <w:rFonts w:ascii="Calibri Light" w:hAnsi="Calibri Light" w:cs="Calibri Light"/>
              </w:rPr>
            </w:pPr>
            <w:r>
              <w:rPr>
                <w:rFonts w:ascii="Calibri Light" w:hAnsi="Calibri Light" w:cs="Calibri Light"/>
              </w:rPr>
              <w:t>Separate</w:t>
            </w:r>
            <w:r w:rsidR="008E5053">
              <w:rPr>
                <w:rFonts w:ascii="Calibri Light" w:hAnsi="Calibri Light" w:cs="Calibri Light"/>
              </w:rPr>
              <w:t xml:space="preserve"> emails prepared </w:t>
            </w:r>
            <w:r w:rsidR="00225CEE">
              <w:rPr>
                <w:rFonts w:ascii="Calibri Light" w:hAnsi="Calibri Light" w:cs="Calibri Light"/>
              </w:rPr>
              <w:t>with subject names</w:t>
            </w:r>
            <w:r w:rsidR="008E5053">
              <w:rPr>
                <w:rFonts w:ascii="Calibri Light" w:hAnsi="Calibri Light" w:cs="Calibri Light"/>
              </w:rPr>
              <w:t xml:space="preserve"> “</w:t>
            </w:r>
            <w:r w:rsidR="007C2769">
              <w:rPr>
                <w:rFonts w:ascii="Calibri Light" w:hAnsi="Calibri Light" w:cs="Calibri Light"/>
              </w:rPr>
              <w:t>050</w:t>
            </w:r>
            <w:r w:rsidR="00DD77AB">
              <w:rPr>
                <w:rFonts w:ascii="Calibri Light" w:hAnsi="Calibri Light" w:cs="Calibri Light"/>
              </w:rPr>
              <w:t>-202</w:t>
            </w:r>
            <w:r w:rsidR="001A66FD">
              <w:rPr>
                <w:rFonts w:ascii="Calibri Light" w:hAnsi="Calibri Light" w:cs="Calibri Light"/>
              </w:rPr>
              <w:t>1</w:t>
            </w:r>
            <w:r w:rsidR="00DD77AB">
              <w:rPr>
                <w:rFonts w:ascii="Calibri Light" w:hAnsi="Calibri Light" w:cs="Calibri Light"/>
              </w:rPr>
              <w:t>-GAVI-RFP</w:t>
            </w:r>
            <w:r w:rsidR="008E5053" w:rsidRPr="00BB6B60">
              <w:rPr>
                <w:rFonts w:ascii="Calibri Light" w:hAnsi="Calibri Light" w:cs="Calibri Light"/>
              </w:rPr>
              <w:t xml:space="preserve">– </w:t>
            </w:r>
            <w:r w:rsidR="008E5053">
              <w:rPr>
                <w:rFonts w:ascii="Calibri Light" w:hAnsi="Calibri Light" w:cs="Calibri Light"/>
              </w:rPr>
              <w:t xml:space="preserve">Technical </w:t>
            </w:r>
            <w:r w:rsidR="008E5053" w:rsidRPr="00BB6B60">
              <w:rPr>
                <w:rFonts w:ascii="Calibri Light" w:hAnsi="Calibri Light" w:cs="Calibri Light"/>
              </w:rPr>
              <w:t>Proposal - [</w:t>
            </w:r>
            <w:r w:rsidR="008E5053">
              <w:rPr>
                <w:rFonts w:ascii="Calibri Light" w:hAnsi="Calibri Light" w:cs="Calibri Light"/>
              </w:rPr>
              <w:t>Bidder</w:t>
            </w:r>
            <w:r w:rsidR="008E5053" w:rsidRPr="00BB6B60">
              <w:rPr>
                <w:rFonts w:ascii="Calibri Light" w:hAnsi="Calibri Light" w:cs="Calibri Light"/>
              </w:rPr>
              <w:t xml:space="preserve"> Name]</w:t>
            </w:r>
            <w:r w:rsidR="008E5053">
              <w:rPr>
                <w:rFonts w:ascii="Calibri Light" w:hAnsi="Calibri Light" w:cs="Calibri Light"/>
              </w:rPr>
              <w:t>” and “</w:t>
            </w:r>
            <w:r w:rsidR="00482037" w:rsidRPr="00E74426">
              <w:rPr>
                <w:rFonts w:ascii="Calibri Light" w:hAnsi="Calibri Light" w:cs="Calibri Light"/>
              </w:rPr>
              <w:t>050</w:t>
            </w:r>
            <w:r w:rsidR="00DD77AB">
              <w:rPr>
                <w:rFonts w:ascii="Calibri Light" w:hAnsi="Calibri Light" w:cs="Calibri Light"/>
              </w:rPr>
              <w:t>-202</w:t>
            </w:r>
            <w:r w:rsidR="001A66FD">
              <w:rPr>
                <w:rFonts w:ascii="Calibri Light" w:hAnsi="Calibri Light" w:cs="Calibri Light"/>
              </w:rPr>
              <w:t>1</w:t>
            </w:r>
            <w:r w:rsidR="00DD77AB">
              <w:rPr>
                <w:rFonts w:ascii="Calibri Light" w:hAnsi="Calibri Light" w:cs="Calibri Light"/>
              </w:rPr>
              <w:t>-GAVI-RFP</w:t>
            </w:r>
            <w:r w:rsidR="008E5053" w:rsidRPr="00BB6B60">
              <w:rPr>
                <w:rFonts w:ascii="Calibri Light" w:hAnsi="Calibri Light" w:cs="Calibri Light"/>
              </w:rPr>
              <w:t xml:space="preserve">– </w:t>
            </w:r>
            <w:r w:rsidR="008E5053">
              <w:rPr>
                <w:rFonts w:ascii="Calibri Light" w:hAnsi="Calibri Light" w:cs="Calibri Light"/>
              </w:rPr>
              <w:t xml:space="preserve">Financial </w:t>
            </w:r>
            <w:r w:rsidR="008E5053" w:rsidRPr="00BB6B60">
              <w:rPr>
                <w:rFonts w:ascii="Calibri Light" w:hAnsi="Calibri Light" w:cs="Calibri Light"/>
              </w:rPr>
              <w:t>Proposal - [</w:t>
            </w:r>
            <w:r w:rsidR="008E5053">
              <w:rPr>
                <w:rFonts w:ascii="Calibri Light" w:hAnsi="Calibri Light" w:cs="Calibri Light"/>
              </w:rPr>
              <w:t>Bidder</w:t>
            </w:r>
            <w:r w:rsidR="008E5053" w:rsidRPr="00BB6B60">
              <w:rPr>
                <w:rFonts w:ascii="Calibri Light" w:hAnsi="Calibri Light" w:cs="Calibri Light"/>
              </w:rPr>
              <w:t xml:space="preserve"> Name]</w:t>
            </w:r>
            <w:r w:rsidR="008E5053">
              <w:rPr>
                <w:rFonts w:ascii="Calibri Light" w:hAnsi="Calibri Light" w:cs="Calibri Light"/>
              </w:rPr>
              <w:t>”</w:t>
            </w:r>
            <w:r w:rsidR="008E5053" w:rsidRPr="00BB6B60">
              <w:rPr>
                <w:rFonts w:ascii="Calibri Light" w:hAnsi="Calibri Light" w:cs="Calibri Light"/>
              </w:rPr>
              <w:t>.</w:t>
            </w:r>
          </w:p>
        </w:tc>
      </w:tr>
    </w:tbl>
    <w:p w14:paraId="54A30D9C" w14:textId="77777777" w:rsidR="008E5053" w:rsidRDefault="008E5053" w:rsidP="009E75C9">
      <w:pPr>
        <w:pStyle w:val="ListParagraph"/>
        <w:rPr>
          <w:rFonts w:ascii="Calibri Light" w:eastAsiaTheme="majorEastAsia" w:hAnsi="Calibri Light" w:cs="Calibri Light"/>
          <w:color w:val="00448A" w:themeColor="accent1" w:themeShade="BF"/>
        </w:rPr>
      </w:pPr>
    </w:p>
    <w:p w14:paraId="2EF055DE" w14:textId="77777777" w:rsidR="005348FB" w:rsidRPr="005348FB" w:rsidRDefault="005348FB" w:rsidP="009E75C9">
      <w:pPr>
        <w:pStyle w:val="ListParagraph"/>
        <w:rPr>
          <w:rFonts w:ascii="Calibri Light" w:eastAsiaTheme="majorEastAsia" w:hAnsi="Calibri Light" w:cs="Calibri Light"/>
          <w:color w:val="00448A" w:themeColor="accent1" w:themeShade="BF"/>
        </w:rPr>
      </w:pPr>
    </w:p>
    <w:sectPr w:rsidR="005348FB" w:rsidRPr="005348FB" w:rsidSect="002D0B0A">
      <w:headerReference w:type="default" r:id="rId40"/>
      <w:pgSz w:w="11906" w:h="16838" w:code="9"/>
      <w:pgMar w:top="1985" w:right="849" w:bottom="851"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E62EE" w14:textId="77777777" w:rsidR="00516618" w:rsidRDefault="00516618" w:rsidP="00CB23FF">
      <w:r>
        <w:separator/>
      </w:r>
    </w:p>
  </w:endnote>
  <w:endnote w:type="continuationSeparator" w:id="0">
    <w:p w14:paraId="66119486" w14:textId="77777777" w:rsidR="00516618" w:rsidRDefault="00516618" w:rsidP="00CB23FF">
      <w:r>
        <w:continuationSeparator/>
      </w:r>
    </w:p>
  </w:endnote>
  <w:endnote w:type="continuationNotice" w:id="1">
    <w:p w14:paraId="67593D80" w14:textId="77777777" w:rsidR="00516618" w:rsidRDefault="005166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JTI Md">
    <w:altName w:val="Lucida Sans Unicode"/>
    <w:charset w:val="00"/>
    <w:family w:val="swiss"/>
    <w:pitch w:val="variable"/>
    <w:sig w:usb0="00000001" w:usb1="00000000" w:usb2="00000000" w:usb3="00000000" w:csb0="0000001B" w:csb1="00000000"/>
  </w:font>
  <w:font w:name="JTI">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5F72" w14:textId="77777777" w:rsidR="00CC0262" w:rsidRDefault="00CC0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B21" w14:textId="77777777" w:rsidR="001D1778" w:rsidRPr="008C6922" w:rsidRDefault="001D1778">
    <w:pPr>
      <w:pStyle w:val="Footer"/>
      <w:rPr>
        <w:lang w:val="fr-FR"/>
      </w:rPr>
    </w:pPr>
    <w:r>
      <w:rPr>
        <w:noProof/>
        <w:lang w:eastAsia="en-GB"/>
      </w:rPr>
      <w:drawing>
        <wp:anchor distT="0" distB="0" distL="114300" distR="114300" simplePos="0" relativeHeight="251658241" behindDoc="1" locked="0" layoutInCell="1" allowOverlap="1" wp14:anchorId="58942B3C" wp14:editId="58942B3D">
          <wp:simplePos x="0" y="0"/>
          <wp:positionH relativeFrom="page">
            <wp:posOffset>0</wp:posOffset>
          </wp:positionH>
          <wp:positionV relativeFrom="page">
            <wp:posOffset>9072880</wp:posOffset>
          </wp:positionV>
          <wp:extent cx="3243580" cy="1619885"/>
          <wp:effectExtent l="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58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57" behindDoc="1" locked="0" layoutInCell="1" allowOverlap="1" wp14:anchorId="58942B3E" wp14:editId="58942B3F">
          <wp:simplePos x="0" y="0"/>
          <wp:positionH relativeFrom="page">
            <wp:posOffset>5760720</wp:posOffset>
          </wp:positionH>
          <wp:positionV relativeFrom="page">
            <wp:posOffset>9973310</wp:posOffset>
          </wp:positionV>
          <wp:extent cx="1807210" cy="720090"/>
          <wp:effectExtent l="0" t="0" r="2540" b="381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21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B31" w14:textId="77777777" w:rsidR="001D1778" w:rsidRPr="00771A4C" w:rsidRDefault="001D1778" w:rsidP="00CB23FF">
    <w:pPr>
      <w:pStyle w:val="Footer"/>
    </w:pPr>
  </w:p>
  <w:p w14:paraId="58942B32" w14:textId="77777777" w:rsidR="001D1778" w:rsidRPr="00771A4C" w:rsidRDefault="001D1778" w:rsidP="00CB23FF">
    <w:pPr>
      <w:pStyle w:val="Footer"/>
    </w:pPr>
  </w:p>
  <w:p w14:paraId="58942B33" w14:textId="77777777" w:rsidR="001D1778" w:rsidRPr="00771A4C" w:rsidRDefault="001D1778" w:rsidP="00CB23FF">
    <w:pPr>
      <w:pStyle w:val="Footer"/>
    </w:pPr>
  </w:p>
  <w:p w14:paraId="58942B34" w14:textId="77777777" w:rsidR="001D1778" w:rsidRPr="00771A4C" w:rsidRDefault="001D1778" w:rsidP="00CB23FF">
    <w:pPr>
      <w:pStyle w:val="Footer"/>
    </w:pPr>
  </w:p>
  <w:p w14:paraId="58942B35" w14:textId="77777777" w:rsidR="001D1778" w:rsidRPr="00771A4C" w:rsidRDefault="001D1778" w:rsidP="00CB23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040B" w14:textId="2D212041" w:rsidR="001D1778" w:rsidRPr="00301F6C" w:rsidRDefault="001D1778" w:rsidP="00C36B79">
    <w:pPr>
      <w:pStyle w:val="Pagination"/>
      <w:tabs>
        <w:tab w:val="left" w:pos="142"/>
        <w:tab w:val="right" w:pos="8931"/>
      </w:tabs>
      <w:jc w:val="left"/>
      <w:rPr>
        <w:rFonts w:ascii="Calibri Light" w:hAnsi="Calibri Light" w:cs="Calibri Light"/>
      </w:rPr>
    </w:pPr>
    <w:r w:rsidRPr="00301F6C">
      <w:rPr>
        <w:rFonts w:ascii="Calibri Light" w:hAnsi="Calibri Light" w:cs="Calibri Light"/>
      </w:rPr>
      <w:tab/>
      <w:t xml:space="preserve">Version </w:t>
    </w:r>
    <w:r>
      <w:rPr>
        <w:rFonts w:ascii="Calibri Light" w:hAnsi="Calibri Light" w:cs="Calibri Light"/>
      </w:rPr>
      <w:t>1</w:t>
    </w:r>
    <w:r w:rsidRPr="00301F6C">
      <w:rPr>
        <w:rFonts w:ascii="Calibri Light" w:hAnsi="Calibri Light" w:cs="Calibri Light"/>
      </w:rPr>
      <w:t xml:space="preserve"> – </w:t>
    </w:r>
    <w:r>
      <w:rPr>
        <w:rFonts w:ascii="Calibri Light" w:hAnsi="Calibri Light" w:cs="Calibri Light"/>
      </w:rPr>
      <w:t>15/10</w:t>
    </w:r>
    <w:r w:rsidRPr="00301F6C">
      <w:rPr>
        <w:rFonts w:ascii="Calibri Light" w:hAnsi="Calibri Light" w:cs="Calibri Light"/>
      </w:rPr>
      <w:t>/202</w:t>
    </w:r>
    <w:r>
      <w:rPr>
        <w:rFonts w:ascii="Calibri Light" w:hAnsi="Calibri Light" w:cs="Calibri Light"/>
      </w:rPr>
      <w:t>0</w:t>
    </w:r>
    <w:r w:rsidRPr="00301F6C">
      <w:rPr>
        <w:rFonts w:ascii="Calibri Light" w:hAnsi="Calibri Light" w:cs="Calibri Light"/>
      </w:rPr>
      <w:tab/>
      <w:t xml:space="preserve"> Page </w:t>
    </w:r>
    <w:r w:rsidRPr="00301F6C">
      <w:rPr>
        <w:rFonts w:ascii="Calibri Light" w:hAnsi="Calibri Light" w:cs="Calibri Light"/>
      </w:rPr>
      <w:fldChar w:fldCharType="begin"/>
    </w:r>
    <w:r w:rsidRPr="00301F6C">
      <w:rPr>
        <w:rFonts w:ascii="Calibri Light" w:hAnsi="Calibri Light" w:cs="Calibri Light"/>
      </w:rPr>
      <w:instrText xml:space="preserve"> PAGE   \* MERGEFORMAT </w:instrText>
    </w:r>
    <w:r w:rsidRPr="00301F6C">
      <w:rPr>
        <w:rFonts w:ascii="Calibri Light" w:hAnsi="Calibri Light" w:cs="Calibri Light"/>
      </w:rPr>
      <w:fldChar w:fldCharType="separate"/>
    </w:r>
    <w:r w:rsidRPr="00301F6C">
      <w:rPr>
        <w:rFonts w:ascii="Calibri Light" w:hAnsi="Calibri Light" w:cs="Calibri Light"/>
      </w:rPr>
      <w:t>3</w:t>
    </w:r>
    <w:r w:rsidRPr="00301F6C">
      <w:rPr>
        <w:rFonts w:ascii="Calibri Light" w:hAnsi="Calibri Light" w:cs="Calibri Light"/>
      </w:rPr>
      <w:fldChar w:fldCharType="end"/>
    </w:r>
    <w:r w:rsidRPr="00301F6C">
      <w:rPr>
        <w:rFonts w:ascii="Calibri Light" w:hAnsi="Calibri Light" w:cs="Calibri Light"/>
      </w:rPr>
      <w:t>/</w:t>
    </w:r>
    <w:r w:rsidRPr="00301F6C">
      <w:rPr>
        <w:rFonts w:ascii="Calibri Light" w:hAnsi="Calibri Light" w:cs="Calibri Light"/>
      </w:rPr>
      <w:fldChar w:fldCharType="begin"/>
    </w:r>
    <w:r w:rsidRPr="00301F6C">
      <w:rPr>
        <w:rFonts w:ascii="Calibri Light" w:hAnsi="Calibri Light" w:cs="Calibri Light"/>
      </w:rPr>
      <w:instrText xml:space="preserve"> NUMPAGES   \* MERGEFORMAT </w:instrText>
    </w:r>
    <w:r w:rsidRPr="00301F6C">
      <w:rPr>
        <w:rFonts w:ascii="Calibri Light" w:hAnsi="Calibri Light" w:cs="Calibri Light"/>
      </w:rPr>
      <w:fldChar w:fldCharType="separate"/>
    </w:r>
    <w:r w:rsidRPr="00301F6C">
      <w:rPr>
        <w:rFonts w:ascii="Calibri Light" w:hAnsi="Calibri Light" w:cs="Calibri Light"/>
      </w:rPr>
      <w:t>8</w:t>
    </w:r>
    <w:r w:rsidRPr="00301F6C">
      <w:rPr>
        <w:rFonts w:ascii="Calibri Light" w:hAnsi="Calibri Light" w:cs="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3EFB" w14:textId="77777777" w:rsidR="00516618" w:rsidRDefault="00516618" w:rsidP="00CB23FF">
      <w:pPr>
        <w:rPr>
          <w:lang w:val="fr-FR"/>
        </w:rPr>
      </w:pPr>
    </w:p>
    <w:p w14:paraId="07FBFF80" w14:textId="77777777" w:rsidR="00516618" w:rsidRPr="001006AF" w:rsidRDefault="00516618" w:rsidP="00CB23FF">
      <w:pPr>
        <w:rPr>
          <w:lang w:val="fr-FR"/>
        </w:rPr>
      </w:pPr>
    </w:p>
  </w:footnote>
  <w:footnote w:type="continuationSeparator" w:id="0">
    <w:p w14:paraId="41094AFA" w14:textId="77777777" w:rsidR="00516618" w:rsidRPr="001006AF" w:rsidRDefault="00516618" w:rsidP="00CB23FF"/>
  </w:footnote>
  <w:footnote w:type="continuationNotice" w:id="1">
    <w:p w14:paraId="16570DC7" w14:textId="77777777" w:rsidR="00516618" w:rsidRDefault="00516618" w:rsidP="00CB23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86380" w14:textId="77777777" w:rsidR="00CC0262" w:rsidRDefault="00CC026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827" w:type="dxa"/>
      <w:tblInd w:w="6511"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3827"/>
    </w:tblGrid>
    <w:tr w:rsidR="001D1778" w:rsidRPr="005D6C16" w14:paraId="59F3B67C" w14:textId="77777777" w:rsidTr="00BD14DD">
      <w:trPr>
        <w:trHeight w:val="391"/>
      </w:trPr>
      <w:tc>
        <w:tcPr>
          <w:tcW w:w="3827" w:type="dxa"/>
          <w:vMerge w:val="restart"/>
          <w:shd w:val="clear" w:color="000000" w:fill="FFFFFF"/>
          <w:vAlign w:val="center"/>
          <w:hideMark/>
        </w:tcPr>
        <w:p w14:paraId="3E3D8A69" w14:textId="04D9D991" w:rsidR="001D1778" w:rsidRPr="005D6C16" w:rsidRDefault="001D1778" w:rsidP="006C6584">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6" behindDoc="0" locked="0" layoutInCell="0" allowOverlap="1" wp14:anchorId="347C318B" wp14:editId="174DEF8C">
                    <wp:simplePos x="0" y="0"/>
                    <wp:positionH relativeFrom="page">
                      <wp:posOffset>0</wp:posOffset>
                    </wp:positionH>
                    <wp:positionV relativeFrom="page">
                      <wp:posOffset>190500</wp:posOffset>
                    </wp:positionV>
                    <wp:extent cx="7560310" cy="273050"/>
                    <wp:effectExtent l="0" t="0" r="0" b="12700"/>
                    <wp:wrapNone/>
                    <wp:docPr id="12" name="MSIPCMd25d438fb25624ff384079be" descr="{&quot;HashCode&quot;:2027334168,&quot;Height&quot;:841.0,&quot;Width&quot;:595.0,&quot;Placement&quot;:&quot;Head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863B7" w14:textId="5DFE2A27" w:rsidR="001D1778" w:rsidRPr="00AA4D74" w:rsidRDefault="001D1778" w:rsidP="00AA4D7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47C318B" id="_x0000_t202" coordsize="21600,21600" o:spt="202" path="m,l,21600r21600,l21600,xe">
                    <v:stroke joinstyle="miter"/>
                    <v:path gradientshapeok="t" o:connecttype="rect"/>
                  </v:shapetype>
                  <v:shape id="MSIPCMd25d438fb25624ff384079be" o:spid="_x0000_s1033" type="#_x0000_t202" alt="{&quot;HashCode&quot;:2027334168,&quot;Height&quot;:841.0,&quot;Width&quot;:595.0,&quot;Placement&quot;:&quot;Header&quot;,&quot;Index&quot;:&quot;Primary&quot;,&quot;Section&quot;:9,&quot;Top&quot;:0.0,&quot;Left&quot;:0.0}" style="position:absolute;left:0;text-align:left;margin-left:0;margin-top:15pt;width:595.3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" o:allowincell="f" filled="f" stroked="f" strokeweight=".5pt">
                    <v:textbox inset="20pt,0,,0">
                      <w:txbxContent>
                        <w:p w14:paraId="172863B7" w14:textId="5DFE2A27" w:rsidR="001D1778" w:rsidRPr="00AA4D74" w:rsidRDefault="001D1778" w:rsidP="00AA4D74">
                          <w:pPr>
                            <w:rPr>
                              <w:rFonts w:ascii="Calibri" w:hAnsi="Calibri" w:cs="Calibri"/>
                              <w:color w:val="000000"/>
                              <w:sz w:val="20"/>
                            </w:rPr>
                          </w:pPr>
                        </w:p>
                      </w:txbxContent>
                    </v:textbox>
                    <w10:wrap anchorx="page" anchory="page"/>
                  </v:shape>
                </w:pict>
              </mc:Fallback>
            </mc:AlternateContent>
          </w:r>
          <w:r>
            <w:rPr>
              <w:rFonts w:ascii="Calibri Light" w:hAnsi="Calibri Light" w:cs="Calibri Light"/>
              <w:i/>
              <w:iCs/>
              <w:color w:val="005CB9"/>
              <w:lang w:val="en-US"/>
            </w:rPr>
            <w:t>This pricing schedule acts to ensure the comparability of financial bids.</w:t>
          </w:r>
        </w:p>
      </w:tc>
    </w:tr>
    <w:tr w:rsidR="001D1778" w:rsidRPr="005D6C16" w14:paraId="7888C7EB" w14:textId="77777777" w:rsidTr="00BD14DD">
      <w:trPr>
        <w:trHeight w:val="283"/>
      </w:trPr>
      <w:tc>
        <w:tcPr>
          <w:tcW w:w="3827" w:type="dxa"/>
          <w:vMerge/>
          <w:vAlign w:val="center"/>
          <w:hideMark/>
        </w:tcPr>
        <w:p w14:paraId="75AC92CD" w14:textId="77777777" w:rsidR="001D1778" w:rsidRPr="005D6C16" w:rsidRDefault="001D1778" w:rsidP="006C6584">
          <w:pPr>
            <w:rPr>
              <w:rFonts w:ascii="Calibri Light" w:hAnsi="Calibri Light" w:cs="Calibri Light"/>
              <w:b/>
              <w:bCs/>
              <w:color w:val="005CB9"/>
              <w:sz w:val="26"/>
              <w:szCs w:val="26"/>
              <w:lang w:val="en-US"/>
            </w:rPr>
          </w:pPr>
        </w:p>
      </w:tc>
    </w:tr>
    <w:tr w:rsidR="001D1778" w:rsidRPr="005D6C16" w14:paraId="3845F400" w14:textId="77777777" w:rsidTr="00BD14DD">
      <w:trPr>
        <w:trHeight w:val="283"/>
      </w:trPr>
      <w:tc>
        <w:tcPr>
          <w:tcW w:w="3827" w:type="dxa"/>
          <w:vMerge/>
          <w:vAlign w:val="center"/>
          <w:hideMark/>
        </w:tcPr>
        <w:p w14:paraId="326A6F8B" w14:textId="77777777" w:rsidR="001D1778" w:rsidRPr="005D6C16" w:rsidRDefault="001D1778" w:rsidP="006C6584">
          <w:pPr>
            <w:rPr>
              <w:rFonts w:ascii="Calibri Light" w:hAnsi="Calibri Light" w:cs="Calibri Light"/>
              <w:b/>
              <w:bCs/>
              <w:color w:val="005CB9"/>
              <w:sz w:val="26"/>
              <w:szCs w:val="26"/>
              <w:lang w:val="en-US"/>
            </w:rPr>
          </w:pPr>
        </w:p>
      </w:tc>
    </w:tr>
  </w:tbl>
  <w:p w14:paraId="6EAE68EE" w14:textId="77777777" w:rsidR="001D1778" w:rsidRPr="00151278" w:rsidRDefault="001D1778" w:rsidP="00CB23FF">
    <w:pPr>
      <w:pStyle w:val="Header"/>
    </w:pPr>
    <w:r>
      <w:rPr>
        <w:noProof/>
        <w:lang w:eastAsia="en-GB"/>
      </w:rPr>
      <w:drawing>
        <wp:anchor distT="0" distB="0" distL="114300" distR="114300" simplePos="0" relativeHeight="251658248" behindDoc="1" locked="0" layoutInCell="1" allowOverlap="1" wp14:anchorId="33FC76DC" wp14:editId="7768AE42">
          <wp:simplePos x="0" y="0"/>
          <wp:positionH relativeFrom="page">
            <wp:posOffset>0</wp:posOffset>
          </wp:positionH>
          <wp:positionV relativeFrom="page">
            <wp:posOffset>0</wp:posOffset>
          </wp:positionV>
          <wp:extent cx="2343785" cy="1259840"/>
          <wp:effectExtent l="0" t="0" r="0" b="0"/>
          <wp:wrapNone/>
          <wp:docPr id="241"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20" w:type="dxa"/>
      <w:tblInd w:w="5235"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820"/>
    </w:tblGrid>
    <w:tr w:rsidR="001D1778" w14:paraId="1900F28B" w14:textId="77777777" w:rsidTr="00D23BA5">
      <w:trPr>
        <w:trHeight w:val="391"/>
      </w:trPr>
      <w:tc>
        <w:tcPr>
          <w:tcW w:w="4820" w:type="dxa"/>
          <w:vMerge w:val="restart"/>
          <w:shd w:val="clear" w:color="000000" w:fill="FFFFFF"/>
          <w:vAlign w:val="center"/>
          <w:hideMark/>
        </w:tcPr>
        <w:p w14:paraId="1158DC1D" w14:textId="2DB37787" w:rsidR="001D1778" w:rsidRPr="004C1229" w:rsidRDefault="001D1778" w:rsidP="004C1229">
          <w:pPr>
            <w:ind w:left="173"/>
            <w:rPr>
              <w:rFonts w:ascii="Calibri Light" w:hAnsi="Calibri Light" w:cs="Calibri Light"/>
              <w:i/>
              <w:iCs/>
              <w:color w:val="005CB9"/>
            </w:rPr>
          </w:pPr>
          <w:r>
            <w:rPr>
              <w:rFonts w:ascii="Calibri Light" w:hAnsi="Calibri Light" w:cs="Calibri Light"/>
              <w:i/>
              <w:iCs/>
              <w:color w:val="005CB9"/>
            </w:rPr>
            <w:t>This form acts to ensure the completeness of bids and efficient processing of any resultant contract.</w:t>
          </w:r>
        </w:p>
      </w:tc>
    </w:tr>
    <w:tr w:rsidR="001D1778" w14:paraId="55DA4C36" w14:textId="77777777" w:rsidTr="00D23BA5">
      <w:trPr>
        <w:trHeight w:val="283"/>
      </w:trPr>
      <w:tc>
        <w:tcPr>
          <w:tcW w:w="4820" w:type="dxa"/>
          <w:vMerge/>
          <w:vAlign w:val="center"/>
          <w:hideMark/>
        </w:tcPr>
        <w:p w14:paraId="54658634" w14:textId="77777777" w:rsidR="001D1778" w:rsidRPr="004C1229" w:rsidRDefault="001D1778" w:rsidP="004C1229">
          <w:pPr>
            <w:rPr>
              <w:rFonts w:ascii="Calibri Light" w:hAnsi="Calibri Light" w:cs="Calibri Light"/>
              <w:color w:val="005CB9"/>
              <w:sz w:val="26"/>
              <w:szCs w:val="26"/>
            </w:rPr>
          </w:pPr>
        </w:p>
      </w:tc>
    </w:tr>
    <w:tr w:rsidR="001D1778" w14:paraId="53EA9436" w14:textId="77777777" w:rsidTr="00D23BA5">
      <w:trPr>
        <w:trHeight w:val="283"/>
      </w:trPr>
      <w:tc>
        <w:tcPr>
          <w:tcW w:w="4820" w:type="dxa"/>
          <w:vMerge/>
          <w:vAlign w:val="center"/>
          <w:hideMark/>
        </w:tcPr>
        <w:p w14:paraId="32AA8CDC" w14:textId="77777777" w:rsidR="001D1778" w:rsidRPr="004C1229" w:rsidRDefault="001D1778" w:rsidP="004C1229">
          <w:pPr>
            <w:rPr>
              <w:rFonts w:ascii="Calibri Light" w:hAnsi="Calibri Light" w:cs="Calibri Light"/>
              <w:color w:val="005CB9"/>
              <w:sz w:val="26"/>
              <w:szCs w:val="26"/>
            </w:rPr>
          </w:pPr>
        </w:p>
      </w:tc>
    </w:tr>
  </w:tbl>
  <w:p w14:paraId="48566E34" w14:textId="77777777" w:rsidR="001D1778" w:rsidRPr="00151278" w:rsidRDefault="001D1778" w:rsidP="00CB23FF">
    <w:pPr>
      <w:pStyle w:val="Header"/>
    </w:pPr>
    <w:r>
      <w:rPr>
        <w:noProof/>
        <w:lang w:eastAsia="en-GB"/>
      </w:rPr>
      <w:drawing>
        <wp:anchor distT="0" distB="0" distL="114300" distR="114300" simplePos="0" relativeHeight="251658247" behindDoc="1" locked="0" layoutInCell="1" allowOverlap="1" wp14:anchorId="36CEAC57" wp14:editId="31B64B37">
          <wp:simplePos x="0" y="0"/>
          <wp:positionH relativeFrom="page">
            <wp:posOffset>0</wp:posOffset>
          </wp:positionH>
          <wp:positionV relativeFrom="page">
            <wp:posOffset>0</wp:posOffset>
          </wp:positionV>
          <wp:extent cx="2343785" cy="1259840"/>
          <wp:effectExtent l="0" t="0" r="0" b="0"/>
          <wp:wrapNone/>
          <wp:docPr id="19"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B20" w14:textId="3B371227" w:rsidR="001D1778" w:rsidRPr="008C6922" w:rsidRDefault="001D1778">
    <w:pPr>
      <w:pStyle w:val="Header"/>
      <w:rPr>
        <w:lang w:val="fr-FR"/>
      </w:rPr>
    </w:pPr>
    <w:r>
      <w:rPr>
        <w:noProof/>
        <w:lang w:eastAsia="en-GB"/>
      </w:rPr>
      <mc:AlternateContent>
        <mc:Choice Requires="wps">
          <w:drawing>
            <wp:anchor distT="0" distB="0" distL="114300" distR="114300" simplePos="0" relativeHeight="251658258" behindDoc="0" locked="0" layoutInCell="0" allowOverlap="1" wp14:anchorId="4AC02BF9" wp14:editId="71C72DA3">
              <wp:simplePos x="0" y="0"/>
              <wp:positionH relativeFrom="page">
                <wp:posOffset>0</wp:posOffset>
              </wp:positionH>
              <wp:positionV relativeFrom="page">
                <wp:posOffset>190500</wp:posOffset>
              </wp:positionV>
              <wp:extent cx="7560310" cy="273050"/>
              <wp:effectExtent l="0" t="0" r="0" b="12700"/>
              <wp:wrapNone/>
              <wp:docPr id="1" name="MSIPCMca1644ecbb722e8ae919d9a8" descr="{&quot;HashCode&quot;:202733416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36115E" w14:textId="7AA413C6" w:rsidR="001D1778" w:rsidRPr="00B61E2B" w:rsidRDefault="001D1778"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C02BF9" id="_x0000_t202" coordsize="21600,21600" o:spt="202" path="m,l,21600r21600,l21600,xe">
              <v:stroke joinstyle="miter"/>
              <v:path gradientshapeok="t" o:connecttype="rect"/>
            </v:shapetype>
            <v:shape id="MSIPCMca1644ecbb722e8ae919d9a8" o:spid="_x0000_s1026" type="#_x0000_t202" alt="{&quot;HashCode&quot;:2027334168,&quot;Height&quot;:841.0,&quot;Width&quot;:595.0,&quot;Placement&quot;:&quot;Header&quot;,&quot;Index&quot;:&quot;Primary&quot;,&quot;Section&quot;:1,&quot;Top&quot;:0.0,&quot;Left&quot;:0.0}" style="position:absolute;margin-left:0;margin-top:15pt;width:595.3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DR4bhq8CAABHBQAADgAAAAAA&#10;AAAAAAAAAAAuAgAAZHJzL2Uyb0RvYy54bWxQSwECLQAUAAYACAAAACEAaQHeI9wAAAAHAQAADwAA&#10;AAAAAAAAAAAAAAAJBQAAZHJzL2Rvd25yZXYueG1sUEsFBgAAAAAEAAQA8wAAABIGAAAAAA==&#10;" o:allowincell="f" filled="f" stroked="f" strokeweight=".5pt">
              <v:textbox inset="20pt,0,,0">
                <w:txbxContent>
                  <w:p w14:paraId="2636115E" w14:textId="7AA413C6" w:rsidR="001D1778" w:rsidRPr="00B61E2B" w:rsidRDefault="001D1778" w:rsidP="00B61E2B">
                    <w:pPr>
                      <w:rPr>
                        <w:rFonts w:ascii="Calibri" w:hAnsi="Calibri" w:cs="Calibri"/>
                        <w:color w:val="000000"/>
                        <w:sz w:val="20"/>
                      </w:rPr>
                    </w:pPr>
                  </w:p>
                </w:txbxContent>
              </v:textbox>
              <w10:wrap anchorx="page" anchory="page"/>
            </v:shape>
          </w:pict>
        </mc:Fallback>
      </mc:AlternateContent>
    </w:r>
    <w:r>
      <w:rPr>
        <w:noProof/>
        <w:lang w:eastAsia="en-GB"/>
      </w:rPr>
      <w:drawing>
        <wp:anchor distT="0" distB="0" distL="114300" distR="114300" simplePos="0" relativeHeight="251658240" behindDoc="1" locked="0" layoutInCell="1" allowOverlap="1" wp14:anchorId="58942B3A" wp14:editId="1E62DFC3">
          <wp:simplePos x="0" y="0"/>
          <wp:positionH relativeFrom="page">
            <wp:posOffset>0</wp:posOffset>
          </wp:positionH>
          <wp:positionV relativeFrom="page">
            <wp:posOffset>0</wp:posOffset>
          </wp:positionV>
          <wp:extent cx="7560310" cy="9021445"/>
          <wp:effectExtent l="0" t="0" r="2540" b="825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021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2B22" w14:textId="77777777" w:rsidR="001D1778" w:rsidRPr="00771A4C" w:rsidRDefault="001D1778" w:rsidP="00CB23FF">
    <w:pPr>
      <w:pStyle w:val="Header"/>
    </w:pPr>
  </w:p>
  <w:p w14:paraId="58942B23" w14:textId="77777777" w:rsidR="001D1778" w:rsidRPr="00771A4C" w:rsidRDefault="001D1778" w:rsidP="00CB23FF">
    <w:pPr>
      <w:pStyle w:val="Header"/>
    </w:pPr>
  </w:p>
  <w:p w14:paraId="58942B24" w14:textId="77777777" w:rsidR="001D1778" w:rsidRPr="00771A4C" w:rsidRDefault="001D1778" w:rsidP="00CB23FF">
    <w:pPr>
      <w:pStyle w:val="Header"/>
    </w:pPr>
  </w:p>
  <w:p w14:paraId="58942B25" w14:textId="77777777" w:rsidR="001D1778" w:rsidRPr="00771A4C" w:rsidRDefault="001D1778" w:rsidP="00CB23FF">
    <w:pPr>
      <w:pStyle w:val="Header"/>
    </w:pPr>
  </w:p>
  <w:p w14:paraId="58942B26" w14:textId="77777777" w:rsidR="001D1778" w:rsidRPr="00771A4C" w:rsidRDefault="001D1778" w:rsidP="00CB23FF">
    <w:pPr>
      <w:pStyle w:val="Header"/>
    </w:pPr>
  </w:p>
  <w:p w14:paraId="58942B27" w14:textId="77777777" w:rsidR="001D1778" w:rsidRPr="00771A4C" w:rsidRDefault="001D1778" w:rsidP="00CB23FF">
    <w:pPr>
      <w:pStyle w:val="Header"/>
    </w:pPr>
  </w:p>
  <w:p w14:paraId="58942B28" w14:textId="77777777" w:rsidR="001D1778" w:rsidRPr="00771A4C" w:rsidRDefault="001D1778" w:rsidP="00CB23FF">
    <w:pPr>
      <w:pStyle w:val="Header"/>
    </w:pPr>
  </w:p>
  <w:p w14:paraId="58942B29" w14:textId="77777777" w:rsidR="001D1778" w:rsidRPr="00771A4C" w:rsidRDefault="001D1778" w:rsidP="00CB23FF">
    <w:pPr>
      <w:pStyle w:val="Header"/>
    </w:pPr>
  </w:p>
  <w:p w14:paraId="58942B2A" w14:textId="77777777" w:rsidR="001D1778" w:rsidRPr="00771A4C" w:rsidRDefault="001D1778" w:rsidP="00CB23FF">
    <w:pPr>
      <w:pStyle w:val="Header"/>
    </w:pPr>
  </w:p>
  <w:p w14:paraId="58942B2B" w14:textId="77777777" w:rsidR="001D1778" w:rsidRPr="00771A4C" w:rsidRDefault="001D1778" w:rsidP="00CB23FF">
    <w:pPr>
      <w:pStyle w:val="Header"/>
    </w:pPr>
  </w:p>
  <w:p w14:paraId="58942B2C" w14:textId="77777777" w:rsidR="001D1778" w:rsidRPr="00771A4C" w:rsidRDefault="001D1778" w:rsidP="00CB23FF">
    <w:pPr>
      <w:pStyle w:val="Header"/>
    </w:pPr>
  </w:p>
  <w:p w14:paraId="58942B2D" w14:textId="77777777" w:rsidR="001D1778" w:rsidRPr="00771A4C" w:rsidRDefault="001D1778" w:rsidP="00CB23FF">
    <w:pPr>
      <w:pStyle w:val="Header"/>
    </w:pPr>
  </w:p>
  <w:p w14:paraId="58942B2E" w14:textId="77777777" w:rsidR="001D1778" w:rsidRPr="00771A4C" w:rsidRDefault="001D1778" w:rsidP="00CB23FF">
    <w:pPr>
      <w:pStyle w:val="Header"/>
    </w:pPr>
  </w:p>
  <w:p w14:paraId="58942B2F" w14:textId="77777777" w:rsidR="001D1778" w:rsidRPr="00771A4C" w:rsidRDefault="001D1778" w:rsidP="00CB23FF">
    <w:pPr>
      <w:pStyle w:val="Header"/>
    </w:pPr>
  </w:p>
  <w:p w14:paraId="58942B30" w14:textId="77777777" w:rsidR="001D1778" w:rsidRPr="00771A4C" w:rsidRDefault="001D1778" w:rsidP="00CB2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8131" w14:textId="77993585" w:rsidR="001D1778" w:rsidRPr="00151278" w:rsidRDefault="001D1778" w:rsidP="00CB23FF">
    <w:pPr>
      <w:pStyle w:val="Header"/>
    </w:pPr>
    <w:r>
      <w:rPr>
        <w:noProof/>
        <w:lang w:eastAsia="en-GB"/>
      </w:rPr>
      <mc:AlternateContent>
        <mc:Choice Requires="wps">
          <w:drawing>
            <wp:anchor distT="0" distB="0" distL="114300" distR="114300" simplePos="0" relativeHeight="251658250" behindDoc="0" locked="0" layoutInCell="0" allowOverlap="1" wp14:anchorId="4BA72A0D" wp14:editId="4D576127">
              <wp:simplePos x="0" y="0"/>
              <wp:positionH relativeFrom="page">
                <wp:posOffset>0</wp:posOffset>
              </wp:positionH>
              <wp:positionV relativeFrom="page">
                <wp:posOffset>190500</wp:posOffset>
              </wp:positionV>
              <wp:extent cx="7560310" cy="273050"/>
              <wp:effectExtent l="0" t="0" r="0" b="12700"/>
              <wp:wrapNone/>
              <wp:docPr id="2" name="MSIPCMc4d7432bb73325c4aecf819a" descr="{&quot;HashCode&quot;:2027334168,&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8E58F" w14:textId="635D6FF7" w:rsidR="001D1778" w:rsidRPr="00B61E2B" w:rsidRDefault="001D1778"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BA72A0D" id="_x0000_t202" coordsize="21600,21600" o:spt="202" path="m,l,21600r21600,l21600,xe">
              <v:stroke joinstyle="miter"/>
              <v:path gradientshapeok="t" o:connecttype="rect"/>
            </v:shapetype>
            <v:shape id="MSIPCMc4d7432bb73325c4aecf819a" o:spid="_x0000_s1027" type="#_x0000_t202" alt="{&quot;HashCode&quot;:2027334168,&quot;Height&quot;:841.0,&quot;Width&quot;:595.0,&quot;Placement&quot;:&quot;Header&quot;,&quot;Index&quot;:&quot;Primary&quot;,&quot;Section&quot;:2,&quot;Top&quot;:0.0,&quot;Left&quot;:0.0}" style="position:absolute;margin-left:0;margin-top:15pt;width:595.3pt;height:21.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BDUfrGzAgAATgUAAA4A&#10;AAAAAAAAAAAAAAAALgIAAGRycy9lMm9Eb2MueG1sUEsBAi0AFAAGAAgAAAAhAGkB3iPcAAAABwEA&#10;AA8AAAAAAAAAAAAAAAAADQUAAGRycy9kb3ducmV2LnhtbFBLBQYAAAAABAAEAPMAAAAWBgAAAAA=&#10;" o:allowincell="f" filled="f" stroked="f" strokeweight=".5pt">
              <v:textbox inset="20pt,0,,0">
                <w:txbxContent>
                  <w:p w14:paraId="39C8E58F" w14:textId="635D6FF7" w:rsidR="001D1778" w:rsidRPr="00B61E2B" w:rsidRDefault="001D1778" w:rsidP="00B61E2B">
                    <w:pPr>
                      <w:rPr>
                        <w:rFonts w:ascii="Calibri" w:hAnsi="Calibri" w:cs="Calibri"/>
                        <w:color w:val="000000"/>
                        <w:sz w:val="20"/>
                      </w:rPr>
                    </w:pPr>
                  </w:p>
                </w:txbxContent>
              </v:textbox>
              <w10:wrap anchorx="page" anchory="page"/>
            </v:shape>
          </w:pict>
        </mc:Fallback>
      </mc:AlternateContent>
    </w:r>
    <w:r>
      <w:rPr>
        <w:noProof/>
        <w:lang w:eastAsia="en-GB"/>
      </w:rPr>
      <w:drawing>
        <wp:anchor distT="0" distB="0" distL="114300" distR="114300" simplePos="0" relativeHeight="251658246" behindDoc="1" locked="0" layoutInCell="1" allowOverlap="1" wp14:anchorId="5F1B627A" wp14:editId="389DD5C9">
          <wp:simplePos x="0" y="0"/>
          <wp:positionH relativeFrom="page">
            <wp:posOffset>0</wp:posOffset>
          </wp:positionH>
          <wp:positionV relativeFrom="page">
            <wp:posOffset>0</wp:posOffset>
          </wp:positionV>
          <wp:extent cx="2343785" cy="1259840"/>
          <wp:effectExtent l="0" t="0" r="0" b="0"/>
          <wp:wrapNone/>
          <wp:docPr id="13"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11" w:type="dxa"/>
      <w:tblInd w:w="6227"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111"/>
    </w:tblGrid>
    <w:tr w:rsidR="001D1778" w:rsidRPr="005D6C16" w14:paraId="0F9A5E16" w14:textId="77777777" w:rsidTr="006E7751">
      <w:trPr>
        <w:trHeight w:val="391"/>
      </w:trPr>
      <w:tc>
        <w:tcPr>
          <w:tcW w:w="4111" w:type="dxa"/>
          <w:vMerge w:val="restart"/>
          <w:shd w:val="clear" w:color="000000" w:fill="FFFFFF"/>
          <w:vAlign w:val="center"/>
          <w:hideMark/>
        </w:tcPr>
        <w:p w14:paraId="55935114" w14:textId="7EAC7F8C" w:rsidR="001D1778" w:rsidRPr="005D6C16" w:rsidRDefault="001D1778" w:rsidP="008F2CEB">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1" behindDoc="0" locked="0" layoutInCell="0" allowOverlap="1" wp14:anchorId="3AA623FB" wp14:editId="6EC506C8">
                    <wp:simplePos x="0" y="0"/>
                    <wp:positionH relativeFrom="page">
                      <wp:posOffset>0</wp:posOffset>
                    </wp:positionH>
                    <wp:positionV relativeFrom="page">
                      <wp:posOffset>190500</wp:posOffset>
                    </wp:positionV>
                    <wp:extent cx="7560310" cy="273050"/>
                    <wp:effectExtent l="0" t="0" r="0" b="12700"/>
                    <wp:wrapNone/>
                    <wp:docPr id="7" name="MSIPCMccd3405a8d4de73adee48883" descr="{&quot;HashCode&quot;:2027334168,&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1E5B7" w14:textId="38482A11" w:rsidR="001D1778" w:rsidRPr="00B61E2B" w:rsidRDefault="001D1778"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AA623FB" id="_x0000_t202" coordsize="21600,21600" o:spt="202" path="m,l,21600r21600,l21600,xe">
                    <v:stroke joinstyle="miter"/>
                    <v:path gradientshapeok="t" o:connecttype="rect"/>
                  </v:shapetype>
                  <v:shape id="MSIPCMccd3405a8d4de73adee48883" o:spid="_x0000_s1028" type="#_x0000_t202" alt="{&quot;HashCode&quot;:2027334168,&quot;Height&quot;:841.0,&quot;Width&quot;:595.0,&quot;Placement&quot;:&quot;Header&quot;,&quot;Index&quot;:&quot;Primary&quot;,&quot;Section&quot;:4,&quot;Top&quot;:0.0,&quot;Left&quot;:0.0}" style="position:absolute;left:0;text-align:left;margin-left:0;margin-top:15pt;width:595.3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gehZabICAABOBQAADgAA&#10;AAAAAAAAAAAAAAAuAgAAZHJzL2Uyb0RvYy54bWxQSwECLQAUAAYACAAAACEAaQHeI9wAAAAHAQAA&#10;DwAAAAAAAAAAAAAAAAAMBQAAZHJzL2Rvd25yZXYueG1sUEsFBgAAAAAEAAQA8wAAABUGAAAAAA==&#10;" o:allowincell="f" filled="f" stroked="f" strokeweight=".5pt">
                    <v:textbox inset="20pt,0,,0">
                      <w:txbxContent>
                        <w:p w14:paraId="2B31E5B7" w14:textId="38482A11" w:rsidR="001D1778" w:rsidRPr="00B61E2B" w:rsidRDefault="001D1778" w:rsidP="00B61E2B">
                          <w:pPr>
                            <w:rPr>
                              <w:rFonts w:ascii="Calibri" w:hAnsi="Calibri" w:cs="Calibri"/>
                              <w:color w:val="000000"/>
                              <w:sz w:val="20"/>
                            </w:rPr>
                          </w:pPr>
                        </w:p>
                      </w:txbxContent>
                    </v:textbox>
                    <w10:wrap anchorx="page" anchory="page"/>
                  </v:shape>
                </w:pict>
              </mc:Fallback>
            </mc:AlternateContent>
          </w:r>
          <w:r w:rsidRPr="0018447C">
            <w:rPr>
              <w:rFonts w:ascii="Calibri Light" w:hAnsi="Calibri Light" w:cs="Calibri Light"/>
              <w:i/>
              <w:iCs/>
              <w:color w:val="005CB9"/>
              <w:lang w:val="en-US"/>
            </w:rPr>
            <w:t>Th</w:t>
          </w:r>
          <w:r>
            <w:rPr>
              <w:rFonts w:ascii="Calibri Light" w:hAnsi="Calibri Light" w:cs="Calibri Light"/>
              <w:i/>
              <w:iCs/>
              <w:color w:val="005CB9"/>
              <w:lang w:val="en-US"/>
            </w:rPr>
            <w:t>is part of the RFP s</w:t>
          </w:r>
          <w:r w:rsidRPr="0018447C">
            <w:rPr>
              <w:rFonts w:ascii="Calibri Light" w:hAnsi="Calibri Light" w:cs="Calibri Light"/>
              <w:i/>
              <w:iCs/>
              <w:color w:val="005CB9"/>
              <w:lang w:val="en-US"/>
            </w:rPr>
            <w:t xml:space="preserve">ets out </w:t>
          </w:r>
          <w:r>
            <w:rPr>
              <w:rFonts w:ascii="Calibri Light" w:hAnsi="Calibri Light" w:cs="Calibri Light"/>
              <w:i/>
              <w:iCs/>
              <w:color w:val="005CB9"/>
              <w:lang w:val="en-US"/>
            </w:rPr>
            <w:t xml:space="preserve">the </w:t>
          </w:r>
          <w:r w:rsidRPr="0018447C">
            <w:rPr>
              <w:rFonts w:ascii="Calibri Light" w:hAnsi="Calibri Light" w:cs="Calibri Light"/>
              <w:i/>
              <w:iCs/>
              <w:color w:val="005CB9"/>
              <w:lang w:val="en-US"/>
            </w:rPr>
            <w:t>rules and requirements for participation.</w:t>
          </w:r>
          <w:r>
            <w:rPr>
              <w:rFonts w:ascii="Calibri Light" w:hAnsi="Calibri Light" w:cs="Calibri Light"/>
              <w:i/>
              <w:iCs/>
              <w:color w:val="005CB9"/>
              <w:lang w:val="en-US"/>
            </w:rPr>
            <w:t xml:space="preserve">  </w:t>
          </w:r>
        </w:p>
      </w:tc>
    </w:tr>
    <w:tr w:rsidR="001D1778" w:rsidRPr="005D6C16" w14:paraId="28E0E416" w14:textId="77777777" w:rsidTr="006E7751">
      <w:trPr>
        <w:trHeight w:val="283"/>
      </w:trPr>
      <w:tc>
        <w:tcPr>
          <w:tcW w:w="4111" w:type="dxa"/>
          <w:vMerge/>
          <w:vAlign w:val="center"/>
          <w:hideMark/>
        </w:tcPr>
        <w:p w14:paraId="30182219" w14:textId="77777777" w:rsidR="001D1778" w:rsidRPr="005D6C16" w:rsidRDefault="001D1778" w:rsidP="008F2CEB">
          <w:pPr>
            <w:rPr>
              <w:rFonts w:ascii="Calibri Light" w:hAnsi="Calibri Light" w:cs="Calibri Light"/>
              <w:b/>
              <w:bCs/>
              <w:color w:val="005CB9"/>
              <w:sz w:val="26"/>
              <w:szCs w:val="26"/>
              <w:lang w:val="en-US"/>
            </w:rPr>
          </w:pPr>
        </w:p>
      </w:tc>
    </w:tr>
    <w:tr w:rsidR="001D1778" w:rsidRPr="005D6C16" w14:paraId="11699DD3" w14:textId="77777777" w:rsidTr="006E7751">
      <w:trPr>
        <w:trHeight w:val="283"/>
      </w:trPr>
      <w:tc>
        <w:tcPr>
          <w:tcW w:w="4111" w:type="dxa"/>
          <w:vMerge/>
          <w:vAlign w:val="center"/>
          <w:hideMark/>
        </w:tcPr>
        <w:p w14:paraId="569AF303" w14:textId="77777777" w:rsidR="001D1778" w:rsidRPr="005D6C16" w:rsidRDefault="001D1778" w:rsidP="008F2CEB">
          <w:pPr>
            <w:rPr>
              <w:rFonts w:ascii="Calibri Light" w:hAnsi="Calibri Light" w:cs="Calibri Light"/>
              <w:b/>
              <w:bCs/>
              <w:color w:val="005CB9"/>
              <w:sz w:val="26"/>
              <w:szCs w:val="26"/>
              <w:lang w:val="en-US"/>
            </w:rPr>
          </w:pPr>
        </w:p>
      </w:tc>
    </w:tr>
  </w:tbl>
  <w:p w14:paraId="1BD85210" w14:textId="77777777" w:rsidR="001D1778" w:rsidRPr="00151278" w:rsidRDefault="001D1778" w:rsidP="00CB23FF">
    <w:pPr>
      <w:pStyle w:val="Header"/>
    </w:pPr>
    <w:r>
      <w:rPr>
        <w:noProof/>
        <w:lang w:eastAsia="en-GB"/>
      </w:rPr>
      <w:drawing>
        <wp:anchor distT="0" distB="0" distL="114300" distR="114300" simplePos="0" relativeHeight="251658242" behindDoc="1" locked="0" layoutInCell="1" allowOverlap="1" wp14:anchorId="54D1024F" wp14:editId="71526A03">
          <wp:simplePos x="0" y="0"/>
          <wp:positionH relativeFrom="page">
            <wp:posOffset>0</wp:posOffset>
          </wp:positionH>
          <wp:positionV relativeFrom="page">
            <wp:posOffset>0</wp:posOffset>
          </wp:positionV>
          <wp:extent cx="2343785" cy="1259840"/>
          <wp:effectExtent l="0" t="0" r="0" b="0"/>
          <wp:wrapNone/>
          <wp:docPr id="17"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969" w:type="dxa"/>
      <w:tblInd w:w="6369"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3969"/>
    </w:tblGrid>
    <w:tr w:rsidR="001D1778" w:rsidRPr="005D6C16" w14:paraId="57711589" w14:textId="77777777" w:rsidTr="006E7751">
      <w:trPr>
        <w:trHeight w:val="391"/>
      </w:trPr>
      <w:tc>
        <w:tcPr>
          <w:tcW w:w="3969" w:type="dxa"/>
          <w:vMerge w:val="restart"/>
          <w:shd w:val="clear" w:color="000000" w:fill="FFFFFF"/>
          <w:vAlign w:val="center"/>
          <w:hideMark/>
        </w:tcPr>
        <w:p w14:paraId="61A02324" w14:textId="3E66E989" w:rsidR="001D1778" w:rsidRPr="005D6C16" w:rsidRDefault="001D1778" w:rsidP="008F2CEB">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2" behindDoc="0" locked="0" layoutInCell="0" allowOverlap="1" wp14:anchorId="0D19FB73" wp14:editId="010032DF">
                    <wp:simplePos x="0" y="0"/>
                    <wp:positionH relativeFrom="page">
                      <wp:posOffset>0</wp:posOffset>
                    </wp:positionH>
                    <wp:positionV relativeFrom="page">
                      <wp:posOffset>190500</wp:posOffset>
                    </wp:positionV>
                    <wp:extent cx="7560310" cy="273050"/>
                    <wp:effectExtent l="0" t="0" r="0" b="12700"/>
                    <wp:wrapNone/>
                    <wp:docPr id="8" name="MSIPCM975b4c5d8bb4c9eec61d1969" descr="{&quot;HashCode&quot;:2027334168,&quot;Height&quot;:841.0,&quot;Width&quot;:595.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028E6F" w14:textId="4382A59E" w:rsidR="001D1778" w:rsidRPr="00B61E2B" w:rsidRDefault="001D1778"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19FB73" id="_x0000_t202" coordsize="21600,21600" o:spt="202" path="m,l,21600r21600,l21600,xe">
                    <v:stroke joinstyle="miter"/>
                    <v:path gradientshapeok="t" o:connecttype="rect"/>
                  </v:shapetype>
                  <v:shape id="MSIPCM975b4c5d8bb4c9eec61d1969" o:spid="_x0000_s1029" type="#_x0000_t202" alt="{&quot;HashCode&quot;:2027334168,&quot;Height&quot;:841.0,&quot;Width&quot;:595.0,&quot;Placement&quot;:&quot;Header&quot;,&quot;Index&quot;:&quot;Primary&quot;,&quot;Section&quot;:5,&quot;Top&quot;:0.0,&quot;Left&quot;:0.0}" style="position:absolute;left:0;text-align:left;margin-left:0;margin-top:15pt;width:595.3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" o:allowincell="f" filled="f" stroked="f" strokeweight=".5pt">
                    <v:textbox inset="20pt,0,,0">
                      <w:txbxContent>
                        <w:p w14:paraId="44028E6F" w14:textId="4382A59E" w:rsidR="001D1778" w:rsidRPr="00B61E2B" w:rsidRDefault="001D1778" w:rsidP="00B61E2B">
                          <w:pPr>
                            <w:rPr>
                              <w:rFonts w:ascii="Calibri" w:hAnsi="Calibri" w:cs="Calibri"/>
                              <w:color w:val="000000"/>
                              <w:sz w:val="20"/>
                            </w:rPr>
                          </w:pPr>
                        </w:p>
                      </w:txbxContent>
                    </v:textbox>
                    <w10:wrap anchorx="page" anchory="page"/>
                  </v:shape>
                </w:pict>
              </mc:Fallback>
            </mc:AlternateContent>
          </w:r>
          <w:r>
            <w:rPr>
              <w:rFonts w:ascii="Calibri Light" w:hAnsi="Calibri Light" w:cs="Calibri Light"/>
              <w:i/>
              <w:iCs/>
              <w:color w:val="005CB9"/>
              <w:lang w:val="en-US"/>
            </w:rPr>
            <w:t>This part of the PRF sets out the evaluation criteria and scoring method.</w:t>
          </w:r>
        </w:p>
      </w:tc>
    </w:tr>
    <w:tr w:rsidR="001D1778" w:rsidRPr="005D6C16" w14:paraId="3C7BAF3F" w14:textId="77777777" w:rsidTr="006E7751">
      <w:trPr>
        <w:trHeight w:val="283"/>
      </w:trPr>
      <w:tc>
        <w:tcPr>
          <w:tcW w:w="3969" w:type="dxa"/>
          <w:vMerge/>
          <w:vAlign w:val="center"/>
          <w:hideMark/>
        </w:tcPr>
        <w:p w14:paraId="28541378" w14:textId="77777777" w:rsidR="001D1778" w:rsidRPr="005D6C16" w:rsidRDefault="001D1778" w:rsidP="008F2CEB">
          <w:pPr>
            <w:rPr>
              <w:rFonts w:ascii="Calibri Light" w:hAnsi="Calibri Light" w:cs="Calibri Light"/>
              <w:b/>
              <w:bCs/>
              <w:color w:val="005CB9"/>
              <w:sz w:val="26"/>
              <w:szCs w:val="26"/>
              <w:lang w:val="en-US"/>
            </w:rPr>
          </w:pPr>
        </w:p>
      </w:tc>
    </w:tr>
    <w:tr w:rsidR="001D1778" w:rsidRPr="005D6C16" w14:paraId="1E81A646" w14:textId="77777777" w:rsidTr="006E7751">
      <w:trPr>
        <w:trHeight w:val="283"/>
      </w:trPr>
      <w:tc>
        <w:tcPr>
          <w:tcW w:w="3969" w:type="dxa"/>
          <w:vMerge/>
          <w:vAlign w:val="center"/>
          <w:hideMark/>
        </w:tcPr>
        <w:p w14:paraId="6FFED6C1" w14:textId="77777777" w:rsidR="001D1778" w:rsidRPr="005D6C16" w:rsidRDefault="001D1778" w:rsidP="008F2CEB">
          <w:pPr>
            <w:rPr>
              <w:rFonts w:ascii="Calibri Light" w:hAnsi="Calibri Light" w:cs="Calibri Light"/>
              <w:b/>
              <w:bCs/>
              <w:color w:val="005CB9"/>
              <w:sz w:val="26"/>
              <w:szCs w:val="26"/>
              <w:lang w:val="en-US"/>
            </w:rPr>
          </w:pPr>
        </w:p>
      </w:tc>
    </w:tr>
  </w:tbl>
  <w:p w14:paraId="6ED47E27" w14:textId="77777777" w:rsidR="001D1778" w:rsidRPr="00151278" w:rsidRDefault="001D1778" w:rsidP="00CB23FF">
    <w:pPr>
      <w:pStyle w:val="Header"/>
    </w:pPr>
    <w:r>
      <w:rPr>
        <w:noProof/>
        <w:lang w:eastAsia="en-GB"/>
      </w:rPr>
      <w:drawing>
        <wp:anchor distT="0" distB="0" distL="114300" distR="114300" simplePos="0" relativeHeight="251658245" behindDoc="1" locked="0" layoutInCell="1" allowOverlap="1" wp14:anchorId="68F89D3F" wp14:editId="24B55620">
          <wp:simplePos x="0" y="0"/>
          <wp:positionH relativeFrom="page">
            <wp:posOffset>0</wp:posOffset>
          </wp:positionH>
          <wp:positionV relativeFrom="page">
            <wp:posOffset>0</wp:posOffset>
          </wp:positionV>
          <wp:extent cx="2343785" cy="1259840"/>
          <wp:effectExtent l="0" t="0" r="0" b="0"/>
          <wp:wrapNone/>
          <wp:docPr id="18"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2" w:type="dxa"/>
      <w:tblInd w:w="5093"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962"/>
    </w:tblGrid>
    <w:tr w:rsidR="001D1778" w:rsidRPr="005D6C16" w14:paraId="036ABA6F" w14:textId="77777777" w:rsidTr="000F20B6">
      <w:trPr>
        <w:trHeight w:val="391"/>
      </w:trPr>
      <w:tc>
        <w:tcPr>
          <w:tcW w:w="4962" w:type="dxa"/>
          <w:vMerge w:val="restart"/>
          <w:shd w:val="clear" w:color="000000" w:fill="FFFFFF"/>
          <w:vAlign w:val="center"/>
          <w:hideMark/>
        </w:tcPr>
        <w:p w14:paraId="36CD7769" w14:textId="0E9F5E03" w:rsidR="001D1778" w:rsidRPr="005D6C16" w:rsidRDefault="001D1778" w:rsidP="008F2CEB">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3" behindDoc="0" locked="0" layoutInCell="0" allowOverlap="1" wp14:anchorId="12E6412E" wp14:editId="3415CF77">
                    <wp:simplePos x="0" y="0"/>
                    <wp:positionH relativeFrom="page">
                      <wp:posOffset>0</wp:posOffset>
                    </wp:positionH>
                    <wp:positionV relativeFrom="page">
                      <wp:posOffset>190500</wp:posOffset>
                    </wp:positionV>
                    <wp:extent cx="7560310" cy="273050"/>
                    <wp:effectExtent l="0" t="0" r="0" b="12700"/>
                    <wp:wrapNone/>
                    <wp:docPr id="9" name="MSIPCM507848ec90417ad8157ec7ae" descr="{&quot;HashCode&quot;:2027334168,&quot;Height&quot;:841.0,&quot;Width&quot;:595.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1639D" w14:textId="06187744" w:rsidR="001D1778" w:rsidRPr="00B61E2B" w:rsidRDefault="001D1778"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E6412E" id="_x0000_t202" coordsize="21600,21600" o:spt="202" path="m,l,21600r21600,l21600,xe">
                    <v:stroke joinstyle="miter"/>
                    <v:path gradientshapeok="t" o:connecttype="rect"/>
                  </v:shapetype>
                  <v:shape id="MSIPCM507848ec90417ad8157ec7ae" o:spid="_x0000_s1030" type="#_x0000_t202" alt="{&quot;HashCode&quot;:2027334168,&quot;Height&quot;:841.0,&quot;Width&quot;:595.0,&quot;Placement&quot;:&quot;Header&quot;,&quot;Index&quot;:&quot;Primary&quot;,&quot;Section&quot;:6,&quot;Top&quot;:0.0,&quot;Left&quot;:0.0}" style="position:absolute;left:0;text-align:left;margin-left:0;margin-top:15pt;width:595.3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LwM/UizAgAATgUAAA4A&#10;AAAAAAAAAAAAAAAALgIAAGRycy9lMm9Eb2MueG1sUEsBAi0AFAAGAAgAAAAhAGkB3iPcAAAABwEA&#10;AA8AAAAAAAAAAAAAAAAADQUAAGRycy9kb3ducmV2LnhtbFBLBQYAAAAABAAEAPMAAAAWBgAAAAA=&#10;" o:allowincell="f" filled="f" stroked="f" strokeweight=".5pt">
                    <v:textbox inset="20pt,0,,0">
                      <w:txbxContent>
                        <w:p w14:paraId="12B1639D" w14:textId="06187744" w:rsidR="001D1778" w:rsidRPr="00B61E2B" w:rsidRDefault="001D1778" w:rsidP="00B61E2B">
                          <w:pPr>
                            <w:rPr>
                              <w:rFonts w:ascii="Calibri" w:hAnsi="Calibri" w:cs="Calibri"/>
                              <w:color w:val="000000"/>
                              <w:sz w:val="20"/>
                            </w:rPr>
                          </w:pPr>
                        </w:p>
                      </w:txbxContent>
                    </v:textbox>
                    <w10:wrap anchorx="page" anchory="page"/>
                  </v:shape>
                </w:pict>
              </mc:Fallback>
            </mc:AlternateContent>
          </w:r>
          <w:r w:rsidRPr="006E7751">
            <w:rPr>
              <w:rFonts w:ascii="Calibri Light" w:hAnsi="Calibri Light" w:cs="Calibri Light"/>
              <w:i/>
              <w:iCs/>
              <w:color w:val="005CB9"/>
              <w:lang w:val="en-US"/>
            </w:rPr>
            <w:t>This</w:t>
          </w:r>
          <w:r>
            <w:rPr>
              <w:rFonts w:ascii="Calibri Light" w:hAnsi="Calibri Light" w:cs="Calibri Light"/>
              <w:i/>
              <w:iCs/>
              <w:color w:val="005CB9"/>
              <w:lang w:val="en-US"/>
            </w:rPr>
            <w:t xml:space="preserve"> part of the RFP sets out the minimum response requirements to allow due consideration by Gavi.</w:t>
          </w:r>
        </w:p>
      </w:tc>
    </w:tr>
    <w:tr w:rsidR="001D1778" w:rsidRPr="005D6C16" w14:paraId="10362DA6" w14:textId="77777777" w:rsidTr="000F20B6">
      <w:trPr>
        <w:trHeight w:val="283"/>
      </w:trPr>
      <w:tc>
        <w:tcPr>
          <w:tcW w:w="4962" w:type="dxa"/>
          <w:vMerge/>
          <w:vAlign w:val="center"/>
          <w:hideMark/>
        </w:tcPr>
        <w:p w14:paraId="307EEC26" w14:textId="77777777" w:rsidR="001D1778" w:rsidRPr="005D6C16" w:rsidRDefault="001D1778" w:rsidP="008F2CEB">
          <w:pPr>
            <w:rPr>
              <w:rFonts w:ascii="Calibri Light" w:hAnsi="Calibri Light" w:cs="Calibri Light"/>
              <w:b/>
              <w:bCs/>
              <w:color w:val="005CB9"/>
              <w:sz w:val="26"/>
              <w:szCs w:val="26"/>
              <w:lang w:val="en-US"/>
            </w:rPr>
          </w:pPr>
        </w:p>
      </w:tc>
    </w:tr>
    <w:tr w:rsidR="001D1778" w:rsidRPr="005D6C16" w14:paraId="5701165D" w14:textId="77777777" w:rsidTr="000F20B6">
      <w:trPr>
        <w:trHeight w:val="283"/>
      </w:trPr>
      <w:tc>
        <w:tcPr>
          <w:tcW w:w="4962" w:type="dxa"/>
          <w:vMerge/>
          <w:vAlign w:val="center"/>
          <w:hideMark/>
        </w:tcPr>
        <w:p w14:paraId="0981E37E" w14:textId="77777777" w:rsidR="001D1778" w:rsidRPr="005D6C16" w:rsidRDefault="001D1778" w:rsidP="008F2CEB">
          <w:pPr>
            <w:rPr>
              <w:rFonts w:ascii="Calibri Light" w:hAnsi="Calibri Light" w:cs="Calibri Light"/>
              <w:b/>
              <w:bCs/>
              <w:color w:val="005CB9"/>
              <w:sz w:val="26"/>
              <w:szCs w:val="26"/>
              <w:lang w:val="en-US"/>
            </w:rPr>
          </w:pPr>
        </w:p>
      </w:tc>
    </w:tr>
  </w:tbl>
  <w:p w14:paraId="5FC3D376" w14:textId="77777777" w:rsidR="001D1778" w:rsidRPr="00151278" w:rsidRDefault="001D1778" w:rsidP="00CB23FF">
    <w:pPr>
      <w:pStyle w:val="Header"/>
    </w:pPr>
    <w:r>
      <w:rPr>
        <w:noProof/>
        <w:lang w:eastAsia="en-GB"/>
      </w:rPr>
      <w:drawing>
        <wp:anchor distT="0" distB="0" distL="114300" distR="114300" simplePos="0" relativeHeight="251658243" behindDoc="1" locked="0" layoutInCell="1" allowOverlap="1" wp14:anchorId="7694425C" wp14:editId="30C2C43A">
          <wp:simplePos x="0" y="0"/>
          <wp:positionH relativeFrom="page">
            <wp:posOffset>0</wp:posOffset>
          </wp:positionH>
          <wp:positionV relativeFrom="page">
            <wp:posOffset>0</wp:posOffset>
          </wp:positionV>
          <wp:extent cx="2343785" cy="1259840"/>
          <wp:effectExtent l="0" t="0" r="0" b="0"/>
          <wp:wrapNone/>
          <wp:docPr id="20"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36" w:type="dxa"/>
      <w:tblInd w:w="5802"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4536"/>
    </w:tblGrid>
    <w:tr w:rsidR="001D1778" w:rsidRPr="005D6C16" w14:paraId="600CC4AD" w14:textId="77777777" w:rsidTr="001A66DB">
      <w:trPr>
        <w:trHeight w:val="391"/>
      </w:trPr>
      <w:tc>
        <w:tcPr>
          <w:tcW w:w="4536" w:type="dxa"/>
          <w:vMerge w:val="restart"/>
          <w:shd w:val="clear" w:color="000000" w:fill="FFFFFF"/>
          <w:vAlign w:val="center"/>
          <w:hideMark/>
        </w:tcPr>
        <w:p w14:paraId="13C0A1D3" w14:textId="730A9F3E" w:rsidR="001D1778" w:rsidRPr="005D6C16" w:rsidRDefault="001D1778" w:rsidP="006C6584">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4" behindDoc="0" locked="0" layoutInCell="0" allowOverlap="1" wp14:anchorId="798C07E1" wp14:editId="04FF589C">
                    <wp:simplePos x="0" y="0"/>
                    <wp:positionH relativeFrom="page">
                      <wp:posOffset>0</wp:posOffset>
                    </wp:positionH>
                    <wp:positionV relativeFrom="page">
                      <wp:posOffset>190500</wp:posOffset>
                    </wp:positionV>
                    <wp:extent cx="7560310" cy="273050"/>
                    <wp:effectExtent l="0" t="0" r="0" b="12700"/>
                    <wp:wrapNone/>
                    <wp:docPr id="10" name="MSIPCMcb3a4787aa808df78eb49c52" descr="{&quot;HashCode&quot;:2027334168,&quot;Height&quot;:841.0,&quot;Width&quot;:595.0,&quot;Placement&quot;:&quot;Head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9AA2E" w14:textId="73A42F83" w:rsidR="001D1778" w:rsidRPr="00B61E2B" w:rsidRDefault="001D1778"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98C07E1" id="_x0000_t202" coordsize="21600,21600" o:spt="202" path="m,l,21600r21600,l21600,xe">
                    <v:stroke joinstyle="miter"/>
                    <v:path gradientshapeok="t" o:connecttype="rect"/>
                  </v:shapetype>
                  <v:shape id="MSIPCMcb3a4787aa808df78eb49c52" o:spid="_x0000_s1031" type="#_x0000_t202" alt="{&quot;HashCode&quot;:2027334168,&quot;Height&quot;:841.0,&quot;Width&quot;:595.0,&quot;Placement&quot;:&quot;Header&quot;,&quot;Index&quot;:&quot;Primary&quot;,&quot;Section&quot;:7,&quot;Top&quot;:0.0,&quot;Left&quot;:0.0}" style="position:absolute;left:0;text-align:left;margin-left:0;margin-top:15pt;width:595.3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DwcxL/sQIAAE8FAAAOAAAA&#10;AAAAAAAAAAAAAC4CAABkcnMvZTJvRG9jLnhtbFBLAQItABQABgAIAAAAIQBpAd4j3AAAAAcBAAAP&#10;AAAAAAAAAAAAAAAAAAsFAABkcnMvZG93bnJldi54bWxQSwUGAAAAAAQABADzAAAAFAYAAAAA&#10;" o:allowincell="f" filled="f" stroked="f" strokeweight=".5pt">
                    <v:textbox inset="20pt,0,,0">
                      <w:txbxContent>
                        <w:p w14:paraId="15F9AA2E" w14:textId="73A42F83" w:rsidR="001D1778" w:rsidRPr="00B61E2B" w:rsidRDefault="001D1778" w:rsidP="00B61E2B">
                          <w:pPr>
                            <w:rPr>
                              <w:rFonts w:ascii="Calibri" w:hAnsi="Calibri" w:cs="Calibri"/>
                              <w:color w:val="000000"/>
                              <w:sz w:val="20"/>
                            </w:rPr>
                          </w:pPr>
                        </w:p>
                      </w:txbxContent>
                    </v:textbox>
                    <w10:wrap anchorx="page" anchory="page"/>
                  </v:shape>
                </w:pict>
              </mc:Fallback>
            </mc:AlternateContent>
          </w:r>
          <w:r w:rsidRPr="001A66DB">
            <w:rPr>
              <w:rFonts w:ascii="Calibri Light" w:hAnsi="Calibri Light" w:cs="Calibri Light"/>
              <w:i/>
              <w:iCs/>
              <w:color w:val="005CB9"/>
              <w:lang w:val="en-US"/>
            </w:rPr>
            <w:t>This section sets out the rules and requirements for participation in this RFP.</w:t>
          </w:r>
        </w:p>
      </w:tc>
    </w:tr>
    <w:tr w:rsidR="001D1778" w:rsidRPr="005D6C16" w14:paraId="4C0ED713" w14:textId="77777777" w:rsidTr="001A66DB">
      <w:trPr>
        <w:trHeight w:val="283"/>
      </w:trPr>
      <w:tc>
        <w:tcPr>
          <w:tcW w:w="4536" w:type="dxa"/>
          <w:vMerge/>
          <w:vAlign w:val="center"/>
          <w:hideMark/>
        </w:tcPr>
        <w:p w14:paraId="64E1F8B3" w14:textId="77777777" w:rsidR="001D1778" w:rsidRPr="005D6C16" w:rsidRDefault="001D1778" w:rsidP="006C6584">
          <w:pPr>
            <w:rPr>
              <w:rFonts w:ascii="Calibri Light" w:hAnsi="Calibri Light" w:cs="Calibri Light"/>
              <w:b/>
              <w:bCs/>
              <w:color w:val="005CB9"/>
              <w:sz w:val="26"/>
              <w:szCs w:val="26"/>
              <w:lang w:val="en-US"/>
            </w:rPr>
          </w:pPr>
        </w:p>
      </w:tc>
    </w:tr>
    <w:tr w:rsidR="001D1778" w:rsidRPr="005D6C16" w14:paraId="593D889C" w14:textId="77777777" w:rsidTr="001A66DB">
      <w:trPr>
        <w:trHeight w:val="283"/>
      </w:trPr>
      <w:tc>
        <w:tcPr>
          <w:tcW w:w="4536" w:type="dxa"/>
          <w:vMerge/>
          <w:vAlign w:val="center"/>
          <w:hideMark/>
        </w:tcPr>
        <w:p w14:paraId="705DCAE4" w14:textId="77777777" w:rsidR="001D1778" w:rsidRPr="005D6C16" w:rsidRDefault="001D1778" w:rsidP="006C6584">
          <w:pPr>
            <w:rPr>
              <w:rFonts w:ascii="Calibri Light" w:hAnsi="Calibri Light" w:cs="Calibri Light"/>
              <w:b/>
              <w:bCs/>
              <w:color w:val="005CB9"/>
              <w:sz w:val="26"/>
              <w:szCs w:val="26"/>
              <w:lang w:val="en-US"/>
            </w:rPr>
          </w:pPr>
        </w:p>
      </w:tc>
    </w:tr>
  </w:tbl>
  <w:p w14:paraId="5FD20F96" w14:textId="77777777" w:rsidR="001D1778" w:rsidRPr="00151278" w:rsidRDefault="001D1778" w:rsidP="00CB23FF">
    <w:pPr>
      <w:pStyle w:val="Header"/>
    </w:pPr>
    <w:r>
      <w:rPr>
        <w:noProof/>
        <w:lang w:eastAsia="en-GB"/>
      </w:rPr>
      <w:drawing>
        <wp:anchor distT="0" distB="0" distL="114300" distR="114300" simplePos="0" relativeHeight="251658244" behindDoc="1" locked="0" layoutInCell="1" allowOverlap="1" wp14:anchorId="18ACE48E" wp14:editId="3BC8E71D">
          <wp:simplePos x="0" y="0"/>
          <wp:positionH relativeFrom="page">
            <wp:posOffset>0</wp:posOffset>
          </wp:positionH>
          <wp:positionV relativeFrom="page">
            <wp:posOffset>0</wp:posOffset>
          </wp:positionV>
          <wp:extent cx="2343785" cy="1259840"/>
          <wp:effectExtent l="0" t="0" r="0" b="0"/>
          <wp:wrapNone/>
          <wp:docPr id="240"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28" w:type="dxa"/>
      <w:tblInd w:w="4810" w:type="dxa"/>
      <w:tblBorders>
        <w:top w:val="single" w:sz="8" w:space="0" w:color="FFFFFF" w:themeColor="background1"/>
        <w:left w:val="single" w:sz="8" w:space="0" w:color="00B050"/>
        <w:bottom w:val="single" w:sz="8" w:space="0" w:color="FFFFFF" w:themeColor="background1"/>
        <w:right w:val="single" w:sz="8" w:space="0" w:color="FFFFFF" w:themeColor="background1"/>
      </w:tblBorders>
      <w:tblLook w:val="04A0" w:firstRow="1" w:lastRow="0" w:firstColumn="1" w:lastColumn="0" w:noHBand="0" w:noVBand="1"/>
    </w:tblPr>
    <w:tblGrid>
      <w:gridCol w:w="5528"/>
    </w:tblGrid>
    <w:tr w:rsidR="001D1778" w:rsidRPr="005D6C16" w14:paraId="4BF35CE7" w14:textId="77777777" w:rsidTr="00A11148">
      <w:trPr>
        <w:trHeight w:val="391"/>
      </w:trPr>
      <w:tc>
        <w:tcPr>
          <w:tcW w:w="5528" w:type="dxa"/>
          <w:vMerge w:val="restart"/>
          <w:shd w:val="clear" w:color="000000" w:fill="FFFFFF"/>
          <w:vAlign w:val="center"/>
          <w:hideMark/>
        </w:tcPr>
        <w:p w14:paraId="79EB1E39" w14:textId="697D4C47" w:rsidR="001D1778" w:rsidRPr="005D6C16" w:rsidRDefault="001D1778" w:rsidP="006C6584">
          <w:pPr>
            <w:ind w:left="173"/>
            <w:rPr>
              <w:rFonts w:ascii="Calibri Light" w:hAnsi="Calibri Light" w:cs="Calibri Light"/>
              <w:i/>
              <w:iCs/>
              <w:color w:val="005CB9"/>
              <w:lang w:val="en-US"/>
            </w:rPr>
          </w:pPr>
          <w:r>
            <w:rPr>
              <w:rFonts w:ascii="Calibri Light" w:hAnsi="Calibri Light" w:cs="Calibri Light"/>
              <w:i/>
              <w:iCs/>
              <w:noProof/>
              <w:color w:val="005CB9"/>
              <w:lang w:val="en-US"/>
            </w:rPr>
            <mc:AlternateContent>
              <mc:Choice Requires="wps">
                <w:drawing>
                  <wp:anchor distT="0" distB="0" distL="114300" distR="114300" simplePos="0" relativeHeight="251658255" behindDoc="0" locked="0" layoutInCell="0" allowOverlap="1" wp14:anchorId="06E4318A" wp14:editId="3AE76A12">
                    <wp:simplePos x="0" y="0"/>
                    <wp:positionH relativeFrom="page">
                      <wp:posOffset>0</wp:posOffset>
                    </wp:positionH>
                    <wp:positionV relativeFrom="page">
                      <wp:posOffset>190500</wp:posOffset>
                    </wp:positionV>
                    <wp:extent cx="7560310" cy="273050"/>
                    <wp:effectExtent l="0" t="0" r="0" b="12700"/>
                    <wp:wrapNone/>
                    <wp:docPr id="11" name="MSIPCM48294aac927e1f6b84ef039f" descr="{&quot;HashCode&quot;:2027334168,&quot;Height&quot;:841.0,&quot;Width&quot;:595.0,&quot;Placement&quot;:&quot;Head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463C73" w14:textId="7CBF9D30" w:rsidR="001D1778" w:rsidRPr="00B61E2B" w:rsidRDefault="001D1778" w:rsidP="00B61E2B">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6E4318A" id="_x0000_t202" coordsize="21600,21600" o:spt="202" path="m,l,21600r21600,l21600,xe">
                    <v:stroke joinstyle="miter"/>
                    <v:path gradientshapeok="t" o:connecttype="rect"/>
                  </v:shapetype>
                  <v:shape id="MSIPCM48294aac927e1f6b84ef039f" o:spid="_x0000_s1032" type="#_x0000_t202" alt="{&quot;HashCode&quot;:2027334168,&quot;Height&quot;:841.0,&quot;Width&quot;:595.0,&quot;Placement&quot;:&quot;Header&quot;,&quot;Index&quot;:&quot;Primary&quot;,&quot;Section&quot;:8,&quot;Top&quot;:0.0,&quot;Left&quot;:0.0}" style="position:absolute;left:0;text-align:left;margin-left:0;margin-top:15pt;width:595.3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" o:allowincell="f" filled="f" stroked="f" strokeweight=".5pt">
                    <v:textbox inset="20pt,0,,0">
                      <w:txbxContent>
                        <w:p w14:paraId="01463C73" w14:textId="7CBF9D30" w:rsidR="001D1778" w:rsidRPr="00B61E2B" w:rsidRDefault="001D1778" w:rsidP="00B61E2B">
                          <w:pPr>
                            <w:rPr>
                              <w:rFonts w:ascii="Calibri" w:hAnsi="Calibri" w:cs="Calibri"/>
                              <w:color w:val="000000"/>
                              <w:sz w:val="20"/>
                            </w:rPr>
                          </w:pPr>
                        </w:p>
                      </w:txbxContent>
                    </v:textbox>
                    <w10:wrap anchorx="page" anchory="page"/>
                  </v:shape>
                </w:pict>
              </mc:Fallback>
            </mc:AlternateContent>
          </w:r>
          <w:r>
            <w:rPr>
              <w:rFonts w:ascii="Calibri Light" w:hAnsi="Calibri Light" w:cs="Calibri Light"/>
              <w:i/>
              <w:iCs/>
              <w:color w:val="005CB9"/>
              <w:lang w:val="en-US"/>
            </w:rPr>
            <w:t>The Proposed Contract s</w:t>
          </w:r>
          <w:r w:rsidRPr="00F065B9">
            <w:rPr>
              <w:rFonts w:ascii="Calibri Light" w:hAnsi="Calibri Light" w:cs="Calibri Light"/>
              <w:i/>
              <w:iCs/>
              <w:color w:val="005CB9"/>
              <w:lang w:val="en-US"/>
            </w:rPr>
            <w:t>ets out the terms and conditions that will apply to any contract arising from this RFP.</w:t>
          </w:r>
        </w:p>
      </w:tc>
    </w:tr>
    <w:tr w:rsidR="001D1778" w:rsidRPr="005D6C16" w14:paraId="79BAC801" w14:textId="77777777" w:rsidTr="00A11148">
      <w:trPr>
        <w:trHeight w:val="283"/>
      </w:trPr>
      <w:tc>
        <w:tcPr>
          <w:tcW w:w="5528" w:type="dxa"/>
          <w:vMerge/>
          <w:vAlign w:val="center"/>
          <w:hideMark/>
        </w:tcPr>
        <w:p w14:paraId="523FEED8" w14:textId="77777777" w:rsidR="001D1778" w:rsidRPr="005D6C16" w:rsidRDefault="001D1778" w:rsidP="006C6584">
          <w:pPr>
            <w:rPr>
              <w:rFonts w:ascii="Calibri Light" w:hAnsi="Calibri Light" w:cs="Calibri Light"/>
              <w:b/>
              <w:bCs/>
              <w:color w:val="005CB9"/>
              <w:sz w:val="26"/>
              <w:szCs w:val="26"/>
              <w:lang w:val="en-US"/>
            </w:rPr>
          </w:pPr>
        </w:p>
      </w:tc>
    </w:tr>
    <w:tr w:rsidR="001D1778" w:rsidRPr="005D6C16" w14:paraId="14609C7A" w14:textId="77777777" w:rsidTr="00A11148">
      <w:trPr>
        <w:trHeight w:val="283"/>
      </w:trPr>
      <w:tc>
        <w:tcPr>
          <w:tcW w:w="5528" w:type="dxa"/>
          <w:vMerge/>
          <w:vAlign w:val="center"/>
          <w:hideMark/>
        </w:tcPr>
        <w:p w14:paraId="0D97D204" w14:textId="77777777" w:rsidR="001D1778" w:rsidRPr="005D6C16" w:rsidRDefault="001D1778" w:rsidP="006C6584">
          <w:pPr>
            <w:rPr>
              <w:rFonts w:ascii="Calibri Light" w:hAnsi="Calibri Light" w:cs="Calibri Light"/>
              <w:b/>
              <w:bCs/>
              <w:color w:val="005CB9"/>
              <w:sz w:val="26"/>
              <w:szCs w:val="26"/>
              <w:lang w:val="en-US"/>
            </w:rPr>
          </w:pPr>
        </w:p>
      </w:tc>
    </w:tr>
  </w:tbl>
  <w:p w14:paraId="595FB090" w14:textId="77777777" w:rsidR="001D1778" w:rsidRPr="00151278" w:rsidRDefault="001D1778" w:rsidP="00CB23FF">
    <w:pPr>
      <w:pStyle w:val="Header"/>
    </w:pPr>
    <w:r>
      <w:rPr>
        <w:noProof/>
        <w:lang w:eastAsia="en-GB"/>
      </w:rPr>
      <w:drawing>
        <wp:anchor distT="0" distB="0" distL="114300" distR="114300" simplePos="0" relativeHeight="251658249" behindDoc="1" locked="0" layoutInCell="1" allowOverlap="1" wp14:anchorId="47055FA6" wp14:editId="34334D41">
          <wp:simplePos x="0" y="0"/>
          <wp:positionH relativeFrom="page">
            <wp:posOffset>0</wp:posOffset>
          </wp:positionH>
          <wp:positionV relativeFrom="page">
            <wp:posOffset>0</wp:posOffset>
          </wp:positionV>
          <wp:extent cx="2343785" cy="1259840"/>
          <wp:effectExtent l="0" t="0" r="0" b="0"/>
          <wp:wrapNone/>
          <wp:docPr id="225" name="Image 7" descr="logo_office_g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office_gav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923"/>
    <w:multiLevelType w:val="hybridMultilevel"/>
    <w:tmpl w:val="F1140ABC"/>
    <w:lvl w:ilvl="0" w:tplc="F9ACFEB6">
      <w:start w:val="1"/>
      <w:numFmt w:val="lowerRoman"/>
      <w:lvlText w:val="%1."/>
      <w:lvlJc w:val="left"/>
      <w:pPr>
        <w:ind w:left="1080" w:hanging="360"/>
      </w:pPr>
      <w:rPr>
        <w:rFonts w:hint="default"/>
        <w:b w:val="0"/>
        <w:i w:val="0"/>
        <w:color w:val="343434"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0862989"/>
    <w:multiLevelType w:val="hybridMultilevel"/>
    <w:tmpl w:val="8EC815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C95AF4"/>
    <w:multiLevelType w:val="hybridMultilevel"/>
    <w:tmpl w:val="970E9FE8"/>
    <w:lvl w:ilvl="0" w:tplc="BCC082BC">
      <w:start w:val="1"/>
      <w:numFmt w:val="bullet"/>
      <w:pStyle w:val="Bulletpoints1"/>
      <w:lvlText w:val="•"/>
      <w:lvlJc w:val="left"/>
      <w:pPr>
        <w:ind w:left="284" w:hanging="284"/>
      </w:pPr>
      <w:rPr>
        <w:rFonts w:ascii="Arial" w:hAnsi="Arial" w:hint="default"/>
        <w:b w:val="0"/>
        <w:i w:val="0"/>
        <w:color w:val="95D600"/>
      </w:rPr>
    </w:lvl>
    <w:lvl w:ilvl="1" w:tplc="F6BAF0A4">
      <w:start w:val="1"/>
      <w:numFmt w:val="bullet"/>
      <w:pStyle w:val="Bulletpoints2"/>
      <w:lvlText w:val="•"/>
      <w:lvlJc w:val="left"/>
      <w:pPr>
        <w:ind w:left="567" w:hanging="283"/>
      </w:pPr>
      <w:rPr>
        <w:rFonts w:ascii="Arial" w:hAnsi="Arial" w:hint="default"/>
        <w:color w:val="343434"/>
      </w:rPr>
    </w:lvl>
    <w:lvl w:ilvl="2" w:tplc="871E0F72">
      <w:start w:val="1"/>
      <w:numFmt w:val="bullet"/>
      <w:lvlText w:val=""/>
      <w:lvlJc w:val="left"/>
      <w:pPr>
        <w:ind w:left="2869" w:hanging="360"/>
      </w:pPr>
      <w:rPr>
        <w:rFonts w:ascii="Wingdings" w:hAnsi="Wingdings" w:hint="default"/>
      </w:rPr>
    </w:lvl>
    <w:lvl w:ilvl="3" w:tplc="0414C82C">
      <w:start w:val="1"/>
      <w:numFmt w:val="bullet"/>
      <w:lvlText w:val=""/>
      <w:lvlJc w:val="left"/>
      <w:pPr>
        <w:ind w:left="3589" w:hanging="360"/>
      </w:pPr>
      <w:rPr>
        <w:rFonts w:ascii="Symbol" w:hAnsi="Symbol" w:hint="default"/>
      </w:rPr>
    </w:lvl>
    <w:lvl w:ilvl="4" w:tplc="D878209C">
      <w:start w:val="1"/>
      <w:numFmt w:val="bullet"/>
      <w:lvlText w:val="o"/>
      <w:lvlJc w:val="left"/>
      <w:pPr>
        <w:ind w:left="4309" w:hanging="360"/>
      </w:pPr>
      <w:rPr>
        <w:rFonts w:ascii="Courier New" w:hAnsi="Courier New" w:cs="Courier New" w:hint="default"/>
      </w:rPr>
    </w:lvl>
    <w:lvl w:ilvl="5" w:tplc="7F2ADCC2">
      <w:start w:val="1"/>
      <w:numFmt w:val="bullet"/>
      <w:lvlText w:val=""/>
      <w:lvlJc w:val="left"/>
      <w:pPr>
        <w:ind w:left="5029" w:hanging="360"/>
      </w:pPr>
      <w:rPr>
        <w:rFonts w:ascii="Wingdings" w:hAnsi="Wingdings" w:hint="default"/>
      </w:rPr>
    </w:lvl>
    <w:lvl w:ilvl="6" w:tplc="961E861C">
      <w:start w:val="1"/>
      <w:numFmt w:val="bullet"/>
      <w:lvlText w:val=""/>
      <w:lvlJc w:val="left"/>
      <w:pPr>
        <w:ind w:left="5749" w:hanging="360"/>
      </w:pPr>
      <w:rPr>
        <w:rFonts w:ascii="Symbol" w:hAnsi="Symbol" w:hint="default"/>
      </w:rPr>
    </w:lvl>
    <w:lvl w:ilvl="7" w:tplc="84E4B3C4">
      <w:start w:val="1"/>
      <w:numFmt w:val="bullet"/>
      <w:lvlText w:val="o"/>
      <w:lvlJc w:val="left"/>
      <w:pPr>
        <w:ind w:left="6469" w:hanging="360"/>
      </w:pPr>
      <w:rPr>
        <w:rFonts w:ascii="Courier New" w:hAnsi="Courier New" w:cs="Courier New" w:hint="default"/>
      </w:rPr>
    </w:lvl>
    <w:lvl w:ilvl="8" w:tplc="E800CEDE">
      <w:start w:val="1"/>
      <w:numFmt w:val="bullet"/>
      <w:lvlText w:val=""/>
      <w:lvlJc w:val="left"/>
      <w:pPr>
        <w:ind w:left="7189" w:hanging="360"/>
      </w:pPr>
      <w:rPr>
        <w:rFonts w:ascii="Wingdings" w:hAnsi="Wingdings" w:hint="default"/>
      </w:rPr>
    </w:lvl>
  </w:abstractNum>
  <w:abstractNum w:abstractNumId="3" w15:restartNumberingAfterBreak="0">
    <w:nsid w:val="19CD7C42"/>
    <w:multiLevelType w:val="hybridMultilevel"/>
    <w:tmpl w:val="38EC2E2E"/>
    <w:lvl w:ilvl="0" w:tplc="CECC21A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A8059A6"/>
    <w:multiLevelType w:val="hybridMultilevel"/>
    <w:tmpl w:val="122EDF9A"/>
    <w:lvl w:ilvl="0" w:tplc="B75243F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F004E"/>
    <w:multiLevelType w:val="hybridMultilevel"/>
    <w:tmpl w:val="D35CEDB6"/>
    <w:lvl w:ilvl="0" w:tplc="350088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B4104"/>
    <w:multiLevelType w:val="hybridMultilevel"/>
    <w:tmpl w:val="0504AA16"/>
    <w:lvl w:ilvl="0" w:tplc="33E8A5EE">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9DC6A6E"/>
    <w:multiLevelType w:val="hybridMultilevel"/>
    <w:tmpl w:val="9E70B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CF135B"/>
    <w:multiLevelType w:val="hybridMultilevel"/>
    <w:tmpl w:val="95F68A96"/>
    <w:lvl w:ilvl="0" w:tplc="3AF417A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145007"/>
    <w:multiLevelType w:val="hybridMultilevel"/>
    <w:tmpl w:val="8068BAD4"/>
    <w:lvl w:ilvl="0" w:tplc="F322F226">
      <w:start w:val="1"/>
      <w:numFmt w:val="decimal"/>
      <w:pStyle w:val="Documenttitle"/>
      <w:lvlText w:val="%1."/>
      <w:lvlJc w:val="left"/>
      <w:pPr>
        <w:ind w:left="78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0" w15:restartNumberingAfterBreak="0">
    <w:nsid w:val="4D3B1400"/>
    <w:multiLevelType w:val="hybridMultilevel"/>
    <w:tmpl w:val="653E7886"/>
    <w:lvl w:ilvl="0" w:tplc="BCAE106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4DB307BB"/>
    <w:multiLevelType w:val="hybridMultilevel"/>
    <w:tmpl w:val="736A11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2C69E9"/>
    <w:multiLevelType w:val="hybridMultilevel"/>
    <w:tmpl w:val="97F87F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C464C"/>
    <w:multiLevelType w:val="hybridMultilevel"/>
    <w:tmpl w:val="4EA6A6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3543F"/>
    <w:multiLevelType w:val="hybridMultilevel"/>
    <w:tmpl w:val="442E09AE"/>
    <w:lvl w:ilvl="0" w:tplc="EA068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34325"/>
    <w:multiLevelType w:val="hybridMultilevel"/>
    <w:tmpl w:val="297CE5D8"/>
    <w:lvl w:ilvl="0" w:tplc="F9ACFEB6">
      <w:start w:val="1"/>
      <w:numFmt w:val="lowerRoman"/>
      <w:lvlText w:val="%1."/>
      <w:lvlJc w:val="left"/>
      <w:pPr>
        <w:ind w:left="1080" w:hanging="360"/>
      </w:pPr>
      <w:rPr>
        <w:rFonts w:hint="default"/>
        <w:b w:val="0"/>
        <w:i w:val="0"/>
        <w:color w:val="343434" w:themeColor="text1"/>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6B125A89"/>
    <w:multiLevelType w:val="hybridMultilevel"/>
    <w:tmpl w:val="B6321CB4"/>
    <w:styleLink w:val="Style1"/>
    <w:lvl w:ilvl="0" w:tplc="3AF417A4">
      <w:numFmt w:val="bullet"/>
      <w:lvlText w:val="-"/>
      <w:lvlJc w:val="left"/>
      <w:pPr>
        <w:tabs>
          <w:tab w:val="num" w:pos="1713"/>
        </w:tabs>
        <w:ind w:left="1713" w:hanging="360"/>
      </w:pPr>
      <w:rPr>
        <w:rFonts w:ascii="Times New Roman" w:eastAsia="Times New Roman" w:hAnsi="Times New Roman" w:cs="Times New Roman" w:hint="default"/>
      </w:rPr>
    </w:lvl>
    <w:lvl w:ilvl="1" w:tplc="66A2E278">
      <w:start w:val="1"/>
      <w:numFmt w:val="bullet"/>
      <w:lvlText w:val="o"/>
      <w:lvlJc w:val="left"/>
      <w:pPr>
        <w:tabs>
          <w:tab w:val="num" w:pos="2073"/>
        </w:tabs>
        <w:ind w:left="2073" w:hanging="360"/>
      </w:pPr>
      <w:rPr>
        <w:rFonts w:ascii="Courier New" w:hAnsi="Courier New" w:hint="default"/>
      </w:rPr>
    </w:lvl>
    <w:lvl w:ilvl="2" w:tplc="B85E8968">
      <w:start w:val="1"/>
      <w:numFmt w:val="bullet"/>
      <w:lvlText w:val=""/>
      <w:lvlJc w:val="left"/>
      <w:pPr>
        <w:tabs>
          <w:tab w:val="num" w:pos="2793"/>
        </w:tabs>
        <w:ind w:left="2793" w:hanging="360"/>
      </w:pPr>
      <w:rPr>
        <w:rFonts w:ascii="Wingdings" w:hAnsi="Wingdings" w:hint="default"/>
      </w:rPr>
    </w:lvl>
    <w:lvl w:ilvl="3" w:tplc="E69A248C" w:tentative="1">
      <w:start w:val="1"/>
      <w:numFmt w:val="bullet"/>
      <w:lvlText w:val=""/>
      <w:lvlJc w:val="left"/>
      <w:pPr>
        <w:tabs>
          <w:tab w:val="num" w:pos="3513"/>
        </w:tabs>
        <w:ind w:left="3513" w:hanging="360"/>
      </w:pPr>
      <w:rPr>
        <w:rFonts w:ascii="Symbol" w:hAnsi="Symbol" w:hint="default"/>
      </w:rPr>
    </w:lvl>
    <w:lvl w:ilvl="4" w:tplc="635C5520" w:tentative="1">
      <w:start w:val="1"/>
      <w:numFmt w:val="bullet"/>
      <w:lvlText w:val="o"/>
      <w:lvlJc w:val="left"/>
      <w:pPr>
        <w:tabs>
          <w:tab w:val="num" w:pos="4233"/>
        </w:tabs>
        <w:ind w:left="4233" w:hanging="360"/>
      </w:pPr>
      <w:rPr>
        <w:rFonts w:ascii="Courier New" w:hAnsi="Courier New" w:hint="default"/>
      </w:rPr>
    </w:lvl>
    <w:lvl w:ilvl="5" w:tplc="006A2B3A" w:tentative="1">
      <w:start w:val="1"/>
      <w:numFmt w:val="bullet"/>
      <w:lvlText w:val=""/>
      <w:lvlJc w:val="left"/>
      <w:pPr>
        <w:tabs>
          <w:tab w:val="num" w:pos="4953"/>
        </w:tabs>
        <w:ind w:left="4953" w:hanging="360"/>
      </w:pPr>
      <w:rPr>
        <w:rFonts w:ascii="Wingdings" w:hAnsi="Wingdings" w:hint="default"/>
      </w:rPr>
    </w:lvl>
    <w:lvl w:ilvl="6" w:tplc="CC1E26BC" w:tentative="1">
      <w:start w:val="1"/>
      <w:numFmt w:val="bullet"/>
      <w:lvlText w:val=""/>
      <w:lvlJc w:val="left"/>
      <w:pPr>
        <w:tabs>
          <w:tab w:val="num" w:pos="5673"/>
        </w:tabs>
        <w:ind w:left="5673" w:hanging="360"/>
      </w:pPr>
      <w:rPr>
        <w:rFonts w:ascii="Symbol" w:hAnsi="Symbol" w:hint="default"/>
      </w:rPr>
    </w:lvl>
    <w:lvl w:ilvl="7" w:tplc="3C3C20E8" w:tentative="1">
      <w:start w:val="1"/>
      <w:numFmt w:val="bullet"/>
      <w:lvlText w:val="o"/>
      <w:lvlJc w:val="left"/>
      <w:pPr>
        <w:tabs>
          <w:tab w:val="num" w:pos="6393"/>
        </w:tabs>
        <w:ind w:left="6393" w:hanging="360"/>
      </w:pPr>
      <w:rPr>
        <w:rFonts w:ascii="Courier New" w:hAnsi="Courier New" w:hint="default"/>
      </w:rPr>
    </w:lvl>
    <w:lvl w:ilvl="8" w:tplc="DC880D2E" w:tentative="1">
      <w:start w:val="1"/>
      <w:numFmt w:val="bullet"/>
      <w:lvlText w:val=""/>
      <w:lvlJc w:val="left"/>
      <w:pPr>
        <w:tabs>
          <w:tab w:val="num" w:pos="7113"/>
        </w:tabs>
        <w:ind w:left="7113" w:hanging="360"/>
      </w:pPr>
      <w:rPr>
        <w:rFonts w:ascii="Wingdings" w:hAnsi="Wingdings" w:hint="default"/>
      </w:rPr>
    </w:lvl>
  </w:abstractNum>
  <w:abstractNum w:abstractNumId="17" w15:restartNumberingAfterBreak="0">
    <w:nsid w:val="6DC90704"/>
    <w:multiLevelType w:val="hybridMultilevel"/>
    <w:tmpl w:val="BA56011E"/>
    <w:lvl w:ilvl="0" w:tplc="3AF417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1A6D47"/>
    <w:multiLevelType w:val="hybridMultilevel"/>
    <w:tmpl w:val="B0845186"/>
    <w:lvl w:ilvl="0" w:tplc="2CCAD07C">
      <w:start w:val="1"/>
      <w:numFmt w:val="upperLetter"/>
      <w:lvlText w:val="Annex %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565064C"/>
    <w:multiLevelType w:val="hybridMultilevel"/>
    <w:tmpl w:val="8EA86314"/>
    <w:lvl w:ilvl="0" w:tplc="BF70C316">
      <w:start w:val="1"/>
      <w:numFmt w:val="bullet"/>
      <w:pStyle w:val="Normalbullet"/>
      <w:lvlText w:val=""/>
      <w:lvlJc w:val="left"/>
      <w:pPr>
        <w:ind w:left="1080" w:hanging="360"/>
      </w:pPr>
      <w:rPr>
        <w:rFonts w:ascii="Symbol" w:hAnsi="Symbol" w:hint="default"/>
        <w:b w:val="0"/>
        <w:i w:val="0"/>
        <w:color w:val="808080" w:themeColor="background1" w:themeShade="80"/>
        <w:sz w:val="20"/>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7AF60A29"/>
    <w:multiLevelType w:val="multilevel"/>
    <w:tmpl w:val="56F6AD74"/>
    <w:lvl w:ilvl="0">
      <w:start w:val="1"/>
      <w:numFmt w:val="decimal"/>
      <w:pStyle w:val="HeadingAnnex1"/>
      <w:lvlText w:val="Part %1: "/>
      <w:lvlJc w:val="left"/>
      <w:pPr>
        <w:ind w:left="57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44"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30" w:hanging="720"/>
      </w:pPr>
      <w:rPr>
        <w:rFonts w:ascii="Calibri Light" w:hAnsi="Calibri Light" w:cs="Calibri Light"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16"/>
  </w:num>
  <w:num w:numId="3">
    <w:abstractNumId w:val="9"/>
  </w:num>
  <w:num w:numId="4">
    <w:abstractNumId w:val="20"/>
  </w:num>
  <w:num w:numId="5">
    <w:abstractNumId w:val="19"/>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0"/>
  </w:num>
  <w:num w:numId="11">
    <w:abstractNumId w:val="6"/>
  </w:num>
  <w:num w:numId="12">
    <w:abstractNumId w:val="3"/>
  </w:num>
  <w:num w:numId="13">
    <w:abstractNumId w:val="15"/>
  </w:num>
  <w:num w:numId="14">
    <w:abstractNumId w:val="18"/>
  </w:num>
  <w:num w:numId="15">
    <w:abstractNumId w:val="13"/>
  </w:num>
  <w:num w:numId="16">
    <w:abstractNumId w:val="17"/>
  </w:num>
  <w:num w:numId="17">
    <w:abstractNumId w:val="8"/>
  </w:num>
  <w:num w:numId="18">
    <w:abstractNumId w:val="4"/>
  </w:num>
  <w:num w:numId="19">
    <w:abstractNumId w:val="12"/>
  </w:num>
  <w:num w:numId="20">
    <w:abstractNumId w:val="11"/>
  </w:num>
  <w:num w:numId="21">
    <w:abstractNumId w:val="1"/>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2tLQwNjMzNTM0NTBX0lEKTi0uzszPAykwrAUAFeAyhCwAAAA="/>
  </w:docVars>
  <w:rsids>
    <w:rsidRoot w:val="00DD23B7"/>
    <w:rsid w:val="00000842"/>
    <w:rsid w:val="00000A58"/>
    <w:rsid w:val="00001394"/>
    <w:rsid w:val="00001D92"/>
    <w:rsid w:val="00002175"/>
    <w:rsid w:val="000029AA"/>
    <w:rsid w:val="00002C3D"/>
    <w:rsid w:val="0000410D"/>
    <w:rsid w:val="0000434B"/>
    <w:rsid w:val="00005802"/>
    <w:rsid w:val="00005B03"/>
    <w:rsid w:val="00005B89"/>
    <w:rsid w:val="0000618D"/>
    <w:rsid w:val="00006646"/>
    <w:rsid w:val="00006695"/>
    <w:rsid w:val="0000776E"/>
    <w:rsid w:val="0001069D"/>
    <w:rsid w:val="00011AD8"/>
    <w:rsid w:val="00011D8F"/>
    <w:rsid w:val="00013D24"/>
    <w:rsid w:val="00013F1D"/>
    <w:rsid w:val="000145B8"/>
    <w:rsid w:val="00014D85"/>
    <w:rsid w:val="0001544F"/>
    <w:rsid w:val="00015506"/>
    <w:rsid w:val="00015580"/>
    <w:rsid w:val="00015942"/>
    <w:rsid w:val="00016295"/>
    <w:rsid w:val="00016AC8"/>
    <w:rsid w:val="000172A1"/>
    <w:rsid w:val="000176ED"/>
    <w:rsid w:val="00017AEA"/>
    <w:rsid w:val="000209FB"/>
    <w:rsid w:val="00021025"/>
    <w:rsid w:val="00021D3F"/>
    <w:rsid w:val="00021D76"/>
    <w:rsid w:val="000229EE"/>
    <w:rsid w:val="00023E6E"/>
    <w:rsid w:val="0002407C"/>
    <w:rsid w:val="00024653"/>
    <w:rsid w:val="00024702"/>
    <w:rsid w:val="000248A7"/>
    <w:rsid w:val="00024E79"/>
    <w:rsid w:val="00026861"/>
    <w:rsid w:val="00026F29"/>
    <w:rsid w:val="000303EA"/>
    <w:rsid w:val="00030C13"/>
    <w:rsid w:val="00030F0C"/>
    <w:rsid w:val="0003100C"/>
    <w:rsid w:val="000311D0"/>
    <w:rsid w:val="00031AAF"/>
    <w:rsid w:val="00031B64"/>
    <w:rsid w:val="00032424"/>
    <w:rsid w:val="000330DD"/>
    <w:rsid w:val="000339A7"/>
    <w:rsid w:val="0003540A"/>
    <w:rsid w:val="000364A6"/>
    <w:rsid w:val="0003739C"/>
    <w:rsid w:val="00037AD8"/>
    <w:rsid w:val="00037B24"/>
    <w:rsid w:val="00037F0C"/>
    <w:rsid w:val="000402CC"/>
    <w:rsid w:val="000403F9"/>
    <w:rsid w:val="00041334"/>
    <w:rsid w:val="000413E9"/>
    <w:rsid w:val="000416A4"/>
    <w:rsid w:val="0004467B"/>
    <w:rsid w:val="0005097D"/>
    <w:rsid w:val="00050E71"/>
    <w:rsid w:val="00050F79"/>
    <w:rsid w:val="00051214"/>
    <w:rsid w:val="00051609"/>
    <w:rsid w:val="0005176F"/>
    <w:rsid w:val="00051930"/>
    <w:rsid w:val="00051B60"/>
    <w:rsid w:val="00052FB6"/>
    <w:rsid w:val="000531B0"/>
    <w:rsid w:val="00054662"/>
    <w:rsid w:val="0005483F"/>
    <w:rsid w:val="00055866"/>
    <w:rsid w:val="00055EBB"/>
    <w:rsid w:val="000560CF"/>
    <w:rsid w:val="00057752"/>
    <w:rsid w:val="00057A0A"/>
    <w:rsid w:val="00057D95"/>
    <w:rsid w:val="00060728"/>
    <w:rsid w:val="00060B1A"/>
    <w:rsid w:val="00061919"/>
    <w:rsid w:val="00061994"/>
    <w:rsid w:val="0006391E"/>
    <w:rsid w:val="000640AD"/>
    <w:rsid w:val="00064258"/>
    <w:rsid w:val="00064A94"/>
    <w:rsid w:val="00065847"/>
    <w:rsid w:val="00065D38"/>
    <w:rsid w:val="00065EE0"/>
    <w:rsid w:val="00066308"/>
    <w:rsid w:val="00071F61"/>
    <w:rsid w:val="0007246F"/>
    <w:rsid w:val="00073672"/>
    <w:rsid w:val="00073F65"/>
    <w:rsid w:val="00074105"/>
    <w:rsid w:val="00074320"/>
    <w:rsid w:val="00074B8C"/>
    <w:rsid w:val="00074E2E"/>
    <w:rsid w:val="00075BA3"/>
    <w:rsid w:val="00075EC6"/>
    <w:rsid w:val="00077FFD"/>
    <w:rsid w:val="00080A1F"/>
    <w:rsid w:val="00080A31"/>
    <w:rsid w:val="00081EA7"/>
    <w:rsid w:val="00082D20"/>
    <w:rsid w:val="00083BBF"/>
    <w:rsid w:val="00083CA6"/>
    <w:rsid w:val="000856F4"/>
    <w:rsid w:val="00085CE8"/>
    <w:rsid w:val="0008759D"/>
    <w:rsid w:val="00091BBD"/>
    <w:rsid w:val="0009224E"/>
    <w:rsid w:val="000935B7"/>
    <w:rsid w:val="00093B33"/>
    <w:rsid w:val="00093B79"/>
    <w:rsid w:val="00094BD9"/>
    <w:rsid w:val="0009501D"/>
    <w:rsid w:val="0009578C"/>
    <w:rsid w:val="00097148"/>
    <w:rsid w:val="000971EF"/>
    <w:rsid w:val="0009767D"/>
    <w:rsid w:val="00097857"/>
    <w:rsid w:val="000A0192"/>
    <w:rsid w:val="000A02C8"/>
    <w:rsid w:val="000A0CA7"/>
    <w:rsid w:val="000A1FC9"/>
    <w:rsid w:val="000A3137"/>
    <w:rsid w:val="000A3CB7"/>
    <w:rsid w:val="000A562A"/>
    <w:rsid w:val="000A56F3"/>
    <w:rsid w:val="000A61F9"/>
    <w:rsid w:val="000A674C"/>
    <w:rsid w:val="000A6A92"/>
    <w:rsid w:val="000A6C30"/>
    <w:rsid w:val="000A6F21"/>
    <w:rsid w:val="000A78E7"/>
    <w:rsid w:val="000A7A58"/>
    <w:rsid w:val="000A7B27"/>
    <w:rsid w:val="000A7D83"/>
    <w:rsid w:val="000B1E87"/>
    <w:rsid w:val="000B1F84"/>
    <w:rsid w:val="000B2519"/>
    <w:rsid w:val="000B391D"/>
    <w:rsid w:val="000B39F0"/>
    <w:rsid w:val="000B3D89"/>
    <w:rsid w:val="000B4A63"/>
    <w:rsid w:val="000B4AF3"/>
    <w:rsid w:val="000B512B"/>
    <w:rsid w:val="000B555D"/>
    <w:rsid w:val="000B5FDC"/>
    <w:rsid w:val="000B6400"/>
    <w:rsid w:val="000B71B8"/>
    <w:rsid w:val="000B740D"/>
    <w:rsid w:val="000C0161"/>
    <w:rsid w:val="000C01FC"/>
    <w:rsid w:val="000C05CA"/>
    <w:rsid w:val="000C0678"/>
    <w:rsid w:val="000C117A"/>
    <w:rsid w:val="000C264F"/>
    <w:rsid w:val="000C2C94"/>
    <w:rsid w:val="000C31D7"/>
    <w:rsid w:val="000C3902"/>
    <w:rsid w:val="000C4111"/>
    <w:rsid w:val="000C5EEC"/>
    <w:rsid w:val="000C632D"/>
    <w:rsid w:val="000C6B68"/>
    <w:rsid w:val="000C766F"/>
    <w:rsid w:val="000C78AC"/>
    <w:rsid w:val="000D015C"/>
    <w:rsid w:val="000D033A"/>
    <w:rsid w:val="000D0C60"/>
    <w:rsid w:val="000D1238"/>
    <w:rsid w:val="000D1283"/>
    <w:rsid w:val="000D1465"/>
    <w:rsid w:val="000D2B8A"/>
    <w:rsid w:val="000D468A"/>
    <w:rsid w:val="000D5466"/>
    <w:rsid w:val="000D55B8"/>
    <w:rsid w:val="000D56DF"/>
    <w:rsid w:val="000D5E07"/>
    <w:rsid w:val="000D6081"/>
    <w:rsid w:val="000D6C5B"/>
    <w:rsid w:val="000E00D8"/>
    <w:rsid w:val="000E4B83"/>
    <w:rsid w:val="000E5726"/>
    <w:rsid w:val="000E60BD"/>
    <w:rsid w:val="000E70A8"/>
    <w:rsid w:val="000E7879"/>
    <w:rsid w:val="000E7B5A"/>
    <w:rsid w:val="000E7F16"/>
    <w:rsid w:val="000F0C85"/>
    <w:rsid w:val="000F14D2"/>
    <w:rsid w:val="000F1972"/>
    <w:rsid w:val="000F1AA9"/>
    <w:rsid w:val="000F1DFB"/>
    <w:rsid w:val="000F20B6"/>
    <w:rsid w:val="000F25AD"/>
    <w:rsid w:val="000F4874"/>
    <w:rsid w:val="000F4F6B"/>
    <w:rsid w:val="000F4FBB"/>
    <w:rsid w:val="000F5893"/>
    <w:rsid w:val="000F5DB3"/>
    <w:rsid w:val="000F63FC"/>
    <w:rsid w:val="000F695C"/>
    <w:rsid w:val="000F6B8B"/>
    <w:rsid w:val="000F713C"/>
    <w:rsid w:val="000F74AF"/>
    <w:rsid w:val="00100097"/>
    <w:rsid w:val="001005AE"/>
    <w:rsid w:val="001006AF"/>
    <w:rsid w:val="00101B0A"/>
    <w:rsid w:val="001031A6"/>
    <w:rsid w:val="0010347A"/>
    <w:rsid w:val="001036D3"/>
    <w:rsid w:val="00103D0F"/>
    <w:rsid w:val="001040BB"/>
    <w:rsid w:val="00104A5F"/>
    <w:rsid w:val="001065E7"/>
    <w:rsid w:val="001074B7"/>
    <w:rsid w:val="00107FD0"/>
    <w:rsid w:val="001106DC"/>
    <w:rsid w:val="00110E8A"/>
    <w:rsid w:val="00111386"/>
    <w:rsid w:val="0011191F"/>
    <w:rsid w:val="00111E7A"/>
    <w:rsid w:val="00112A10"/>
    <w:rsid w:val="0011378C"/>
    <w:rsid w:val="001137E3"/>
    <w:rsid w:val="0011411E"/>
    <w:rsid w:val="00114A37"/>
    <w:rsid w:val="00114C54"/>
    <w:rsid w:val="00114D9D"/>
    <w:rsid w:val="00114E0F"/>
    <w:rsid w:val="0011644F"/>
    <w:rsid w:val="00116BA5"/>
    <w:rsid w:val="00116DDE"/>
    <w:rsid w:val="001173D8"/>
    <w:rsid w:val="001204C0"/>
    <w:rsid w:val="00120862"/>
    <w:rsid w:val="00121FDB"/>
    <w:rsid w:val="0012246D"/>
    <w:rsid w:val="00122626"/>
    <w:rsid w:val="0012262F"/>
    <w:rsid w:val="00122C45"/>
    <w:rsid w:val="00123166"/>
    <w:rsid w:val="00124ABE"/>
    <w:rsid w:val="00125C44"/>
    <w:rsid w:val="00126586"/>
    <w:rsid w:val="001275F0"/>
    <w:rsid w:val="0012761F"/>
    <w:rsid w:val="001306EF"/>
    <w:rsid w:val="0013140E"/>
    <w:rsid w:val="001318D1"/>
    <w:rsid w:val="00131E50"/>
    <w:rsid w:val="0013260A"/>
    <w:rsid w:val="00132EAF"/>
    <w:rsid w:val="001333F1"/>
    <w:rsid w:val="00133B10"/>
    <w:rsid w:val="00133BB2"/>
    <w:rsid w:val="001342A3"/>
    <w:rsid w:val="0013486B"/>
    <w:rsid w:val="001350EC"/>
    <w:rsid w:val="00135879"/>
    <w:rsid w:val="00135E28"/>
    <w:rsid w:val="00136316"/>
    <w:rsid w:val="001373A7"/>
    <w:rsid w:val="0013775C"/>
    <w:rsid w:val="0014038B"/>
    <w:rsid w:val="00140DED"/>
    <w:rsid w:val="00141762"/>
    <w:rsid w:val="00143D70"/>
    <w:rsid w:val="00144533"/>
    <w:rsid w:val="00144B78"/>
    <w:rsid w:val="00144D3B"/>
    <w:rsid w:val="00145386"/>
    <w:rsid w:val="00145810"/>
    <w:rsid w:val="00146082"/>
    <w:rsid w:val="00147D69"/>
    <w:rsid w:val="0015017F"/>
    <w:rsid w:val="00150B04"/>
    <w:rsid w:val="001511B8"/>
    <w:rsid w:val="00151278"/>
    <w:rsid w:val="00151667"/>
    <w:rsid w:val="00152816"/>
    <w:rsid w:val="00154753"/>
    <w:rsid w:val="00156A79"/>
    <w:rsid w:val="0016008D"/>
    <w:rsid w:val="00160AF6"/>
    <w:rsid w:val="0016226C"/>
    <w:rsid w:val="00162285"/>
    <w:rsid w:val="001623F0"/>
    <w:rsid w:val="0016295A"/>
    <w:rsid w:val="001629F8"/>
    <w:rsid w:val="00162F0B"/>
    <w:rsid w:val="0016396B"/>
    <w:rsid w:val="001639E3"/>
    <w:rsid w:val="001652EC"/>
    <w:rsid w:val="001656B7"/>
    <w:rsid w:val="00165B71"/>
    <w:rsid w:val="00165BB4"/>
    <w:rsid w:val="0016624A"/>
    <w:rsid w:val="00166283"/>
    <w:rsid w:val="0016687D"/>
    <w:rsid w:val="001731E4"/>
    <w:rsid w:val="00174A9F"/>
    <w:rsid w:val="00176B79"/>
    <w:rsid w:val="00176CC5"/>
    <w:rsid w:val="001802F6"/>
    <w:rsid w:val="00180678"/>
    <w:rsid w:val="00180743"/>
    <w:rsid w:val="00180D9A"/>
    <w:rsid w:val="001811B1"/>
    <w:rsid w:val="00181899"/>
    <w:rsid w:val="00182467"/>
    <w:rsid w:val="0018312A"/>
    <w:rsid w:val="00183A77"/>
    <w:rsid w:val="00183A86"/>
    <w:rsid w:val="00183EDB"/>
    <w:rsid w:val="0018447C"/>
    <w:rsid w:val="00184601"/>
    <w:rsid w:val="00185273"/>
    <w:rsid w:val="00185A1F"/>
    <w:rsid w:val="00185EC2"/>
    <w:rsid w:val="001860D0"/>
    <w:rsid w:val="00186A4D"/>
    <w:rsid w:val="00186FB6"/>
    <w:rsid w:val="001870A0"/>
    <w:rsid w:val="00187612"/>
    <w:rsid w:val="00187C0C"/>
    <w:rsid w:val="00187FDF"/>
    <w:rsid w:val="001906FC"/>
    <w:rsid w:val="0019080D"/>
    <w:rsid w:val="00190E1A"/>
    <w:rsid w:val="001915CF"/>
    <w:rsid w:val="0019173E"/>
    <w:rsid w:val="00191AEB"/>
    <w:rsid w:val="00192DF8"/>
    <w:rsid w:val="00193F54"/>
    <w:rsid w:val="00194183"/>
    <w:rsid w:val="00194C89"/>
    <w:rsid w:val="00194D5F"/>
    <w:rsid w:val="00194F6B"/>
    <w:rsid w:val="001958D7"/>
    <w:rsid w:val="0019674D"/>
    <w:rsid w:val="00196869"/>
    <w:rsid w:val="00196871"/>
    <w:rsid w:val="001A0BEB"/>
    <w:rsid w:val="001A14FE"/>
    <w:rsid w:val="001A15B8"/>
    <w:rsid w:val="001A1DFD"/>
    <w:rsid w:val="001A1EC2"/>
    <w:rsid w:val="001A2D24"/>
    <w:rsid w:val="001A3136"/>
    <w:rsid w:val="001A33A1"/>
    <w:rsid w:val="001A3659"/>
    <w:rsid w:val="001A3A8B"/>
    <w:rsid w:val="001A3AB5"/>
    <w:rsid w:val="001A4235"/>
    <w:rsid w:val="001A4346"/>
    <w:rsid w:val="001A5B49"/>
    <w:rsid w:val="001A66DB"/>
    <w:rsid w:val="001A66FD"/>
    <w:rsid w:val="001A6A17"/>
    <w:rsid w:val="001A6B99"/>
    <w:rsid w:val="001A75BC"/>
    <w:rsid w:val="001A7DB7"/>
    <w:rsid w:val="001B0320"/>
    <w:rsid w:val="001B0428"/>
    <w:rsid w:val="001B1518"/>
    <w:rsid w:val="001B2AAF"/>
    <w:rsid w:val="001B3416"/>
    <w:rsid w:val="001B363F"/>
    <w:rsid w:val="001B3AD6"/>
    <w:rsid w:val="001B48AF"/>
    <w:rsid w:val="001B4C77"/>
    <w:rsid w:val="001B5FAC"/>
    <w:rsid w:val="001B725A"/>
    <w:rsid w:val="001B7A2C"/>
    <w:rsid w:val="001B7F7A"/>
    <w:rsid w:val="001C0551"/>
    <w:rsid w:val="001C05CB"/>
    <w:rsid w:val="001C07A4"/>
    <w:rsid w:val="001C13B7"/>
    <w:rsid w:val="001C1BFA"/>
    <w:rsid w:val="001C298E"/>
    <w:rsid w:val="001C2A7B"/>
    <w:rsid w:val="001C2E2B"/>
    <w:rsid w:val="001C39EA"/>
    <w:rsid w:val="001C5349"/>
    <w:rsid w:val="001C56BE"/>
    <w:rsid w:val="001C5791"/>
    <w:rsid w:val="001C6BFA"/>
    <w:rsid w:val="001C6DB1"/>
    <w:rsid w:val="001C7006"/>
    <w:rsid w:val="001C760E"/>
    <w:rsid w:val="001D0C65"/>
    <w:rsid w:val="001D1093"/>
    <w:rsid w:val="001D1778"/>
    <w:rsid w:val="001D187C"/>
    <w:rsid w:val="001D18A3"/>
    <w:rsid w:val="001D2EAE"/>
    <w:rsid w:val="001D3547"/>
    <w:rsid w:val="001D3917"/>
    <w:rsid w:val="001D3A16"/>
    <w:rsid w:val="001D3B21"/>
    <w:rsid w:val="001D496E"/>
    <w:rsid w:val="001D5D3F"/>
    <w:rsid w:val="001D64A4"/>
    <w:rsid w:val="001D6A33"/>
    <w:rsid w:val="001D75CB"/>
    <w:rsid w:val="001D79CB"/>
    <w:rsid w:val="001D7D6E"/>
    <w:rsid w:val="001D7E7F"/>
    <w:rsid w:val="001E088F"/>
    <w:rsid w:val="001E0A5D"/>
    <w:rsid w:val="001E0F9D"/>
    <w:rsid w:val="001E328E"/>
    <w:rsid w:val="001E3803"/>
    <w:rsid w:val="001E3DC8"/>
    <w:rsid w:val="001E42A3"/>
    <w:rsid w:val="001E686A"/>
    <w:rsid w:val="001F1551"/>
    <w:rsid w:val="001F1A31"/>
    <w:rsid w:val="001F1B23"/>
    <w:rsid w:val="001F1EF9"/>
    <w:rsid w:val="001F238D"/>
    <w:rsid w:val="001F271E"/>
    <w:rsid w:val="001F2766"/>
    <w:rsid w:val="001F3351"/>
    <w:rsid w:val="001F375D"/>
    <w:rsid w:val="001F3BBC"/>
    <w:rsid w:val="001F3DA8"/>
    <w:rsid w:val="001F4559"/>
    <w:rsid w:val="001F4930"/>
    <w:rsid w:val="001F4A56"/>
    <w:rsid w:val="001F599C"/>
    <w:rsid w:val="001F6383"/>
    <w:rsid w:val="001F652A"/>
    <w:rsid w:val="001F7575"/>
    <w:rsid w:val="001F7923"/>
    <w:rsid w:val="001F7939"/>
    <w:rsid w:val="0020030F"/>
    <w:rsid w:val="002019F9"/>
    <w:rsid w:val="00201BDE"/>
    <w:rsid w:val="002022C4"/>
    <w:rsid w:val="002023FD"/>
    <w:rsid w:val="00202836"/>
    <w:rsid w:val="0020289A"/>
    <w:rsid w:val="00203BBC"/>
    <w:rsid w:val="00203FC5"/>
    <w:rsid w:val="00204A13"/>
    <w:rsid w:val="00204AD4"/>
    <w:rsid w:val="00206D4B"/>
    <w:rsid w:val="00206E60"/>
    <w:rsid w:val="00207332"/>
    <w:rsid w:val="002074C7"/>
    <w:rsid w:val="002075B7"/>
    <w:rsid w:val="002077C5"/>
    <w:rsid w:val="0021009F"/>
    <w:rsid w:val="00211305"/>
    <w:rsid w:val="0021181D"/>
    <w:rsid w:val="002119A5"/>
    <w:rsid w:val="0021310C"/>
    <w:rsid w:val="00213621"/>
    <w:rsid w:val="00214B84"/>
    <w:rsid w:val="002162EA"/>
    <w:rsid w:val="00216F00"/>
    <w:rsid w:val="002203FA"/>
    <w:rsid w:val="00221C2A"/>
    <w:rsid w:val="002226B0"/>
    <w:rsid w:val="002228BB"/>
    <w:rsid w:val="00222D27"/>
    <w:rsid w:val="00222DA1"/>
    <w:rsid w:val="00223BCE"/>
    <w:rsid w:val="00223C32"/>
    <w:rsid w:val="00223CD0"/>
    <w:rsid w:val="0022485A"/>
    <w:rsid w:val="00225A18"/>
    <w:rsid w:val="00225CEE"/>
    <w:rsid w:val="00226143"/>
    <w:rsid w:val="00226CAF"/>
    <w:rsid w:val="00227CB0"/>
    <w:rsid w:val="00227D3D"/>
    <w:rsid w:val="00230286"/>
    <w:rsid w:val="00230349"/>
    <w:rsid w:val="00231901"/>
    <w:rsid w:val="002337A5"/>
    <w:rsid w:val="00233B82"/>
    <w:rsid w:val="00233CD2"/>
    <w:rsid w:val="00234396"/>
    <w:rsid w:val="00234A01"/>
    <w:rsid w:val="00235401"/>
    <w:rsid w:val="00235721"/>
    <w:rsid w:val="00236B73"/>
    <w:rsid w:val="002371D6"/>
    <w:rsid w:val="00237254"/>
    <w:rsid w:val="002373A7"/>
    <w:rsid w:val="00240A59"/>
    <w:rsid w:val="00240B95"/>
    <w:rsid w:val="00240D05"/>
    <w:rsid w:val="00240E55"/>
    <w:rsid w:val="00241E9B"/>
    <w:rsid w:val="00242405"/>
    <w:rsid w:val="00242756"/>
    <w:rsid w:val="00242CAC"/>
    <w:rsid w:val="002435C2"/>
    <w:rsid w:val="00243793"/>
    <w:rsid w:val="002448DF"/>
    <w:rsid w:val="0024506B"/>
    <w:rsid w:val="002450CA"/>
    <w:rsid w:val="00245982"/>
    <w:rsid w:val="00245B3A"/>
    <w:rsid w:val="002503D6"/>
    <w:rsid w:val="00251394"/>
    <w:rsid w:val="002514BF"/>
    <w:rsid w:val="00252014"/>
    <w:rsid w:val="002524A2"/>
    <w:rsid w:val="00252A0B"/>
    <w:rsid w:val="00253188"/>
    <w:rsid w:val="002531CF"/>
    <w:rsid w:val="0025321F"/>
    <w:rsid w:val="00253641"/>
    <w:rsid w:val="002538A0"/>
    <w:rsid w:val="00253D3B"/>
    <w:rsid w:val="00254B09"/>
    <w:rsid w:val="002554C0"/>
    <w:rsid w:val="0025683B"/>
    <w:rsid w:val="00256B6B"/>
    <w:rsid w:val="0025776B"/>
    <w:rsid w:val="00260652"/>
    <w:rsid w:val="002619E2"/>
    <w:rsid w:val="00261B34"/>
    <w:rsid w:val="002635E3"/>
    <w:rsid w:val="00263982"/>
    <w:rsid w:val="00264E62"/>
    <w:rsid w:val="00267260"/>
    <w:rsid w:val="002672DB"/>
    <w:rsid w:val="00267C52"/>
    <w:rsid w:val="002728F2"/>
    <w:rsid w:val="00274644"/>
    <w:rsid w:val="0027557C"/>
    <w:rsid w:val="0027632F"/>
    <w:rsid w:val="002767C6"/>
    <w:rsid w:val="00280348"/>
    <w:rsid w:val="0028059D"/>
    <w:rsid w:val="00280CD4"/>
    <w:rsid w:val="00281FE7"/>
    <w:rsid w:val="002825C0"/>
    <w:rsid w:val="00283FBA"/>
    <w:rsid w:val="00284951"/>
    <w:rsid w:val="00284B17"/>
    <w:rsid w:val="00284EBE"/>
    <w:rsid w:val="002858A7"/>
    <w:rsid w:val="00285B40"/>
    <w:rsid w:val="00286299"/>
    <w:rsid w:val="002868AC"/>
    <w:rsid w:val="00290FD1"/>
    <w:rsid w:val="0029127C"/>
    <w:rsid w:val="00292612"/>
    <w:rsid w:val="00292AAC"/>
    <w:rsid w:val="00292BCB"/>
    <w:rsid w:val="002938D1"/>
    <w:rsid w:val="00293E0C"/>
    <w:rsid w:val="00294102"/>
    <w:rsid w:val="00294459"/>
    <w:rsid w:val="0029477F"/>
    <w:rsid w:val="002952E2"/>
    <w:rsid w:val="002957C7"/>
    <w:rsid w:val="00297694"/>
    <w:rsid w:val="00297DDD"/>
    <w:rsid w:val="002A0226"/>
    <w:rsid w:val="002A17D3"/>
    <w:rsid w:val="002A1E71"/>
    <w:rsid w:val="002A2538"/>
    <w:rsid w:val="002A2721"/>
    <w:rsid w:val="002A361B"/>
    <w:rsid w:val="002A40AD"/>
    <w:rsid w:val="002A4E10"/>
    <w:rsid w:val="002A4F03"/>
    <w:rsid w:val="002A54D8"/>
    <w:rsid w:val="002A59F4"/>
    <w:rsid w:val="002A5DA2"/>
    <w:rsid w:val="002A64CD"/>
    <w:rsid w:val="002A674D"/>
    <w:rsid w:val="002B1390"/>
    <w:rsid w:val="002B18CC"/>
    <w:rsid w:val="002B224B"/>
    <w:rsid w:val="002B37B4"/>
    <w:rsid w:val="002B4369"/>
    <w:rsid w:val="002B4399"/>
    <w:rsid w:val="002B54B0"/>
    <w:rsid w:val="002B6315"/>
    <w:rsid w:val="002B703E"/>
    <w:rsid w:val="002B7492"/>
    <w:rsid w:val="002B7CAA"/>
    <w:rsid w:val="002C0F09"/>
    <w:rsid w:val="002C157E"/>
    <w:rsid w:val="002C189B"/>
    <w:rsid w:val="002C2C5C"/>
    <w:rsid w:val="002C35AD"/>
    <w:rsid w:val="002C3763"/>
    <w:rsid w:val="002C3B3A"/>
    <w:rsid w:val="002C4D60"/>
    <w:rsid w:val="002C56D1"/>
    <w:rsid w:val="002C5A35"/>
    <w:rsid w:val="002C6D15"/>
    <w:rsid w:val="002C77AD"/>
    <w:rsid w:val="002D0104"/>
    <w:rsid w:val="002D0B0A"/>
    <w:rsid w:val="002D0FFE"/>
    <w:rsid w:val="002D1078"/>
    <w:rsid w:val="002D17EE"/>
    <w:rsid w:val="002D1C6A"/>
    <w:rsid w:val="002D1D29"/>
    <w:rsid w:val="002D2639"/>
    <w:rsid w:val="002D2B4C"/>
    <w:rsid w:val="002D31F5"/>
    <w:rsid w:val="002D369B"/>
    <w:rsid w:val="002D3E4E"/>
    <w:rsid w:val="002D6A8F"/>
    <w:rsid w:val="002D6ABC"/>
    <w:rsid w:val="002D6AE7"/>
    <w:rsid w:val="002D6C09"/>
    <w:rsid w:val="002D75C7"/>
    <w:rsid w:val="002D7644"/>
    <w:rsid w:val="002D78A6"/>
    <w:rsid w:val="002E096E"/>
    <w:rsid w:val="002E0E55"/>
    <w:rsid w:val="002E1063"/>
    <w:rsid w:val="002E2C20"/>
    <w:rsid w:val="002E3D9F"/>
    <w:rsid w:val="002E3EEA"/>
    <w:rsid w:val="002E400B"/>
    <w:rsid w:val="002E4571"/>
    <w:rsid w:val="002E4B2A"/>
    <w:rsid w:val="002F0AE2"/>
    <w:rsid w:val="002F15A5"/>
    <w:rsid w:val="002F43E9"/>
    <w:rsid w:val="002F470F"/>
    <w:rsid w:val="002F4712"/>
    <w:rsid w:val="002F607B"/>
    <w:rsid w:val="002F6D13"/>
    <w:rsid w:val="002F7212"/>
    <w:rsid w:val="002F7DC0"/>
    <w:rsid w:val="00300FF7"/>
    <w:rsid w:val="0030152C"/>
    <w:rsid w:val="00301792"/>
    <w:rsid w:val="00301F00"/>
    <w:rsid w:val="003021D1"/>
    <w:rsid w:val="003025C8"/>
    <w:rsid w:val="00302DBD"/>
    <w:rsid w:val="003037E8"/>
    <w:rsid w:val="00304188"/>
    <w:rsid w:val="00305764"/>
    <w:rsid w:val="0030649C"/>
    <w:rsid w:val="00306926"/>
    <w:rsid w:val="00306956"/>
    <w:rsid w:val="00310D62"/>
    <w:rsid w:val="003112D3"/>
    <w:rsid w:val="003118DF"/>
    <w:rsid w:val="0031228B"/>
    <w:rsid w:val="00312C13"/>
    <w:rsid w:val="00313F22"/>
    <w:rsid w:val="003151B8"/>
    <w:rsid w:val="003155E0"/>
    <w:rsid w:val="00316707"/>
    <w:rsid w:val="00316C7E"/>
    <w:rsid w:val="003176B6"/>
    <w:rsid w:val="00317F76"/>
    <w:rsid w:val="00320502"/>
    <w:rsid w:val="0032077B"/>
    <w:rsid w:val="00321878"/>
    <w:rsid w:val="00322B30"/>
    <w:rsid w:val="00323BDF"/>
    <w:rsid w:val="00323F9D"/>
    <w:rsid w:val="0032504A"/>
    <w:rsid w:val="0032649F"/>
    <w:rsid w:val="0033079E"/>
    <w:rsid w:val="003316F6"/>
    <w:rsid w:val="00331BA9"/>
    <w:rsid w:val="003320FD"/>
    <w:rsid w:val="00332299"/>
    <w:rsid w:val="0033304C"/>
    <w:rsid w:val="00333CE7"/>
    <w:rsid w:val="0033453A"/>
    <w:rsid w:val="003346FE"/>
    <w:rsid w:val="0033482D"/>
    <w:rsid w:val="003350E9"/>
    <w:rsid w:val="00335574"/>
    <w:rsid w:val="00335A95"/>
    <w:rsid w:val="00335DAA"/>
    <w:rsid w:val="00336534"/>
    <w:rsid w:val="00336811"/>
    <w:rsid w:val="00336E6D"/>
    <w:rsid w:val="00337E66"/>
    <w:rsid w:val="003405B8"/>
    <w:rsid w:val="003409B5"/>
    <w:rsid w:val="00340DE7"/>
    <w:rsid w:val="00341B75"/>
    <w:rsid w:val="0034220F"/>
    <w:rsid w:val="00342658"/>
    <w:rsid w:val="00342CED"/>
    <w:rsid w:val="00342E63"/>
    <w:rsid w:val="00344BF4"/>
    <w:rsid w:val="00345A8F"/>
    <w:rsid w:val="00346781"/>
    <w:rsid w:val="00346823"/>
    <w:rsid w:val="00347685"/>
    <w:rsid w:val="00347E38"/>
    <w:rsid w:val="00350138"/>
    <w:rsid w:val="0035060A"/>
    <w:rsid w:val="003507A4"/>
    <w:rsid w:val="00350DF4"/>
    <w:rsid w:val="003512AF"/>
    <w:rsid w:val="00351BBF"/>
    <w:rsid w:val="003521F2"/>
    <w:rsid w:val="00352CF4"/>
    <w:rsid w:val="003530DB"/>
    <w:rsid w:val="00354597"/>
    <w:rsid w:val="00355D2D"/>
    <w:rsid w:val="00356A03"/>
    <w:rsid w:val="00356B3C"/>
    <w:rsid w:val="00356DC0"/>
    <w:rsid w:val="003576EF"/>
    <w:rsid w:val="00360711"/>
    <w:rsid w:val="003608D5"/>
    <w:rsid w:val="00361357"/>
    <w:rsid w:val="00361B50"/>
    <w:rsid w:val="00361BB0"/>
    <w:rsid w:val="00361CB3"/>
    <w:rsid w:val="0036253A"/>
    <w:rsid w:val="0036279D"/>
    <w:rsid w:val="00362B5C"/>
    <w:rsid w:val="0036393E"/>
    <w:rsid w:val="00364E6C"/>
    <w:rsid w:val="0036660A"/>
    <w:rsid w:val="00366738"/>
    <w:rsid w:val="0036764D"/>
    <w:rsid w:val="003678D6"/>
    <w:rsid w:val="00367996"/>
    <w:rsid w:val="00370EA7"/>
    <w:rsid w:val="00371016"/>
    <w:rsid w:val="00371024"/>
    <w:rsid w:val="003728FA"/>
    <w:rsid w:val="00372A51"/>
    <w:rsid w:val="00372BCA"/>
    <w:rsid w:val="0037357A"/>
    <w:rsid w:val="00373D8C"/>
    <w:rsid w:val="00374B20"/>
    <w:rsid w:val="00375135"/>
    <w:rsid w:val="0037569E"/>
    <w:rsid w:val="003759CF"/>
    <w:rsid w:val="00375FC9"/>
    <w:rsid w:val="00377369"/>
    <w:rsid w:val="003777E2"/>
    <w:rsid w:val="003778E8"/>
    <w:rsid w:val="00377AB3"/>
    <w:rsid w:val="00380D04"/>
    <w:rsid w:val="00380E39"/>
    <w:rsid w:val="003827C0"/>
    <w:rsid w:val="00382A12"/>
    <w:rsid w:val="00382A15"/>
    <w:rsid w:val="00383606"/>
    <w:rsid w:val="00384787"/>
    <w:rsid w:val="00384B3E"/>
    <w:rsid w:val="00386274"/>
    <w:rsid w:val="003874D7"/>
    <w:rsid w:val="00387E43"/>
    <w:rsid w:val="00387EAF"/>
    <w:rsid w:val="00390202"/>
    <w:rsid w:val="00390263"/>
    <w:rsid w:val="00390291"/>
    <w:rsid w:val="003907DB"/>
    <w:rsid w:val="00390836"/>
    <w:rsid w:val="003910D9"/>
    <w:rsid w:val="0039172F"/>
    <w:rsid w:val="00392F31"/>
    <w:rsid w:val="003934AF"/>
    <w:rsid w:val="00393C98"/>
    <w:rsid w:val="00393CBA"/>
    <w:rsid w:val="00393F17"/>
    <w:rsid w:val="003942B1"/>
    <w:rsid w:val="003948CB"/>
    <w:rsid w:val="00395BA3"/>
    <w:rsid w:val="00395E5E"/>
    <w:rsid w:val="00396A88"/>
    <w:rsid w:val="00397865"/>
    <w:rsid w:val="003A0268"/>
    <w:rsid w:val="003A092E"/>
    <w:rsid w:val="003A1248"/>
    <w:rsid w:val="003A132F"/>
    <w:rsid w:val="003A15E8"/>
    <w:rsid w:val="003A1A6A"/>
    <w:rsid w:val="003A2238"/>
    <w:rsid w:val="003A326D"/>
    <w:rsid w:val="003A3937"/>
    <w:rsid w:val="003A5457"/>
    <w:rsid w:val="003A5EAA"/>
    <w:rsid w:val="003A61F5"/>
    <w:rsid w:val="003A62C9"/>
    <w:rsid w:val="003A682D"/>
    <w:rsid w:val="003A71CF"/>
    <w:rsid w:val="003A75F3"/>
    <w:rsid w:val="003A7D4A"/>
    <w:rsid w:val="003B0ABF"/>
    <w:rsid w:val="003B143E"/>
    <w:rsid w:val="003B1A2A"/>
    <w:rsid w:val="003B251D"/>
    <w:rsid w:val="003B2BD2"/>
    <w:rsid w:val="003B332D"/>
    <w:rsid w:val="003B3442"/>
    <w:rsid w:val="003B3516"/>
    <w:rsid w:val="003B3BAF"/>
    <w:rsid w:val="003B3D57"/>
    <w:rsid w:val="003B45A9"/>
    <w:rsid w:val="003B6493"/>
    <w:rsid w:val="003B65DB"/>
    <w:rsid w:val="003C0905"/>
    <w:rsid w:val="003C12A4"/>
    <w:rsid w:val="003C1B7A"/>
    <w:rsid w:val="003C315C"/>
    <w:rsid w:val="003C3302"/>
    <w:rsid w:val="003C3EFA"/>
    <w:rsid w:val="003C3F79"/>
    <w:rsid w:val="003C44FC"/>
    <w:rsid w:val="003C5286"/>
    <w:rsid w:val="003C5763"/>
    <w:rsid w:val="003C7EBC"/>
    <w:rsid w:val="003D09BF"/>
    <w:rsid w:val="003D12C4"/>
    <w:rsid w:val="003D168C"/>
    <w:rsid w:val="003D1982"/>
    <w:rsid w:val="003D1A91"/>
    <w:rsid w:val="003D21E0"/>
    <w:rsid w:val="003D22A6"/>
    <w:rsid w:val="003D22A7"/>
    <w:rsid w:val="003D2957"/>
    <w:rsid w:val="003D2D49"/>
    <w:rsid w:val="003D48E0"/>
    <w:rsid w:val="003D56C2"/>
    <w:rsid w:val="003D5875"/>
    <w:rsid w:val="003D5927"/>
    <w:rsid w:val="003D5A24"/>
    <w:rsid w:val="003D5DBE"/>
    <w:rsid w:val="003D6837"/>
    <w:rsid w:val="003D6B03"/>
    <w:rsid w:val="003E0510"/>
    <w:rsid w:val="003E055E"/>
    <w:rsid w:val="003E05F9"/>
    <w:rsid w:val="003E10EB"/>
    <w:rsid w:val="003E16BB"/>
    <w:rsid w:val="003E1F21"/>
    <w:rsid w:val="003E22D8"/>
    <w:rsid w:val="003E29C5"/>
    <w:rsid w:val="003E48EC"/>
    <w:rsid w:val="003E61FD"/>
    <w:rsid w:val="003E663E"/>
    <w:rsid w:val="003E7043"/>
    <w:rsid w:val="003E7160"/>
    <w:rsid w:val="003E7316"/>
    <w:rsid w:val="003E7FE8"/>
    <w:rsid w:val="003F01E7"/>
    <w:rsid w:val="003F1BD4"/>
    <w:rsid w:val="003F1C77"/>
    <w:rsid w:val="003F1DD3"/>
    <w:rsid w:val="003F3125"/>
    <w:rsid w:val="003F3445"/>
    <w:rsid w:val="003F39F9"/>
    <w:rsid w:val="003F422A"/>
    <w:rsid w:val="003F46FE"/>
    <w:rsid w:val="003F4CAF"/>
    <w:rsid w:val="003F5AAE"/>
    <w:rsid w:val="003F5BB9"/>
    <w:rsid w:val="003F617A"/>
    <w:rsid w:val="003F6BAE"/>
    <w:rsid w:val="003F79C7"/>
    <w:rsid w:val="003F7B47"/>
    <w:rsid w:val="003F7C09"/>
    <w:rsid w:val="003F7D2D"/>
    <w:rsid w:val="004001EC"/>
    <w:rsid w:val="004002F1"/>
    <w:rsid w:val="00401587"/>
    <w:rsid w:val="00401697"/>
    <w:rsid w:val="004017E2"/>
    <w:rsid w:val="004020E8"/>
    <w:rsid w:val="004023E1"/>
    <w:rsid w:val="00402A46"/>
    <w:rsid w:val="00403491"/>
    <w:rsid w:val="00404203"/>
    <w:rsid w:val="00404EBE"/>
    <w:rsid w:val="004052F6"/>
    <w:rsid w:val="0040641D"/>
    <w:rsid w:val="00406908"/>
    <w:rsid w:val="00406C97"/>
    <w:rsid w:val="00407443"/>
    <w:rsid w:val="00411797"/>
    <w:rsid w:val="00411F3A"/>
    <w:rsid w:val="0041455B"/>
    <w:rsid w:val="00414D8D"/>
    <w:rsid w:val="00417308"/>
    <w:rsid w:val="0042015C"/>
    <w:rsid w:val="004207D8"/>
    <w:rsid w:val="00420AED"/>
    <w:rsid w:val="00420F37"/>
    <w:rsid w:val="00421C41"/>
    <w:rsid w:val="00422290"/>
    <w:rsid w:val="00422455"/>
    <w:rsid w:val="00422C75"/>
    <w:rsid w:val="00422E43"/>
    <w:rsid w:val="00424167"/>
    <w:rsid w:val="00424588"/>
    <w:rsid w:val="00424A81"/>
    <w:rsid w:val="0042565E"/>
    <w:rsid w:val="00425809"/>
    <w:rsid w:val="00425E71"/>
    <w:rsid w:val="004261DE"/>
    <w:rsid w:val="0042706E"/>
    <w:rsid w:val="00427467"/>
    <w:rsid w:val="00427951"/>
    <w:rsid w:val="00427962"/>
    <w:rsid w:val="0043016B"/>
    <w:rsid w:val="00430889"/>
    <w:rsid w:val="0043093F"/>
    <w:rsid w:val="00431852"/>
    <w:rsid w:val="00431A9C"/>
    <w:rsid w:val="00432234"/>
    <w:rsid w:val="00433386"/>
    <w:rsid w:val="00433728"/>
    <w:rsid w:val="00434145"/>
    <w:rsid w:val="00434CD0"/>
    <w:rsid w:val="00435AA2"/>
    <w:rsid w:val="00435F74"/>
    <w:rsid w:val="00436BAC"/>
    <w:rsid w:val="004375F2"/>
    <w:rsid w:val="004375F3"/>
    <w:rsid w:val="0043784D"/>
    <w:rsid w:val="00437CB4"/>
    <w:rsid w:val="004404DA"/>
    <w:rsid w:val="00440A1A"/>
    <w:rsid w:val="00441799"/>
    <w:rsid w:val="004419BC"/>
    <w:rsid w:val="00441A32"/>
    <w:rsid w:val="00441EA0"/>
    <w:rsid w:val="00442291"/>
    <w:rsid w:val="00443A35"/>
    <w:rsid w:val="004451E6"/>
    <w:rsid w:val="004458F6"/>
    <w:rsid w:val="00445C4E"/>
    <w:rsid w:val="00446420"/>
    <w:rsid w:val="004475FA"/>
    <w:rsid w:val="0045092E"/>
    <w:rsid w:val="00450AE6"/>
    <w:rsid w:val="00451EC9"/>
    <w:rsid w:val="00452CA1"/>
    <w:rsid w:val="00453232"/>
    <w:rsid w:val="00453CCB"/>
    <w:rsid w:val="00454382"/>
    <w:rsid w:val="0045451E"/>
    <w:rsid w:val="00454B02"/>
    <w:rsid w:val="00454DD5"/>
    <w:rsid w:val="00456533"/>
    <w:rsid w:val="0045736C"/>
    <w:rsid w:val="004574C8"/>
    <w:rsid w:val="00460572"/>
    <w:rsid w:val="0046122B"/>
    <w:rsid w:val="00461275"/>
    <w:rsid w:val="004614D0"/>
    <w:rsid w:val="004623DD"/>
    <w:rsid w:val="00462701"/>
    <w:rsid w:val="00462EE4"/>
    <w:rsid w:val="00463B74"/>
    <w:rsid w:val="00464FFF"/>
    <w:rsid w:val="00465917"/>
    <w:rsid w:val="004668A2"/>
    <w:rsid w:val="00467B5B"/>
    <w:rsid w:val="00470CF9"/>
    <w:rsid w:val="00471759"/>
    <w:rsid w:val="00472318"/>
    <w:rsid w:val="00472335"/>
    <w:rsid w:val="0047388F"/>
    <w:rsid w:val="00473C4A"/>
    <w:rsid w:val="004743D9"/>
    <w:rsid w:val="00474914"/>
    <w:rsid w:val="00475978"/>
    <w:rsid w:val="00476F5D"/>
    <w:rsid w:val="0047711E"/>
    <w:rsid w:val="00477449"/>
    <w:rsid w:val="00477A1B"/>
    <w:rsid w:val="00480E0F"/>
    <w:rsid w:val="00482037"/>
    <w:rsid w:val="00482712"/>
    <w:rsid w:val="00482D47"/>
    <w:rsid w:val="004831AA"/>
    <w:rsid w:val="00483ED4"/>
    <w:rsid w:val="00484D7A"/>
    <w:rsid w:val="00484F59"/>
    <w:rsid w:val="00485006"/>
    <w:rsid w:val="0048680F"/>
    <w:rsid w:val="00486F44"/>
    <w:rsid w:val="00486F5D"/>
    <w:rsid w:val="004871A2"/>
    <w:rsid w:val="00490295"/>
    <w:rsid w:val="00490CBD"/>
    <w:rsid w:val="00491AE7"/>
    <w:rsid w:val="004926BF"/>
    <w:rsid w:val="00493684"/>
    <w:rsid w:val="00493A92"/>
    <w:rsid w:val="004945F1"/>
    <w:rsid w:val="00494A24"/>
    <w:rsid w:val="00495996"/>
    <w:rsid w:val="00496780"/>
    <w:rsid w:val="00497C32"/>
    <w:rsid w:val="004A0A18"/>
    <w:rsid w:val="004A0AD6"/>
    <w:rsid w:val="004A0B3E"/>
    <w:rsid w:val="004A0C18"/>
    <w:rsid w:val="004A1784"/>
    <w:rsid w:val="004A193A"/>
    <w:rsid w:val="004A1D78"/>
    <w:rsid w:val="004A2B7B"/>
    <w:rsid w:val="004A4597"/>
    <w:rsid w:val="004A4A1C"/>
    <w:rsid w:val="004A55A4"/>
    <w:rsid w:val="004A5BEB"/>
    <w:rsid w:val="004A6C6A"/>
    <w:rsid w:val="004A7C57"/>
    <w:rsid w:val="004B0666"/>
    <w:rsid w:val="004B0ADD"/>
    <w:rsid w:val="004B0D33"/>
    <w:rsid w:val="004B1CB2"/>
    <w:rsid w:val="004B1F09"/>
    <w:rsid w:val="004B2409"/>
    <w:rsid w:val="004B2A25"/>
    <w:rsid w:val="004B2D5D"/>
    <w:rsid w:val="004B2FE5"/>
    <w:rsid w:val="004B3246"/>
    <w:rsid w:val="004B3343"/>
    <w:rsid w:val="004B34E7"/>
    <w:rsid w:val="004B36FD"/>
    <w:rsid w:val="004B3715"/>
    <w:rsid w:val="004B37E9"/>
    <w:rsid w:val="004B3F11"/>
    <w:rsid w:val="004B4F11"/>
    <w:rsid w:val="004B5B11"/>
    <w:rsid w:val="004B6FA6"/>
    <w:rsid w:val="004B7284"/>
    <w:rsid w:val="004B7B23"/>
    <w:rsid w:val="004C10F6"/>
    <w:rsid w:val="004C1229"/>
    <w:rsid w:val="004C194B"/>
    <w:rsid w:val="004C251B"/>
    <w:rsid w:val="004C2F3D"/>
    <w:rsid w:val="004C32B7"/>
    <w:rsid w:val="004C3485"/>
    <w:rsid w:val="004C4F33"/>
    <w:rsid w:val="004C502C"/>
    <w:rsid w:val="004C6116"/>
    <w:rsid w:val="004D1BBE"/>
    <w:rsid w:val="004D2485"/>
    <w:rsid w:val="004D28B0"/>
    <w:rsid w:val="004D2BC7"/>
    <w:rsid w:val="004D3AE4"/>
    <w:rsid w:val="004D4023"/>
    <w:rsid w:val="004D40FC"/>
    <w:rsid w:val="004D42D2"/>
    <w:rsid w:val="004D45EF"/>
    <w:rsid w:val="004D472E"/>
    <w:rsid w:val="004D5F8B"/>
    <w:rsid w:val="004D622B"/>
    <w:rsid w:val="004D6C4D"/>
    <w:rsid w:val="004D7F1C"/>
    <w:rsid w:val="004E0C75"/>
    <w:rsid w:val="004E1633"/>
    <w:rsid w:val="004E19A7"/>
    <w:rsid w:val="004E2325"/>
    <w:rsid w:val="004E23C6"/>
    <w:rsid w:val="004E2750"/>
    <w:rsid w:val="004E35B5"/>
    <w:rsid w:val="004E3EE1"/>
    <w:rsid w:val="004E403E"/>
    <w:rsid w:val="004E4EE0"/>
    <w:rsid w:val="004E6CCA"/>
    <w:rsid w:val="004E738B"/>
    <w:rsid w:val="004F03DE"/>
    <w:rsid w:val="004F1708"/>
    <w:rsid w:val="004F2A28"/>
    <w:rsid w:val="004F3130"/>
    <w:rsid w:val="004F3191"/>
    <w:rsid w:val="004F32CE"/>
    <w:rsid w:val="004F3BEA"/>
    <w:rsid w:val="004F4910"/>
    <w:rsid w:val="004F4A0B"/>
    <w:rsid w:val="004F4AD4"/>
    <w:rsid w:val="004F508B"/>
    <w:rsid w:val="004F5DDA"/>
    <w:rsid w:val="004F62A2"/>
    <w:rsid w:val="004F64A3"/>
    <w:rsid w:val="004F64A7"/>
    <w:rsid w:val="004F65DC"/>
    <w:rsid w:val="004F7CD4"/>
    <w:rsid w:val="005002A9"/>
    <w:rsid w:val="005007D0"/>
    <w:rsid w:val="00501723"/>
    <w:rsid w:val="00501DB0"/>
    <w:rsid w:val="005027AC"/>
    <w:rsid w:val="00502F6F"/>
    <w:rsid w:val="005043BC"/>
    <w:rsid w:val="00507CFE"/>
    <w:rsid w:val="00507F45"/>
    <w:rsid w:val="005111F9"/>
    <w:rsid w:val="005113A4"/>
    <w:rsid w:val="0051141A"/>
    <w:rsid w:val="00512131"/>
    <w:rsid w:val="005126D7"/>
    <w:rsid w:val="005128A4"/>
    <w:rsid w:val="00512F15"/>
    <w:rsid w:val="005135E4"/>
    <w:rsid w:val="00514190"/>
    <w:rsid w:val="005154D4"/>
    <w:rsid w:val="00515787"/>
    <w:rsid w:val="00516618"/>
    <w:rsid w:val="00517124"/>
    <w:rsid w:val="00517309"/>
    <w:rsid w:val="00520642"/>
    <w:rsid w:val="00520CDC"/>
    <w:rsid w:val="005243C2"/>
    <w:rsid w:val="00524D64"/>
    <w:rsid w:val="00524F96"/>
    <w:rsid w:val="005251A5"/>
    <w:rsid w:val="00526F2B"/>
    <w:rsid w:val="0052797B"/>
    <w:rsid w:val="00527C58"/>
    <w:rsid w:val="005305CF"/>
    <w:rsid w:val="00530975"/>
    <w:rsid w:val="00530BE7"/>
    <w:rsid w:val="0053109B"/>
    <w:rsid w:val="00531C0C"/>
    <w:rsid w:val="00532948"/>
    <w:rsid w:val="005338D1"/>
    <w:rsid w:val="005348FB"/>
    <w:rsid w:val="00534E63"/>
    <w:rsid w:val="00535372"/>
    <w:rsid w:val="005353A2"/>
    <w:rsid w:val="00535A0D"/>
    <w:rsid w:val="0053610A"/>
    <w:rsid w:val="005364C9"/>
    <w:rsid w:val="00536522"/>
    <w:rsid w:val="00540416"/>
    <w:rsid w:val="00540588"/>
    <w:rsid w:val="00540C54"/>
    <w:rsid w:val="00540DF5"/>
    <w:rsid w:val="005416D6"/>
    <w:rsid w:val="00541791"/>
    <w:rsid w:val="00541B90"/>
    <w:rsid w:val="00541E7A"/>
    <w:rsid w:val="005428B0"/>
    <w:rsid w:val="00542B85"/>
    <w:rsid w:val="00543459"/>
    <w:rsid w:val="005435EB"/>
    <w:rsid w:val="00543AD4"/>
    <w:rsid w:val="00543E5F"/>
    <w:rsid w:val="00544CD4"/>
    <w:rsid w:val="00544D13"/>
    <w:rsid w:val="005450EF"/>
    <w:rsid w:val="00545233"/>
    <w:rsid w:val="00545931"/>
    <w:rsid w:val="0054599E"/>
    <w:rsid w:val="00545F36"/>
    <w:rsid w:val="00546975"/>
    <w:rsid w:val="00546A56"/>
    <w:rsid w:val="0054714E"/>
    <w:rsid w:val="00547564"/>
    <w:rsid w:val="0055048E"/>
    <w:rsid w:val="00550F3A"/>
    <w:rsid w:val="00551F6B"/>
    <w:rsid w:val="00552A49"/>
    <w:rsid w:val="00553215"/>
    <w:rsid w:val="005544C0"/>
    <w:rsid w:val="00554F0D"/>
    <w:rsid w:val="0055527E"/>
    <w:rsid w:val="0055772A"/>
    <w:rsid w:val="00557FD9"/>
    <w:rsid w:val="005614B9"/>
    <w:rsid w:val="00561933"/>
    <w:rsid w:val="005635AE"/>
    <w:rsid w:val="00563AFB"/>
    <w:rsid w:val="00563EE3"/>
    <w:rsid w:val="0056420A"/>
    <w:rsid w:val="00565678"/>
    <w:rsid w:val="00565999"/>
    <w:rsid w:val="00565E28"/>
    <w:rsid w:val="005660ED"/>
    <w:rsid w:val="005664F0"/>
    <w:rsid w:val="005669EB"/>
    <w:rsid w:val="00566D23"/>
    <w:rsid w:val="00570808"/>
    <w:rsid w:val="00570C04"/>
    <w:rsid w:val="00570CCE"/>
    <w:rsid w:val="00572069"/>
    <w:rsid w:val="005720B2"/>
    <w:rsid w:val="005726E5"/>
    <w:rsid w:val="00573CBD"/>
    <w:rsid w:val="00575071"/>
    <w:rsid w:val="00575BCF"/>
    <w:rsid w:val="00575FE0"/>
    <w:rsid w:val="005767DB"/>
    <w:rsid w:val="00576FBE"/>
    <w:rsid w:val="0057713F"/>
    <w:rsid w:val="0057734A"/>
    <w:rsid w:val="005773BD"/>
    <w:rsid w:val="005773E9"/>
    <w:rsid w:val="00577401"/>
    <w:rsid w:val="00577F3C"/>
    <w:rsid w:val="00580595"/>
    <w:rsid w:val="0058073E"/>
    <w:rsid w:val="00581C3A"/>
    <w:rsid w:val="00582005"/>
    <w:rsid w:val="00582463"/>
    <w:rsid w:val="005828BE"/>
    <w:rsid w:val="00583238"/>
    <w:rsid w:val="005854F2"/>
    <w:rsid w:val="00585B6F"/>
    <w:rsid w:val="00587334"/>
    <w:rsid w:val="00590024"/>
    <w:rsid w:val="00590BE9"/>
    <w:rsid w:val="00591178"/>
    <w:rsid w:val="00591459"/>
    <w:rsid w:val="00591A65"/>
    <w:rsid w:val="00593C60"/>
    <w:rsid w:val="00594067"/>
    <w:rsid w:val="0059547C"/>
    <w:rsid w:val="00595766"/>
    <w:rsid w:val="00595BFC"/>
    <w:rsid w:val="0059622C"/>
    <w:rsid w:val="00596407"/>
    <w:rsid w:val="005A01EC"/>
    <w:rsid w:val="005A0625"/>
    <w:rsid w:val="005A0946"/>
    <w:rsid w:val="005A0F17"/>
    <w:rsid w:val="005A1FB5"/>
    <w:rsid w:val="005A2D3E"/>
    <w:rsid w:val="005A33E6"/>
    <w:rsid w:val="005A404B"/>
    <w:rsid w:val="005A4AB5"/>
    <w:rsid w:val="005A4BF0"/>
    <w:rsid w:val="005A5B12"/>
    <w:rsid w:val="005A61A2"/>
    <w:rsid w:val="005A6D20"/>
    <w:rsid w:val="005A7663"/>
    <w:rsid w:val="005B0205"/>
    <w:rsid w:val="005B0D5D"/>
    <w:rsid w:val="005B12B9"/>
    <w:rsid w:val="005B1617"/>
    <w:rsid w:val="005B19D4"/>
    <w:rsid w:val="005B2208"/>
    <w:rsid w:val="005B2448"/>
    <w:rsid w:val="005B2B18"/>
    <w:rsid w:val="005B2B42"/>
    <w:rsid w:val="005B2C38"/>
    <w:rsid w:val="005B3196"/>
    <w:rsid w:val="005B3841"/>
    <w:rsid w:val="005B3C2F"/>
    <w:rsid w:val="005B495F"/>
    <w:rsid w:val="005B5039"/>
    <w:rsid w:val="005B529D"/>
    <w:rsid w:val="005B5A57"/>
    <w:rsid w:val="005B5B5B"/>
    <w:rsid w:val="005B6693"/>
    <w:rsid w:val="005B6BDC"/>
    <w:rsid w:val="005C02A5"/>
    <w:rsid w:val="005C1153"/>
    <w:rsid w:val="005C2911"/>
    <w:rsid w:val="005C2A0B"/>
    <w:rsid w:val="005C3151"/>
    <w:rsid w:val="005C37A8"/>
    <w:rsid w:val="005C42DC"/>
    <w:rsid w:val="005C4980"/>
    <w:rsid w:val="005C4E85"/>
    <w:rsid w:val="005C51B1"/>
    <w:rsid w:val="005C55D2"/>
    <w:rsid w:val="005C5914"/>
    <w:rsid w:val="005C59AD"/>
    <w:rsid w:val="005C69C9"/>
    <w:rsid w:val="005C754F"/>
    <w:rsid w:val="005D00F0"/>
    <w:rsid w:val="005D18D0"/>
    <w:rsid w:val="005D2D56"/>
    <w:rsid w:val="005D324F"/>
    <w:rsid w:val="005D37AD"/>
    <w:rsid w:val="005D3D7F"/>
    <w:rsid w:val="005D4E1D"/>
    <w:rsid w:val="005D6C16"/>
    <w:rsid w:val="005E01A4"/>
    <w:rsid w:val="005E187F"/>
    <w:rsid w:val="005E1AB2"/>
    <w:rsid w:val="005E24EB"/>
    <w:rsid w:val="005E2601"/>
    <w:rsid w:val="005E26F1"/>
    <w:rsid w:val="005E3FAD"/>
    <w:rsid w:val="005E4104"/>
    <w:rsid w:val="005E4CE5"/>
    <w:rsid w:val="005E538C"/>
    <w:rsid w:val="005E5F9A"/>
    <w:rsid w:val="005E622F"/>
    <w:rsid w:val="005E67C6"/>
    <w:rsid w:val="005E67D5"/>
    <w:rsid w:val="005E67F2"/>
    <w:rsid w:val="005E77F9"/>
    <w:rsid w:val="005E7BD5"/>
    <w:rsid w:val="005E7C45"/>
    <w:rsid w:val="005F0391"/>
    <w:rsid w:val="005F09C5"/>
    <w:rsid w:val="005F1C5A"/>
    <w:rsid w:val="005F1FD3"/>
    <w:rsid w:val="005F222F"/>
    <w:rsid w:val="005F3F6A"/>
    <w:rsid w:val="005F5812"/>
    <w:rsid w:val="005F588B"/>
    <w:rsid w:val="005F66A8"/>
    <w:rsid w:val="005F66AA"/>
    <w:rsid w:val="005F76CA"/>
    <w:rsid w:val="005F772F"/>
    <w:rsid w:val="005F78B1"/>
    <w:rsid w:val="005F7C03"/>
    <w:rsid w:val="005F7FFB"/>
    <w:rsid w:val="006000A9"/>
    <w:rsid w:val="006008F9"/>
    <w:rsid w:val="00600994"/>
    <w:rsid w:val="00600BB4"/>
    <w:rsid w:val="0060175F"/>
    <w:rsid w:val="0060277B"/>
    <w:rsid w:val="00603711"/>
    <w:rsid w:val="00604AFA"/>
    <w:rsid w:val="00606098"/>
    <w:rsid w:val="00606224"/>
    <w:rsid w:val="00606BB8"/>
    <w:rsid w:val="00606D1C"/>
    <w:rsid w:val="00607AEF"/>
    <w:rsid w:val="006109C1"/>
    <w:rsid w:val="0061116C"/>
    <w:rsid w:val="0061284C"/>
    <w:rsid w:val="00613264"/>
    <w:rsid w:val="00613E48"/>
    <w:rsid w:val="00613EF1"/>
    <w:rsid w:val="00614451"/>
    <w:rsid w:val="00614C2E"/>
    <w:rsid w:val="006164C3"/>
    <w:rsid w:val="00616780"/>
    <w:rsid w:val="0062000E"/>
    <w:rsid w:val="00620585"/>
    <w:rsid w:val="006209A8"/>
    <w:rsid w:val="006237AE"/>
    <w:rsid w:val="00624328"/>
    <w:rsid w:val="0062477D"/>
    <w:rsid w:val="00624B14"/>
    <w:rsid w:val="00626406"/>
    <w:rsid w:val="0062669B"/>
    <w:rsid w:val="00626A9E"/>
    <w:rsid w:val="00626E12"/>
    <w:rsid w:val="006274CA"/>
    <w:rsid w:val="00630470"/>
    <w:rsid w:val="00631326"/>
    <w:rsid w:val="006313B4"/>
    <w:rsid w:val="006318B6"/>
    <w:rsid w:val="00631975"/>
    <w:rsid w:val="00632957"/>
    <w:rsid w:val="00634121"/>
    <w:rsid w:val="0063444A"/>
    <w:rsid w:val="00634535"/>
    <w:rsid w:val="006349AF"/>
    <w:rsid w:val="0063558F"/>
    <w:rsid w:val="0063682B"/>
    <w:rsid w:val="00636DAE"/>
    <w:rsid w:val="00637AB7"/>
    <w:rsid w:val="00637CFE"/>
    <w:rsid w:val="006412D1"/>
    <w:rsid w:val="00641DAF"/>
    <w:rsid w:val="00642450"/>
    <w:rsid w:val="006433E6"/>
    <w:rsid w:val="00643565"/>
    <w:rsid w:val="00645101"/>
    <w:rsid w:val="00645792"/>
    <w:rsid w:val="00646F51"/>
    <w:rsid w:val="00650056"/>
    <w:rsid w:val="0065043F"/>
    <w:rsid w:val="0065064E"/>
    <w:rsid w:val="00651322"/>
    <w:rsid w:val="00651C71"/>
    <w:rsid w:val="00651FD9"/>
    <w:rsid w:val="0065220D"/>
    <w:rsid w:val="006526F7"/>
    <w:rsid w:val="00652BBC"/>
    <w:rsid w:val="00652BFF"/>
    <w:rsid w:val="00652DBB"/>
    <w:rsid w:val="00653592"/>
    <w:rsid w:val="00654295"/>
    <w:rsid w:val="006548EA"/>
    <w:rsid w:val="00654FC1"/>
    <w:rsid w:val="00655094"/>
    <w:rsid w:val="006555A6"/>
    <w:rsid w:val="006573C7"/>
    <w:rsid w:val="00657727"/>
    <w:rsid w:val="0065783E"/>
    <w:rsid w:val="0066004F"/>
    <w:rsid w:val="006608C4"/>
    <w:rsid w:val="00660F05"/>
    <w:rsid w:val="0066160E"/>
    <w:rsid w:val="00661695"/>
    <w:rsid w:val="00661718"/>
    <w:rsid w:val="00661A28"/>
    <w:rsid w:val="00661B35"/>
    <w:rsid w:val="00662122"/>
    <w:rsid w:val="00662407"/>
    <w:rsid w:val="00662612"/>
    <w:rsid w:val="0066273F"/>
    <w:rsid w:val="00663781"/>
    <w:rsid w:val="00665010"/>
    <w:rsid w:val="00665631"/>
    <w:rsid w:val="00665C4B"/>
    <w:rsid w:val="00667297"/>
    <w:rsid w:val="00670C42"/>
    <w:rsid w:val="0067161C"/>
    <w:rsid w:val="006716AB"/>
    <w:rsid w:val="00671746"/>
    <w:rsid w:val="00671A9A"/>
    <w:rsid w:val="006754C5"/>
    <w:rsid w:val="006764BE"/>
    <w:rsid w:val="00676E66"/>
    <w:rsid w:val="00676FE0"/>
    <w:rsid w:val="006821DE"/>
    <w:rsid w:val="006827EB"/>
    <w:rsid w:val="006828FD"/>
    <w:rsid w:val="00682932"/>
    <w:rsid w:val="00682B86"/>
    <w:rsid w:val="006836CA"/>
    <w:rsid w:val="00683758"/>
    <w:rsid w:val="00683DCF"/>
    <w:rsid w:val="006842CD"/>
    <w:rsid w:val="006849F0"/>
    <w:rsid w:val="00685241"/>
    <w:rsid w:val="00685DAC"/>
    <w:rsid w:val="00686A41"/>
    <w:rsid w:val="00686E91"/>
    <w:rsid w:val="006905F9"/>
    <w:rsid w:val="00690AC6"/>
    <w:rsid w:val="00690C5D"/>
    <w:rsid w:val="006918DE"/>
    <w:rsid w:val="00691A33"/>
    <w:rsid w:val="00691F67"/>
    <w:rsid w:val="00692256"/>
    <w:rsid w:val="0069237C"/>
    <w:rsid w:val="0069289C"/>
    <w:rsid w:val="00693CF3"/>
    <w:rsid w:val="00693FB2"/>
    <w:rsid w:val="00694168"/>
    <w:rsid w:val="0069469F"/>
    <w:rsid w:val="00694B84"/>
    <w:rsid w:val="00694DDC"/>
    <w:rsid w:val="00695333"/>
    <w:rsid w:val="006953F5"/>
    <w:rsid w:val="00695476"/>
    <w:rsid w:val="00695968"/>
    <w:rsid w:val="00695A43"/>
    <w:rsid w:val="00695ACC"/>
    <w:rsid w:val="00697098"/>
    <w:rsid w:val="006971B6"/>
    <w:rsid w:val="006A11BF"/>
    <w:rsid w:val="006A11CC"/>
    <w:rsid w:val="006A14FD"/>
    <w:rsid w:val="006A178C"/>
    <w:rsid w:val="006A25CB"/>
    <w:rsid w:val="006A3C4A"/>
    <w:rsid w:val="006A3F23"/>
    <w:rsid w:val="006A50A0"/>
    <w:rsid w:val="006A63DB"/>
    <w:rsid w:val="006A6579"/>
    <w:rsid w:val="006A678C"/>
    <w:rsid w:val="006A713C"/>
    <w:rsid w:val="006A77B6"/>
    <w:rsid w:val="006B04C1"/>
    <w:rsid w:val="006B0D7E"/>
    <w:rsid w:val="006B0F65"/>
    <w:rsid w:val="006B2148"/>
    <w:rsid w:val="006B2B55"/>
    <w:rsid w:val="006B30B2"/>
    <w:rsid w:val="006B40B1"/>
    <w:rsid w:val="006B42F8"/>
    <w:rsid w:val="006B498D"/>
    <w:rsid w:val="006B4DD9"/>
    <w:rsid w:val="006B5140"/>
    <w:rsid w:val="006B5D85"/>
    <w:rsid w:val="006B64BB"/>
    <w:rsid w:val="006B6F1C"/>
    <w:rsid w:val="006B7EEB"/>
    <w:rsid w:val="006C055A"/>
    <w:rsid w:val="006C132C"/>
    <w:rsid w:val="006C1F2E"/>
    <w:rsid w:val="006C22AB"/>
    <w:rsid w:val="006C235E"/>
    <w:rsid w:val="006C2931"/>
    <w:rsid w:val="006C52DE"/>
    <w:rsid w:val="006C5512"/>
    <w:rsid w:val="006C5527"/>
    <w:rsid w:val="006C56EC"/>
    <w:rsid w:val="006C5B85"/>
    <w:rsid w:val="006C5C15"/>
    <w:rsid w:val="006C6584"/>
    <w:rsid w:val="006C6C2C"/>
    <w:rsid w:val="006C712F"/>
    <w:rsid w:val="006C7E43"/>
    <w:rsid w:val="006D0951"/>
    <w:rsid w:val="006D36B5"/>
    <w:rsid w:val="006D3C98"/>
    <w:rsid w:val="006D4ACA"/>
    <w:rsid w:val="006D5F7D"/>
    <w:rsid w:val="006D7605"/>
    <w:rsid w:val="006E04B8"/>
    <w:rsid w:val="006E16F5"/>
    <w:rsid w:val="006E2342"/>
    <w:rsid w:val="006E387B"/>
    <w:rsid w:val="006E3F24"/>
    <w:rsid w:val="006E4E1C"/>
    <w:rsid w:val="006E4EF8"/>
    <w:rsid w:val="006E52F9"/>
    <w:rsid w:val="006E557D"/>
    <w:rsid w:val="006E60A1"/>
    <w:rsid w:val="006E6937"/>
    <w:rsid w:val="006E7751"/>
    <w:rsid w:val="006E790B"/>
    <w:rsid w:val="006F03C8"/>
    <w:rsid w:val="006F0596"/>
    <w:rsid w:val="006F0D1A"/>
    <w:rsid w:val="006F2670"/>
    <w:rsid w:val="006F45A9"/>
    <w:rsid w:val="006F6013"/>
    <w:rsid w:val="006F647C"/>
    <w:rsid w:val="006F6AC1"/>
    <w:rsid w:val="006F6AE7"/>
    <w:rsid w:val="006F6B2E"/>
    <w:rsid w:val="006F72D8"/>
    <w:rsid w:val="006F7AC7"/>
    <w:rsid w:val="006F7AE5"/>
    <w:rsid w:val="00701291"/>
    <w:rsid w:val="00701488"/>
    <w:rsid w:val="00702AD6"/>
    <w:rsid w:val="00702AF5"/>
    <w:rsid w:val="00703046"/>
    <w:rsid w:val="00703A36"/>
    <w:rsid w:val="00705F4E"/>
    <w:rsid w:val="007110CD"/>
    <w:rsid w:val="007113BB"/>
    <w:rsid w:val="007121BF"/>
    <w:rsid w:val="00712367"/>
    <w:rsid w:val="0071269C"/>
    <w:rsid w:val="00713D17"/>
    <w:rsid w:val="00714CA3"/>
    <w:rsid w:val="00714DBF"/>
    <w:rsid w:val="00715899"/>
    <w:rsid w:val="007162A7"/>
    <w:rsid w:val="0071766F"/>
    <w:rsid w:val="0071797D"/>
    <w:rsid w:val="0072027C"/>
    <w:rsid w:val="0072212E"/>
    <w:rsid w:val="007225F4"/>
    <w:rsid w:val="00722CEF"/>
    <w:rsid w:val="007239E6"/>
    <w:rsid w:val="00723EAA"/>
    <w:rsid w:val="0072494C"/>
    <w:rsid w:val="00724DA0"/>
    <w:rsid w:val="00725627"/>
    <w:rsid w:val="00725B2D"/>
    <w:rsid w:val="00725E24"/>
    <w:rsid w:val="007263BE"/>
    <w:rsid w:val="00726805"/>
    <w:rsid w:val="00726857"/>
    <w:rsid w:val="007278FA"/>
    <w:rsid w:val="00727E36"/>
    <w:rsid w:val="00727F27"/>
    <w:rsid w:val="007314D4"/>
    <w:rsid w:val="00731BDD"/>
    <w:rsid w:val="00732BF5"/>
    <w:rsid w:val="00732D2A"/>
    <w:rsid w:val="00733A25"/>
    <w:rsid w:val="00734567"/>
    <w:rsid w:val="00734C81"/>
    <w:rsid w:val="00734EA9"/>
    <w:rsid w:val="007352A3"/>
    <w:rsid w:val="007360D9"/>
    <w:rsid w:val="0074226F"/>
    <w:rsid w:val="00742D14"/>
    <w:rsid w:val="00743038"/>
    <w:rsid w:val="00743596"/>
    <w:rsid w:val="0074430E"/>
    <w:rsid w:val="00744DE0"/>
    <w:rsid w:val="00745983"/>
    <w:rsid w:val="007462E6"/>
    <w:rsid w:val="007463B2"/>
    <w:rsid w:val="0074745A"/>
    <w:rsid w:val="007474FA"/>
    <w:rsid w:val="00747F61"/>
    <w:rsid w:val="00751016"/>
    <w:rsid w:val="0075122A"/>
    <w:rsid w:val="00751236"/>
    <w:rsid w:val="00752C58"/>
    <w:rsid w:val="00753401"/>
    <w:rsid w:val="00753D92"/>
    <w:rsid w:val="007540CD"/>
    <w:rsid w:val="0075489B"/>
    <w:rsid w:val="00754A95"/>
    <w:rsid w:val="00755E95"/>
    <w:rsid w:val="00755FEF"/>
    <w:rsid w:val="0075687C"/>
    <w:rsid w:val="007578DA"/>
    <w:rsid w:val="007619AC"/>
    <w:rsid w:val="00762137"/>
    <w:rsid w:val="00762C83"/>
    <w:rsid w:val="007634DC"/>
    <w:rsid w:val="007645C5"/>
    <w:rsid w:val="00764A92"/>
    <w:rsid w:val="00764B8F"/>
    <w:rsid w:val="007655AE"/>
    <w:rsid w:val="007656CA"/>
    <w:rsid w:val="00766223"/>
    <w:rsid w:val="00766378"/>
    <w:rsid w:val="007668D1"/>
    <w:rsid w:val="00766F9B"/>
    <w:rsid w:val="007670AC"/>
    <w:rsid w:val="00767481"/>
    <w:rsid w:val="00767866"/>
    <w:rsid w:val="00767ADA"/>
    <w:rsid w:val="00767BD6"/>
    <w:rsid w:val="0077008C"/>
    <w:rsid w:val="00770183"/>
    <w:rsid w:val="0077048C"/>
    <w:rsid w:val="00770673"/>
    <w:rsid w:val="00770A12"/>
    <w:rsid w:val="00770C63"/>
    <w:rsid w:val="00771A4C"/>
    <w:rsid w:val="00771E4B"/>
    <w:rsid w:val="00772272"/>
    <w:rsid w:val="00773690"/>
    <w:rsid w:val="00774284"/>
    <w:rsid w:val="00774BCD"/>
    <w:rsid w:val="0077544B"/>
    <w:rsid w:val="007755E4"/>
    <w:rsid w:val="00775C05"/>
    <w:rsid w:val="0077700B"/>
    <w:rsid w:val="00777B67"/>
    <w:rsid w:val="00780300"/>
    <w:rsid w:val="0078056E"/>
    <w:rsid w:val="00780B03"/>
    <w:rsid w:val="00780B0A"/>
    <w:rsid w:val="00780ECA"/>
    <w:rsid w:val="007813D0"/>
    <w:rsid w:val="007830E8"/>
    <w:rsid w:val="007830FB"/>
    <w:rsid w:val="00783156"/>
    <w:rsid w:val="007835D7"/>
    <w:rsid w:val="007842F0"/>
    <w:rsid w:val="00784DF7"/>
    <w:rsid w:val="00784EE3"/>
    <w:rsid w:val="00785227"/>
    <w:rsid w:val="007853CA"/>
    <w:rsid w:val="007853CD"/>
    <w:rsid w:val="00785485"/>
    <w:rsid w:val="007854ED"/>
    <w:rsid w:val="00786377"/>
    <w:rsid w:val="007867C1"/>
    <w:rsid w:val="00787405"/>
    <w:rsid w:val="00790759"/>
    <w:rsid w:val="0079154F"/>
    <w:rsid w:val="00791988"/>
    <w:rsid w:val="00791ADA"/>
    <w:rsid w:val="00793B0F"/>
    <w:rsid w:val="00795ACA"/>
    <w:rsid w:val="00795E1C"/>
    <w:rsid w:val="00796666"/>
    <w:rsid w:val="0079753C"/>
    <w:rsid w:val="00797778"/>
    <w:rsid w:val="007A025B"/>
    <w:rsid w:val="007A0B8F"/>
    <w:rsid w:val="007A0CEE"/>
    <w:rsid w:val="007A0E8F"/>
    <w:rsid w:val="007A1525"/>
    <w:rsid w:val="007A24E7"/>
    <w:rsid w:val="007A2EA4"/>
    <w:rsid w:val="007A2F58"/>
    <w:rsid w:val="007A2FD9"/>
    <w:rsid w:val="007A3645"/>
    <w:rsid w:val="007A3838"/>
    <w:rsid w:val="007A391A"/>
    <w:rsid w:val="007A4904"/>
    <w:rsid w:val="007A4CA7"/>
    <w:rsid w:val="007A5696"/>
    <w:rsid w:val="007A6521"/>
    <w:rsid w:val="007A6C7A"/>
    <w:rsid w:val="007A753D"/>
    <w:rsid w:val="007A79E0"/>
    <w:rsid w:val="007A8D8D"/>
    <w:rsid w:val="007B0BA9"/>
    <w:rsid w:val="007B18D3"/>
    <w:rsid w:val="007B1B84"/>
    <w:rsid w:val="007B271D"/>
    <w:rsid w:val="007B3C5F"/>
    <w:rsid w:val="007B42B9"/>
    <w:rsid w:val="007B555F"/>
    <w:rsid w:val="007B5A44"/>
    <w:rsid w:val="007B5ACC"/>
    <w:rsid w:val="007B5D84"/>
    <w:rsid w:val="007B6337"/>
    <w:rsid w:val="007C0245"/>
    <w:rsid w:val="007C0F62"/>
    <w:rsid w:val="007C1083"/>
    <w:rsid w:val="007C169C"/>
    <w:rsid w:val="007C16A7"/>
    <w:rsid w:val="007C1872"/>
    <w:rsid w:val="007C191A"/>
    <w:rsid w:val="007C1F63"/>
    <w:rsid w:val="007C2769"/>
    <w:rsid w:val="007C45D5"/>
    <w:rsid w:val="007C5095"/>
    <w:rsid w:val="007C5D09"/>
    <w:rsid w:val="007C5E12"/>
    <w:rsid w:val="007C5EA7"/>
    <w:rsid w:val="007C60DB"/>
    <w:rsid w:val="007D08FC"/>
    <w:rsid w:val="007D133C"/>
    <w:rsid w:val="007D14FD"/>
    <w:rsid w:val="007D1EB6"/>
    <w:rsid w:val="007D29E2"/>
    <w:rsid w:val="007D4670"/>
    <w:rsid w:val="007D4A37"/>
    <w:rsid w:val="007D549C"/>
    <w:rsid w:val="007D5F34"/>
    <w:rsid w:val="007D67A5"/>
    <w:rsid w:val="007D778E"/>
    <w:rsid w:val="007E1060"/>
    <w:rsid w:val="007E1628"/>
    <w:rsid w:val="007E17CC"/>
    <w:rsid w:val="007E1B41"/>
    <w:rsid w:val="007E2221"/>
    <w:rsid w:val="007E24CA"/>
    <w:rsid w:val="007E2B88"/>
    <w:rsid w:val="007E337E"/>
    <w:rsid w:val="007E3DBA"/>
    <w:rsid w:val="007E40BB"/>
    <w:rsid w:val="007E449B"/>
    <w:rsid w:val="007E6BAC"/>
    <w:rsid w:val="007E747C"/>
    <w:rsid w:val="007E7CCC"/>
    <w:rsid w:val="007E7D4C"/>
    <w:rsid w:val="007F0C09"/>
    <w:rsid w:val="007F0F9C"/>
    <w:rsid w:val="007F1860"/>
    <w:rsid w:val="007F23A7"/>
    <w:rsid w:val="007F3432"/>
    <w:rsid w:val="007F3471"/>
    <w:rsid w:val="007F380E"/>
    <w:rsid w:val="007F54F0"/>
    <w:rsid w:val="007F602C"/>
    <w:rsid w:val="007F6915"/>
    <w:rsid w:val="007F7907"/>
    <w:rsid w:val="007F7CD8"/>
    <w:rsid w:val="00800660"/>
    <w:rsid w:val="00802209"/>
    <w:rsid w:val="008029CA"/>
    <w:rsid w:val="00803926"/>
    <w:rsid w:val="00804575"/>
    <w:rsid w:val="008053D4"/>
    <w:rsid w:val="0080647C"/>
    <w:rsid w:val="00806949"/>
    <w:rsid w:val="00806C8F"/>
    <w:rsid w:val="00806D75"/>
    <w:rsid w:val="00810797"/>
    <w:rsid w:val="00810B04"/>
    <w:rsid w:val="00810B9F"/>
    <w:rsid w:val="00811BA8"/>
    <w:rsid w:val="00815729"/>
    <w:rsid w:val="00816223"/>
    <w:rsid w:val="0081652A"/>
    <w:rsid w:val="00816E92"/>
    <w:rsid w:val="00817BE1"/>
    <w:rsid w:val="00820A18"/>
    <w:rsid w:val="00821223"/>
    <w:rsid w:val="0082166B"/>
    <w:rsid w:val="00822367"/>
    <w:rsid w:val="00822AC0"/>
    <w:rsid w:val="00824F37"/>
    <w:rsid w:val="00825AEE"/>
    <w:rsid w:val="00825E2C"/>
    <w:rsid w:val="00826265"/>
    <w:rsid w:val="00831DDB"/>
    <w:rsid w:val="008322A5"/>
    <w:rsid w:val="00832D8E"/>
    <w:rsid w:val="0083363A"/>
    <w:rsid w:val="00834DB6"/>
    <w:rsid w:val="00835457"/>
    <w:rsid w:val="00836739"/>
    <w:rsid w:val="00840561"/>
    <w:rsid w:val="00843891"/>
    <w:rsid w:val="00843B51"/>
    <w:rsid w:val="00843C06"/>
    <w:rsid w:val="00843ED2"/>
    <w:rsid w:val="00844AC9"/>
    <w:rsid w:val="00844F8F"/>
    <w:rsid w:val="0084562D"/>
    <w:rsid w:val="00846D20"/>
    <w:rsid w:val="00846FB1"/>
    <w:rsid w:val="008474FE"/>
    <w:rsid w:val="0085214A"/>
    <w:rsid w:val="0085343D"/>
    <w:rsid w:val="0085458A"/>
    <w:rsid w:val="00854D3C"/>
    <w:rsid w:val="008559ED"/>
    <w:rsid w:val="008563E7"/>
    <w:rsid w:val="00856517"/>
    <w:rsid w:val="00857516"/>
    <w:rsid w:val="00857FEA"/>
    <w:rsid w:val="00861193"/>
    <w:rsid w:val="008617CD"/>
    <w:rsid w:val="00861C23"/>
    <w:rsid w:val="008626B4"/>
    <w:rsid w:val="00862A41"/>
    <w:rsid w:val="00863BFC"/>
    <w:rsid w:val="00863D57"/>
    <w:rsid w:val="008659AF"/>
    <w:rsid w:val="008666CB"/>
    <w:rsid w:val="00866C54"/>
    <w:rsid w:val="0086782B"/>
    <w:rsid w:val="00867F89"/>
    <w:rsid w:val="008700DA"/>
    <w:rsid w:val="008702D2"/>
    <w:rsid w:val="008706D2"/>
    <w:rsid w:val="0087076A"/>
    <w:rsid w:val="00870E45"/>
    <w:rsid w:val="00872E08"/>
    <w:rsid w:val="008738AC"/>
    <w:rsid w:val="00873970"/>
    <w:rsid w:val="00873B62"/>
    <w:rsid w:val="00873E18"/>
    <w:rsid w:val="008749E9"/>
    <w:rsid w:val="00875E85"/>
    <w:rsid w:val="00875FDE"/>
    <w:rsid w:val="00876024"/>
    <w:rsid w:val="0087615A"/>
    <w:rsid w:val="00880ADC"/>
    <w:rsid w:val="00881D9A"/>
    <w:rsid w:val="00881E4C"/>
    <w:rsid w:val="00882037"/>
    <w:rsid w:val="008820C3"/>
    <w:rsid w:val="00882F9B"/>
    <w:rsid w:val="008834B0"/>
    <w:rsid w:val="00883708"/>
    <w:rsid w:val="00883A2F"/>
    <w:rsid w:val="00883D36"/>
    <w:rsid w:val="00884124"/>
    <w:rsid w:val="00884950"/>
    <w:rsid w:val="00884FB3"/>
    <w:rsid w:val="00885E73"/>
    <w:rsid w:val="008860ED"/>
    <w:rsid w:val="00886114"/>
    <w:rsid w:val="00886724"/>
    <w:rsid w:val="00886BFE"/>
    <w:rsid w:val="00886F73"/>
    <w:rsid w:val="00887A5A"/>
    <w:rsid w:val="00890B3A"/>
    <w:rsid w:val="00890B57"/>
    <w:rsid w:val="008915BF"/>
    <w:rsid w:val="008926BE"/>
    <w:rsid w:val="00892760"/>
    <w:rsid w:val="00892F68"/>
    <w:rsid w:val="008938FA"/>
    <w:rsid w:val="00893C3E"/>
    <w:rsid w:val="00893C52"/>
    <w:rsid w:val="00894B3C"/>
    <w:rsid w:val="00895A1D"/>
    <w:rsid w:val="00895AA6"/>
    <w:rsid w:val="00896299"/>
    <w:rsid w:val="00896AB8"/>
    <w:rsid w:val="00896B59"/>
    <w:rsid w:val="00896D43"/>
    <w:rsid w:val="00897807"/>
    <w:rsid w:val="00897C38"/>
    <w:rsid w:val="008A0C38"/>
    <w:rsid w:val="008A2479"/>
    <w:rsid w:val="008A2886"/>
    <w:rsid w:val="008A3484"/>
    <w:rsid w:val="008A3A21"/>
    <w:rsid w:val="008A3A85"/>
    <w:rsid w:val="008A3F21"/>
    <w:rsid w:val="008A4457"/>
    <w:rsid w:val="008A4A16"/>
    <w:rsid w:val="008A56D6"/>
    <w:rsid w:val="008A583D"/>
    <w:rsid w:val="008A60F5"/>
    <w:rsid w:val="008A7463"/>
    <w:rsid w:val="008B05CF"/>
    <w:rsid w:val="008B0B51"/>
    <w:rsid w:val="008B0B70"/>
    <w:rsid w:val="008B0C7E"/>
    <w:rsid w:val="008B13AE"/>
    <w:rsid w:val="008B1E63"/>
    <w:rsid w:val="008B38DC"/>
    <w:rsid w:val="008B3A63"/>
    <w:rsid w:val="008B4454"/>
    <w:rsid w:val="008B639C"/>
    <w:rsid w:val="008B64C3"/>
    <w:rsid w:val="008B6552"/>
    <w:rsid w:val="008B6FE9"/>
    <w:rsid w:val="008B762D"/>
    <w:rsid w:val="008C0365"/>
    <w:rsid w:val="008C0EB0"/>
    <w:rsid w:val="008C10EC"/>
    <w:rsid w:val="008C1208"/>
    <w:rsid w:val="008C1215"/>
    <w:rsid w:val="008C1E63"/>
    <w:rsid w:val="008C24D6"/>
    <w:rsid w:val="008C4B54"/>
    <w:rsid w:val="008C5951"/>
    <w:rsid w:val="008C6922"/>
    <w:rsid w:val="008C6BBC"/>
    <w:rsid w:val="008C77BE"/>
    <w:rsid w:val="008D023B"/>
    <w:rsid w:val="008D1018"/>
    <w:rsid w:val="008D1842"/>
    <w:rsid w:val="008D1D6B"/>
    <w:rsid w:val="008D1DEB"/>
    <w:rsid w:val="008D2338"/>
    <w:rsid w:val="008D2D29"/>
    <w:rsid w:val="008D3F5C"/>
    <w:rsid w:val="008D65D7"/>
    <w:rsid w:val="008E0009"/>
    <w:rsid w:val="008E01DD"/>
    <w:rsid w:val="008E0AE3"/>
    <w:rsid w:val="008E1C78"/>
    <w:rsid w:val="008E1E5E"/>
    <w:rsid w:val="008E250F"/>
    <w:rsid w:val="008E318A"/>
    <w:rsid w:val="008E339D"/>
    <w:rsid w:val="008E3A2E"/>
    <w:rsid w:val="008E3F93"/>
    <w:rsid w:val="008E3F9A"/>
    <w:rsid w:val="008E4150"/>
    <w:rsid w:val="008E5053"/>
    <w:rsid w:val="008E51DE"/>
    <w:rsid w:val="008E56D4"/>
    <w:rsid w:val="008E6062"/>
    <w:rsid w:val="008E6DA0"/>
    <w:rsid w:val="008E7685"/>
    <w:rsid w:val="008F02A3"/>
    <w:rsid w:val="008F1AA0"/>
    <w:rsid w:val="008F22E4"/>
    <w:rsid w:val="008F2CEB"/>
    <w:rsid w:val="008F3394"/>
    <w:rsid w:val="008F391D"/>
    <w:rsid w:val="008F3C3C"/>
    <w:rsid w:val="008F3E74"/>
    <w:rsid w:val="008F474F"/>
    <w:rsid w:val="008F4CA9"/>
    <w:rsid w:val="008F53AE"/>
    <w:rsid w:val="008F63C8"/>
    <w:rsid w:val="008F650B"/>
    <w:rsid w:val="008F7D93"/>
    <w:rsid w:val="0090193C"/>
    <w:rsid w:val="0090197B"/>
    <w:rsid w:val="009019F6"/>
    <w:rsid w:val="009023D1"/>
    <w:rsid w:val="00902971"/>
    <w:rsid w:val="00902DDC"/>
    <w:rsid w:val="00902E87"/>
    <w:rsid w:val="009038CB"/>
    <w:rsid w:val="0090409D"/>
    <w:rsid w:val="009046CE"/>
    <w:rsid w:val="00904E70"/>
    <w:rsid w:val="00905466"/>
    <w:rsid w:val="0090553F"/>
    <w:rsid w:val="0090756E"/>
    <w:rsid w:val="009075A8"/>
    <w:rsid w:val="0090783B"/>
    <w:rsid w:val="00907C68"/>
    <w:rsid w:val="00907D0B"/>
    <w:rsid w:val="00907FD2"/>
    <w:rsid w:val="0091069C"/>
    <w:rsid w:val="00911094"/>
    <w:rsid w:val="00911338"/>
    <w:rsid w:val="00911774"/>
    <w:rsid w:val="0091422F"/>
    <w:rsid w:val="009148C7"/>
    <w:rsid w:val="00915F69"/>
    <w:rsid w:val="00917427"/>
    <w:rsid w:val="009177F6"/>
    <w:rsid w:val="00917AD2"/>
    <w:rsid w:val="009208A7"/>
    <w:rsid w:val="009209FB"/>
    <w:rsid w:val="00920B5B"/>
    <w:rsid w:val="00922FE6"/>
    <w:rsid w:val="009234C1"/>
    <w:rsid w:val="00923967"/>
    <w:rsid w:val="00924AB3"/>
    <w:rsid w:val="00925CB8"/>
    <w:rsid w:val="009267E1"/>
    <w:rsid w:val="00926956"/>
    <w:rsid w:val="00927376"/>
    <w:rsid w:val="00927FF3"/>
    <w:rsid w:val="00930067"/>
    <w:rsid w:val="009300D9"/>
    <w:rsid w:val="00930DE5"/>
    <w:rsid w:val="00931248"/>
    <w:rsid w:val="00931717"/>
    <w:rsid w:val="009319D3"/>
    <w:rsid w:val="00931D90"/>
    <w:rsid w:val="00931EF6"/>
    <w:rsid w:val="0093242E"/>
    <w:rsid w:val="00932606"/>
    <w:rsid w:val="00932891"/>
    <w:rsid w:val="009334AF"/>
    <w:rsid w:val="00933AD8"/>
    <w:rsid w:val="00934287"/>
    <w:rsid w:val="0093488E"/>
    <w:rsid w:val="00935859"/>
    <w:rsid w:val="009365B3"/>
    <w:rsid w:val="00936BD9"/>
    <w:rsid w:val="00937A52"/>
    <w:rsid w:val="00941DC9"/>
    <w:rsid w:val="009421DC"/>
    <w:rsid w:val="00942320"/>
    <w:rsid w:val="009424B4"/>
    <w:rsid w:val="00942616"/>
    <w:rsid w:val="00942981"/>
    <w:rsid w:val="00942A31"/>
    <w:rsid w:val="00943AA0"/>
    <w:rsid w:val="00944E31"/>
    <w:rsid w:val="00944F0B"/>
    <w:rsid w:val="00945D84"/>
    <w:rsid w:val="009467CC"/>
    <w:rsid w:val="009470D2"/>
    <w:rsid w:val="009506B0"/>
    <w:rsid w:val="00951964"/>
    <w:rsid w:val="00951ED8"/>
    <w:rsid w:val="00952DB4"/>
    <w:rsid w:val="009533FE"/>
    <w:rsid w:val="009538A4"/>
    <w:rsid w:val="00953D80"/>
    <w:rsid w:val="00954199"/>
    <w:rsid w:val="00955002"/>
    <w:rsid w:val="009554C6"/>
    <w:rsid w:val="00955D2D"/>
    <w:rsid w:val="00956AC8"/>
    <w:rsid w:val="0095748E"/>
    <w:rsid w:val="009578F0"/>
    <w:rsid w:val="009611D5"/>
    <w:rsid w:val="0096134B"/>
    <w:rsid w:val="009616B9"/>
    <w:rsid w:val="00961B8F"/>
    <w:rsid w:val="00961E26"/>
    <w:rsid w:val="0096245A"/>
    <w:rsid w:val="00963D39"/>
    <w:rsid w:val="009647C4"/>
    <w:rsid w:val="00965AF8"/>
    <w:rsid w:val="00966E65"/>
    <w:rsid w:val="00967296"/>
    <w:rsid w:val="00970D6D"/>
    <w:rsid w:val="0097151F"/>
    <w:rsid w:val="0097193A"/>
    <w:rsid w:val="00972D25"/>
    <w:rsid w:val="00972F89"/>
    <w:rsid w:val="00973033"/>
    <w:rsid w:val="009730CF"/>
    <w:rsid w:val="00973D81"/>
    <w:rsid w:val="00973FD2"/>
    <w:rsid w:val="00974974"/>
    <w:rsid w:val="00974F56"/>
    <w:rsid w:val="00974F9F"/>
    <w:rsid w:val="009755E7"/>
    <w:rsid w:val="009767D1"/>
    <w:rsid w:val="00976987"/>
    <w:rsid w:val="00977B03"/>
    <w:rsid w:val="00980109"/>
    <w:rsid w:val="00980369"/>
    <w:rsid w:val="00980F65"/>
    <w:rsid w:val="00980FD7"/>
    <w:rsid w:val="0098226D"/>
    <w:rsid w:val="0098229F"/>
    <w:rsid w:val="009833F1"/>
    <w:rsid w:val="00983848"/>
    <w:rsid w:val="00985298"/>
    <w:rsid w:val="009868FB"/>
    <w:rsid w:val="00987012"/>
    <w:rsid w:val="00987254"/>
    <w:rsid w:val="00987D68"/>
    <w:rsid w:val="0099020F"/>
    <w:rsid w:val="00990A40"/>
    <w:rsid w:val="00990C80"/>
    <w:rsid w:val="00991DD3"/>
    <w:rsid w:val="009921FD"/>
    <w:rsid w:val="00992AB7"/>
    <w:rsid w:val="00992FC3"/>
    <w:rsid w:val="0099389F"/>
    <w:rsid w:val="00993FEE"/>
    <w:rsid w:val="009941EF"/>
    <w:rsid w:val="009948B1"/>
    <w:rsid w:val="00994C68"/>
    <w:rsid w:val="00995144"/>
    <w:rsid w:val="00995C2D"/>
    <w:rsid w:val="00995F1E"/>
    <w:rsid w:val="0099631A"/>
    <w:rsid w:val="009963FA"/>
    <w:rsid w:val="009965F0"/>
    <w:rsid w:val="00996DA6"/>
    <w:rsid w:val="009971DE"/>
    <w:rsid w:val="00997260"/>
    <w:rsid w:val="00997E2A"/>
    <w:rsid w:val="009A0AAC"/>
    <w:rsid w:val="009A2724"/>
    <w:rsid w:val="009A3D43"/>
    <w:rsid w:val="009A441A"/>
    <w:rsid w:val="009A6167"/>
    <w:rsid w:val="009A63A9"/>
    <w:rsid w:val="009A6622"/>
    <w:rsid w:val="009A7155"/>
    <w:rsid w:val="009A719C"/>
    <w:rsid w:val="009B0157"/>
    <w:rsid w:val="009B213E"/>
    <w:rsid w:val="009B2B6C"/>
    <w:rsid w:val="009B2D27"/>
    <w:rsid w:val="009B2DFA"/>
    <w:rsid w:val="009B3FF8"/>
    <w:rsid w:val="009B42D3"/>
    <w:rsid w:val="009B4D9A"/>
    <w:rsid w:val="009B63A8"/>
    <w:rsid w:val="009B6C8E"/>
    <w:rsid w:val="009B7497"/>
    <w:rsid w:val="009C044B"/>
    <w:rsid w:val="009C1A0F"/>
    <w:rsid w:val="009C2446"/>
    <w:rsid w:val="009C2AE9"/>
    <w:rsid w:val="009C30B8"/>
    <w:rsid w:val="009C3417"/>
    <w:rsid w:val="009C4A61"/>
    <w:rsid w:val="009C4EED"/>
    <w:rsid w:val="009C4FE8"/>
    <w:rsid w:val="009C5ACD"/>
    <w:rsid w:val="009C7B3B"/>
    <w:rsid w:val="009D0155"/>
    <w:rsid w:val="009D079D"/>
    <w:rsid w:val="009D16AD"/>
    <w:rsid w:val="009D1D54"/>
    <w:rsid w:val="009D1FAE"/>
    <w:rsid w:val="009D2188"/>
    <w:rsid w:val="009D22D3"/>
    <w:rsid w:val="009D2368"/>
    <w:rsid w:val="009D34A8"/>
    <w:rsid w:val="009D3DFC"/>
    <w:rsid w:val="009D519F"/>
    <w:rsid w:val="009D57E7"/>
    <w:rsid w:val="009D5E6B"/>
    <w:rsid w:val="009D6213"/>
    <w:rsid w:val="009D7F3D"/>
    <w:rsid w:val="009E0350"/>
    <w:rsid w:val="009E1F50"/>
    <w:rsid w:val="009E1FCC"/>
    <w:rsid w:val="009E2C2D"/>
    <w:rsid w:val="009E2DFC"/>
    <w:rsid w:val="009E2EE1"/>
    <w:rsid w:val="009E2F1C"/>
    <w:rsid w:val="009E3610"/>
    <w:rsid w:val="009E40B4"/>
    <w:rsid w:val="009E4119"/>
    <w:rsid w:val="009E49D6"/>
    <w:rsid w:val="009E4E0C"/>
    <w:rsid w:val="009E4E94"/>
    <w:rsid w:val="009E6650"/>
    <w:rsid w:val="009E6B02"/>
    <w:rsid w:val="009E75C9"/>
    <w:rsid w:val="009F0478"/>
    <w:rsid w:val="009F13DA"/>
    <w:rsid w:val="009F22FC"/>
    <w:rsid w:val="009F293B"/>
    <w:rsid w:val="009F3754"/>
    <w:rsid w:val="009F3AA2"/>
    <w:rsid w:val="009F4CD9"/>
    <w:rsid w:val="009F57D7"/>
    <w:rsid w:val="009F66A0"/>
    <w:rsid w:val="009F67B1"/>
    <w:rsid w:val="009F6C4F"/>
    <w:rsid w:val="00A00424"/>
    <w:rsid w:val="00A00504"/>
    <w:rsid w:val="00A00874"/>
    <w:rsid w:val="00A00AD8"/>
    <w:rsid w:val="00A01445"/>
    <w:rsid w:val="00A01B23"/>
    <w:rsid w:val="00A025F8"/>
    <w:rsid w:val="00A03DB2"/>
    <w:rsid w:val="00A04473"/>
    <w:rsid w:val="00A045B7"/>
    <w:rsid w:val="00A0511C"/>
    <w:rsid w:val="00A07CB4"/>
    <w:rsid w:val="00A11148"/>
    <w:rsid w:val="00A1301B"/>
    <w:rsid w:val="00A13FF0"/>
    <w:rsid w:val="00A1462D"/>
    <w:rsid w:val="00A149A9"/>
    <w:rsid w:val="00A15241"/>
    <w:rsid w:val="00A15312"/>
    <w:rsid w:val="00A155FB"/>
    <w:rsid w:val="00A15E6C"/>
    <w:rsid w:val="00A163C0"/>
    <w:rsid w:val="00A1724A"/>
    <w:rsid w:val="00A1744E"/>
    <w:rsid w:val="00A17F03"/>
    <w:rsid w:val="00A20943"/>
    <w:rsid w:val="00A20E2B"/>
    <w:rsid w:val="00A212DD"/>
    <w:rsid w:val="00A219E0"/>
    <w:rsid w:val="00A23B4B"/>
    <w:rsid w:val="00A23EC1"/>
    <w:rsid w:val="00A24FB7"/>
    <w:rsid w:val="00A266C2"/>
    <w:rsid w:val="00A2676D"/>
    <w:rsid w:val="00A301B0"/>
    <w:rsid w:val="00A307BA"/>
    <w:rsid w:val="00A325F5"/>
    <w:rsid w:val="00A32830"/>
    <w:rsid w:val="00A32C66"/>
    <w:rsid w:val="00A32D63"/>
    <w:rsid w:val="00A33517"/>
    <w:rsid w:val="00A34ED4"/>
    <w:rsid w:val="00A35E7C"/>
    <w:rsid w:val="00A364D3"/>
    <w:rsid w:val="00A36D90"/>
    <w:rsid w:val="00A37F2A"/>
    <w:rsid w:val="00A4073E"/>
    <w:rsid w:val="00A407C9"/>
    <w:rsid w:val="00A40B2F"/>
    <w:rsid w:val="00A40BBA"/>
    <w:rsid w:val="00A413EC"/>
    <w:rsid w:val="00A4168D"/>
    <w:rsid w:val="00A41690"/>
    <w:rsid w:val="00A41B11"/>
    <w:rsid w:val="00A41B70"/>
    <w:rsid w:val="00A41D85"/>
    <w:rsid w:val="00A42053"/>
    <w:rsid w:val="00A42319"/>
    <w:rsid w:val="00A43D4A"/>
    <w:rsid w:val="00A4416D"/>
    <w:rsid w:val="00A442A6"/>
    <w:rsid w:val="00A449F7"/>
    <w:rsid w:val="00A44AF8"/>
    <w:rsid w:val="00A44E1D"/>
    <w:rsid w:val="00A45492"/>
    <w:rsid w:val="00A45608"/>
    <w:rsid w:val="00A45ECF"/>
    <w:rsid w:val="00A470CF"/>
    <w:rsid w:val="00A503CD"/>
    <w:rsid w:val="00A50D21"/>
    <w:rsid w:val="00A50D9E"/>
    <w:rsid w:val="00A510B2"/>
    <w:rsid w:val="00A51324"/>
    <w:rsid w:val="00A513FC"/>
    <w:rsid w:val="00A51A41"/>
    <w:rsid w:val="00A51D50"/>
    <w:rsid w:val="00A51EBD"/>
    <w:rsid w:val="00A52B16"/>
    <w:rsid w:val="00A537A2"/>
    <w:rsid w:val="00A53D5E"/>
    <w:rsid w:val="00A53E73"/>
    <w:rsid w:val="00A542CB"/>
    <w:rsid w:val="00A5502B"/>
    <w:rsid w:val="00A550D8"/>
    <w:rsid w:val="00A55595"/>
    <w:rsid w:val="00A558CF"/>
    <w:rsid w:val="00A56FEF"/>
    <w:rsid w:val="00A5732C"/>
    <w:rsid w:val="00A600C0"/>
    <w:rsid w:val="00A6174A"/>
    <w:rsid w:val="00A61D6C"/>
    <w:rsid w:val="00A62226"/>
    <w:rsid w:val="00A62284"/>
    <w:rsid w:val="00A63423"/>
    <w:rsid w:val="00A647FC"/>
    <w:rsid w:val="00A652B1"/>
    <w:rsid w:val="00A654A6"/>
    <w:rsid w:val="00A657DE"/>
    <w:rsid w:val="00A6585C"/>
    <w:rsid w:val="00A65B9E"/>
    <w:rsid w:val="00A65D58"/>
    <w:rsid w:val="00A679D2"/>
    <w:rsid w:val="00A67A0D"/>
    <w:rsid w:val="00A67CDD"/>
    <w:rsid w:val="00A7032E"/>
    <w:rsid w:val="00A718CE"/>
    <w:rsid w:val="00A725A8"/>
    <w:rsid w:val="00A72A18"/>
    <w:rsid w:val="00A74234"/>
    <w:rsid w:val="00A7490E"/>
    <w:rsid w:val="00A759DC"/>
    <w:rsid w:val="00A77871"/>
    <w:rsid w:val="00A80177"/>
    <w:rsid w:val="00A833E2"/>
    <w:rsid w:val="00A839DE"/>
    <w:rsid w:val="00A83D4E"/>
    <w:rsid w:val="00A84623"/>
    <w:rsid w:val="00A859FE"/>
    <w:rsid w:val="00A85A78"/>
    <w:rsid w:val="00A86052"/>
    <w:rsid w:val="00A87926"/>
    <w:rsid w:val="00A87B6A"/>
    <w:rsid w:val="00A87C9A"/>
    <w:rsid w:val="00A87E48"/>
    <w:rsid w:val="00A900D4"/>
    <w:rsid w:val="00A90681"/>
    <w:rsid w:val="00A9114B"/>
    <w:rsid w:val="00A91A62"/>
    <w:rsid w:val="00A91D0D"/>
    <w:rsid w:val="00A92F67"/>
    <w:rsid w:val="00A92F82"/>
    <w:rsid w:val="00A94358"/>
    <w:rsid w:val="00A94B7A"/>
    <w:rsid w:val="00A95335"/>
    <w:rsid w:val="00A95576"/>
    <w:rsid w:val="00A9776C"/>
    <w:rsid w:val="00A979F3"/>
    <w:rsid w:val="00AA0B18"/>
    <w:rsid w:val="00AA145C"/>
    <w:rsid w:val="00AA19D1"/>
    <w:rsid w:val="00AA2701"/>
    <w:rsid w:val="00AA2EE9"/>
    <w:rsid w:val="00AA30EE"/>
    <w:rsid w:val="00AA32FF"/>
    <w:rsid w:val="00AA367E"/>
    <w:rsid w:val="00AA3814"/>
    <w:rsid w:val="00AA47B7"/>
    <w:rsid w:val="00AA4D74"/>
    <w:rsid w:val="00AA60A3"/>
    <w:rsid w:val="00AA62EB"/>
    <w:rsid w:val="00AA715C"/>
    <w:rsid w:val="00AA7318"/>
    <w:rsid w:val="00AA7D14"/>
    <w:rsid w:val="00AB02DC"/>
    <w:rsid w:val="00AB0315"/>
    <w:rsid w:val="00AB04F9"/>
    <w:rsid w:val="00AB0C85"/>
    <w:rsid w:val="00AB19E4"/>
    <w:rsid w:val="00AB23E5"/>
    <w:rsid w:val="00AB2689"/>
    <w:rsid w:val="00AB36D4"/>
    <w:rsid w:val="00AB36D8"/>
    <w:rsid w:val="00AB3B6D"/>
    <w:rsid w:val="00AB3FBA"/>
    <w:rsid w:val="00AB4072"/>
    <w:rsid w:val="00AB459C"/>
    <w:rsid w:val="00AB6244"/>
    <w:rsid w:val="00AB6602"/>
    <w:rsid w:val="00AC0121"/>
    <w:rsid w:val="00AC0EC2"/>
    <w:rsid w:val="00AC1258"/>
    <w:rsid w:val="00AC23AB"/>
    <w:rsid w:val="00AC3699"/>
    <w:rsid w:val="00AC3A53"/>
    <w:rsid w:val="00AC4384"/>
    <w:rsid w:val="00AC48C8"/>
    <w:rsid w:val="00AC5D34"/>
    <w:rsid w:val="00AC631B"/>
    <w:rsid w:val="00AC7369"/>
    <w:rsid w:val="00AC75D2"/>
    <w:rsid w:val="00AC78C2"/>
    <w:rsid w:val="00AD016D"/>
    <w:rsid w:val="00AD0485"/>
    <w:rsid w:val="00AD0A53"/>
    <w:rsid w:val="00AD0E83"/>
    <w:rsid w:val="00AD1BAF"/>
    <w:rsid w:val="00AD37D2"/>
    <w:rsid w:val="00AD4462"/>
    <w:rsid w:val="00AD4D56"/>
    <w:rsid w:val="00AD629F"/>
    <w:rsid w:val="00AD6A69"/>
    <w:rsid w:val="00AE03EE"/>
    <w:rsid w:val="00AE2939"/>
    <w:rsid w:val="00AE2DD1"/>
    <w:rsid w:val="00AE35EF"/>
    <w:rsid w:val="00AE4A65"/>
    <w:rsid w:val="00AE4D5A"/>
    <w:rsid w:val="00AE7536"/>
    <w:rsid w:val="00AF12EB"/>
    <w:rsid w:val="00AF194C"/>
    <w:rsid w:val="00AF267C"/>
    <w:rsid w:val="00AF26E7"/>
    <w:rsid w:val="00AF28E7"/>
    <w:rsid w:val="00AF377A"/>
    <w:rsid w:val="00AF463F"/>
    <w:rsid w:val="00AF4B76"/>
    <w:rsid w:val="00AF515C"/>
    <w:rsid w:val="00AF5496"/>
    <w:rsid w:val="00AF6035"/>
    <w:rsid w:val="00AF6967"/>
    <w:rsid w:val="00AF6B3C"/>
    <w:rsid w:val="00AF7782"/>
    <w:rsid w:val="00B01537"/>
    <w:rsid w:val="00B02297"/>
    <w:rsid w:val="00B02E28"/>
    <w:rsid w:val="00B031BD"/>
    <w:rsid w:val="00B03242"/>
    <w:rsid w:val="00B03406"/>
    <w:rsid w:val="00B03D23"/>
    <w:rsid w:val="00B046E8"/>
    <w:rsid w:val="00B04D33"/>
    <w:rsid w:val="00B05546"/>
    <w:rsid w:val="00B06B9A"/>
    <w:rsid w:val="00B0713C"/>
    <w:rsid w:val="00B07196"/>
    <w:rsid w:val="00B07879"/>
    <w:rsid w:val="00B12416"/>
    <w:rsid w:val="00B128BA"/>
    <w:rsid w:val="00B12A30"/>
    <w:rsid w:val="00B131C8"/>
    <w:rsid w:val="00B1374B"/>
    <w:rsid w:val="00B13F04"/>
    <w:rsid w:val="00B13F93"/>
    <w:rsid w:val="00B1491F"/>
    <w:rsid w:val="00B15DFA"/>
    <w:rsid w:val="00B16BDB"/>
    <w:rsid w:val="00B17643"/>
    <w:rsid w:val="00B1787D"/>
    <w:rsid w:val="00B17CE2"/>
    <w:rsid w:val="00B20174"/>
    <w:rsid w:val="00B20598"/>
    <w:rsid w:val="00B20E76"/>
    <w:rsid w:val="00B21E7C"/>
    <w:rsid w:val="00B226E4"/>
    <w:rsid w:val="00B2280F"/>
    <w:rsid w:val="00B22929"/>
    <w:rsid w:val="00B23479"/>
    <w:rsid w:val="00B23576"/>
    <w:rsid w:val="00B241BC"/>
    <w:rsid w:val="00B243B4"/>
    <w:rsid w:val="00B24A9E"/>
    <w:rsid w:val="00B268C9"/>
    <w:rsid w:val="00B271E9"/>
    <w:rsid w:val="00B275FA"/>
    <w:rsid w:val="00B27BFB"/>
    <w:rsid w:val="00B303B9"/>
    <w:rsid w:val="00B30811"/>
    <w:rsid w:val="00B30EA1"/>
    <w:rsid w:val="00B30ECC"/>
    <w:rsid w:val="00B325D9"/>
    <w:rsid w:val="00B329B1"/>
    <w:rsid w:val="00B360BB"/>
    <w:rsid w:val="00B361AF"/>
    <w:rsid w:val="00B37D09"/>
    <w:rsid w:val="00B40993"/>
    <w:rsid w:val="00B41835"/>
    <w:rsid w:val="00B41BF9"/>
    <w:rsid w:val="00B42D23"/>
    <w:rsid w:val="00B4398D"/>
    <w:rsid w:val="00B43E20"/>
    <w:rsid w:val="00B4423A"/>
    <w:rsid w:val="00B445EB"/>
    <w:rsid w:val="00B468E1"/>
    <w:rsid w:val="00B47556"/>
    <w:rsid w:val="00B50756"/>
    <w:rsid w:val="00B51809"/>
    <w:rsid w:val="00B52241"/>
    <w:rsid w:val="00B5247D"/>
    <w:rsid w:val="00B532C7"/>
    <w:rsid w:val="00B53FA4"/>
    <w:rsid w:val="00B54407"/>
    <w:rsid w:val="00B54D55"/>
    <w:rsid w:val="00B54EAA"/>
    <w:rsid w:val="00B5523C"/>
    <w:rsid w:val="00B555A6"/>
    <w:rsid w:val="00B558F4"/>
    <w:rsid w:val="00B559E2"/>
    <w:rsid w:val="00B563E7"/>
    <w:rsid w:val="00B576EC"/>
    <w:rsid w:val="00B57CB0"/>
    <w:rsid w:val="00B60B53"/>
    <w:rsid w:val="00B60DA9"/>
    <w:rsid w:val="00B61199"/>
    <w:rsid w:val="00B61BC2"/>
    <w:rsid w:val="00B61E09"/>
    <w:rsid w:val="00B61E2B"/>
    <w:rsid w:val="00B61F71"/>
    <w:rsid w:val="00B62A6B"/>
    <w:rsid w:val="00B64AA1"/>
    <w:rsid w:val="00B65E86"/>
    <w:rsid w:val="00B66079"/>
    <w:rsid w:val="00B671AB"/>
    <w:rsid w:val="00B671F9"/>
    <w:rsid w:val="00B67701"/>
    <w:rsid w:val="00B67824"/>
    <w:rsid w:val="00B6790B"/>
    <w:rsid w:val="00B67EF6"/>
    <w:rsid w:val="00B70C76"/>
    <w:rsid w:val="00B716EF"/>
    <w:rsid w:val="00B720E3"/>
    <w:rsid w:val="00B7217A"/>
    <w:rsid w:val="00B725C0"/>
    <w:rsid w:val="00B72928"/>
    <w:rsid w:val="00B72B8D"/>
    <w:rsid w:val="00B7372A"/>
    <w:rsid w:val="00B741ED"/>
    <w:rsid w:val="00B74510"/>
    <w:rsid w:val="00B74A0B"/>
    <w:rsid w:val="00B75B66"/>
    <w:rsid w:val="00B76691"/>
    <w:rsid w:val="00B76B09"/>
    <w:rsid w:val="00B77743"/>
    <w:rsid w:val="00B801F6"/>
    <w:rsid w:val="00B80332"/>
    <w:rsid w:val="00B830CE"/>
    <w:rsid w:val="00B83D15"/>
    <w:rsid w:val="00B841F0"/>
    <w:rsid w:val="00B84220"/>
    <w:rsid w:val="00B854BD"/>
    <w:rsid w:val="00B857F2"/>
    <w:rsid w:val="00B85F59"/>
    <w:rsid w:val="00B85F7F"/>
    <w:rsid w:val="00B865E3"/>
    <w:rsid w:val="00B873E8"/>
    <w:rsid w:val="00B875C5"/>
    <w:rsid w:val="00B87E56"/>
    <w:rsid w:val="00B91448"/>
    <w:rsid w:val="00B9204E"/>
    <w:rsid w:val="00B923A3"/>
    <w:rsid w:val="00B92426"/>
    <w:rsid w:val="00B92F51"/>
    <w:rsid w:val="00B934AE"/>
    <w:rsid w:val="00B93E45"/>
    <w:rsid w:val="00B94139"/>
    <w:rsid w:val="00B945FC"/>
    <w:rsid w:val="00B94B32"/>
    <w:rsid w:val="00B94B4D"/>
    <w:rsid w:val="00B94B8B"/>
    <w:rsid w:val="00B95405"/>
    <w:rsid w:val="00B95EE0"/>
    <w:rsid w:val="00B96218"/>
    <w:rsid w:val="00B96714"/>
    <w:rsid w:val="00B96AB3"/>
    <w:rsid w:val="00B9786B"/>
    <w:rsid w:val="00BA1061"/>
    <w:rsid w:val="00BA1989"/>
    <w:rsid w:val="00BA2F31"/>
    <w:rsid w:val="00BA5EB3"/>
    <w:rsid w:val="00BA659A"/>
    <w:rsid w:val="00BA6ED9"/>
    <w:rsid w:val="00BA7170"/>
    <w:rsid w:val="00BA7889"/>
    <w:rsid w:val="00BB0078"/>
    <w:rsid w:val="00BB07A1"/>
    <w:rsid w:val="00BB0EB2"/>
    <w:rsid w:val="00BB1669"/>
    <w:rsid w:val="00BB16FA"/>
    <w:rsid w:val="00BB267C"/>
    <w:rsid w:val="00BB2A57"/>
    <w:rsid w:val="00BB2ACF"/>
    <w:rsid w:val="00BB2C47"/>
    <w:rsid w:val="00BB313D"/>
    <w:rsid w:val="00BB3972"/>
    <w:rsid w:val="00BB425B"/>
    <w:rsid w:val="00BB442A"/>
    <w:rsid w:val="00BB523F"/>
    <w:rsid w:val="00BB53A7"/>
    <w:rsid w:val="00BB58A1"/>
    <w:rsid w:val="00BB5E66"/>
    <w:rsid w:val="00BB63D0"/>
    <w:rsid w:val="00BB6B60"/>
    <w:rsid w:val="00BC0267"/>
    <w:rsid w:val="00BC03F1"/>
    <w:rsid w:val="00BC143A"/>
    <w:rsid w:val="00BC1BC5"/>
    <w:rsid w:val="00BC1C51"/>
    <w:rsid w:val="00BC1E36"/>
    <w:rsid w:val="00BC3C87"/>
    <w:rsid w:val="00BC44E3"/>
    <w:rsid w:val="00BC540A"/>
    <w:rsid w:val="00BC5F38"/>
    <w:rsid w:val="00BC6575"/>
    <w:rsid w:val="00BC6D97"/>
    <w:rsid w:val="00BC7207"/>
    <w:rsid w:val="00BD00B4"/>
    <w:rsid w:val="00BD07E6"/>
    <w:rsid w:val="00BD0B73"/>
    <w:rsid w:val="00BD10E0"/>
    <w:rsid w:val="00BD14DD"/>
    <w:rsid w:val="00BD1F7A"/>
    <w:rsid w:val="00BD2247"/>
    <w:rsid w:val="00BD27C3"/>
    <w:rsid w:val="00BD349D"/>
    <w:rsid w:val="00BD3B1F"/>
    <w:rsid w:val="00BD5C2A"/>
    <w:rsid w:val="00BD5C43"/>
    <w:rsid w:val="00BD6F67"/>
    <w:rsid w:val="00BD7158"/>
    <w:rsid w:val="00BD7B3C"/>
    <w:rsid w:val="00BE0165"/>
    <w:rsid w:val="00BE0AD4"/>
    <w:rsid w:val="00BE3280"/>
    <w:rsid w:val="00BE33C7"/>
    <w:rsid w:val="00BE466F"/>
    <w:rsid w:val="00BE500D"/>
    <w:rsid w:val="00BE5140"/>
    <w:rsid w:val="00BE6284"/>
    <w:rsid w:val="00BE7CC1"/>
    <w:rsid w:val="00BF042D"/>
    <w:rsid w:val="00BF1B3D"/>
    <w:rsid w:val="00BF2830"/>
    <w:rsid w:val="00BF31BA"/>
    <w:rsid w:val="00BF349B"/>
    <w:rsid w:val="00BF3DBF"/>
    <w:rsid w:val="00BF44FE"/>
    <w:rsid w:val="00BF4819"/>
    <w:rsid w:val="00BF58A2"/>
    <w:rsid w:val="00BF60BD"/>
    <w:rsid w:val="00C01EB7"/>
    <w:rsid w:val="00C02483"/>
    <w:rsid w:val="00C02A72"/>
    <w:rsid w:val="00C02CCD"/>
    <w:rsid w:val="00C031AB"/>
    <w:rsid w:val="00C03DB5"/>
    <w:rsid w:val="00C03DC6"/>
    <w:rsid w:val="00C04565"/>
    <w:rsid w:val="00C0501D"/>
    <w:rsid w:val="00C0697E"/>
    <w:rsid w:val="00C06F33"/>
    <w:rsid w:val="00C07C99"/>
    <w:rsid w:val="00C10678"/>
    <w:rsid w:val="00C11487"/>
    <w:rsid w:val="00C11D41"/>
    <w:rsid w:val="00C11E4F"/>
    <w:rsid w:val="00C11E78"/>
    <w:rsid w:val="00C1200C"/>
    <w:rsid w:val="00C1247E"/>
    <w:rsid w:val="00C13016"/>
    <w:rsid w:val="00C131C5"/>
    <w:rsid w:val="00C137F3"/>
    <w:rsid w:val="00C14341"/>
    <w:rsid w:val="00C15887"/>
    <w:rsid w:val="00C15AA6"/>
    <w:rsid w:val="00C163EC"/>
    <w:rsid w:val="00C166E7"/>
    <w:rsid w:val="00C16A23"/>
    <w:rsid w:val="00C16CB0"/>
    <w:rsid w:val="00C17609"/>
    <w:rsid w:val="00C2021D"/>
    <w:rsid w:val="00C21163"/>
    <w:rsid w:val="00C21616"/>
    <w:rsid w:val="00C2206A"/>
    <w:rsid w:val="00C23CD7"/>
    <w:rsid w:val="00C23EF6"/>
    <w:rsid w:val="00C24A88"/>
    <w:rsid w:val="00C24BDD"/>
    <w:rsid w:val="00C25654"/>
    <w:rsid w:val="00C2743C"/>
    <w:rsid w:val="00C30202"/>
    <w:rsid w:val="00C30917"/>
    <w:rsid w:val="00C3174B"/>
    <w:rsid w:val="00C33490"/>
    <w:rsid w:val="00C347E5"/>
    <w:rsid w:val="00C35CD6"/>
    <w:rsid w:val="00C36B79"/>
    <w:rsid w:val="00C36CA4"/>
    <w:rsid w:val="00C37894"/>
    <w:rsid w:val="00C37998"/>
    <w:rsid w:val="00C379FD"/>
    <w:rsid w:val="00C401AA"/>
    <w:rsid w:val="00C40F9A"/>
    <w:rsid w:val="00C4118A"/>
    <w:rsid w:val="00C41497"/>
    <w:rsid w:val="00C41E7B"/>
    <w:rsid w:val="00C452D7"/>
    <w:rsid w:val="00C45A4A"/>
    <w:rsid w:val="00C45CB4"/>
    <w:rsid w:val="00C45E32"/>
    <w:rsid w:val="00C47492"/>
    <w:rsid w:val="00C4790E"/>
    <w:rsid w:val="00C47E6C"/>
    <w:rsid w:val="00C49760"/>
    <w:rsid w:val="00C5022D"/>
    <w:rsid w:val="00C50A67"/>
    <w:rsid w:val="00C5108B"/>
    <w:rsid w:val="00C51968"/>
    <w:rsid w:val="00C52150"/>
    <w:rsid w:val="00C53E89"/>
    <w:rsid w:val="00C54966"/>
    <w:rsid w:val="00C54A24"/>
    <w:rsid w:val="00C54F86"/>
    <w:rsid w:val="00C5515F"/>
    <w:rsid w:val="00C55A4A"/>
    <w:rsid w:val="00C55D28"/>
    <w:rsid w:val="00C572AB"/>
    <w:rsid w:val="00C572F3"/>
    <w:rsid w:val="00C5794E"/>
    <w:rsid w:val="00C60B71"/>
    <w:rsid w:val="00C61337"/>
    <w:rsid w:val="00C61992"/>
    <w:rsid w:val="00C628F3"/>
    <w:rsid w:val="00C63242"/>
    <w:rsid w:val="00C63D4E"/>
    <w:rsid w:val="00C63D8C"/>
    <w:rsid w:val="00C64E6A"/>
    <w:rsid w:val="00C65BAC"/>
    <w:rsid w:val="00C666AE"/>
    <w:rsid w:val="00C66E6D"/>
    <w:rsid w:val="00C67295"/>
    <w:rsid w:val="00C673F6"/>
    <w:rsid w:val="00C676F0"/>
    <w:rsid w:val="00C7090B"/>
    <w:rsid w:val="00C70F91"/>
    <w:rsid w:val="00C710B7"/>
    <w:rsid w:val="00C714EA"/>
    <w:rsid w:val="00C715F9"/>
    <w:rsid w:val="00C726AC"/>
    <w:rsid w:val="00C74A6B"/>
    <w:rsid w:val="00C7567C"/>
    <w:rsid w:val="00C756A6"/>
    <w:rsid w:val="00C769C0"/>
    <w:rsid w:val="00C76ABD"/>
    <w:rsid w:val="00C77ECB"/>
    <w:rsid w:val="00C80EC9"/>
    <w:rsid w:val="00C812BB"/>
    <w:rsid w:val="00C81362"/>
    <w:rsid w:val="00C81A67"/>
    <w:rsid w:val="00C82B11"/>
    <w:rsid w:val="00C83291"/>
    <w:rsid w:val="00C8366F"/>
    <w:rsid w:val="00C8493C"/>
    <w:rsid w:val="00C8522E"/>
    <w:rsid w:val="00C87C77"/>
    <w:rsid w:val="00C9087D"/>
    <w:rsid w:val="00C91CA6"/>
    <w:rsid w:val="00C92E88"/>
    <w:rsid w:val="00C93378"/>
    <w:rsid w:val="00C93423"/>
    <w:rsid w:val="00C93C64"/>
    <w:rsid w:val="00C948F1"/>
    <w:rsid w:val="00C96EE2"/>
    <w:rsid w:val="00CA1A07"/>
    <w:rsid w:val="00CA2797"/>
    <w:rsid w:val="00CA340A"/>
    <w:rsid w:val="00CA348F"/>
    <w:rsid w:val="00CA349D"/>
    <w:rsid w:val="00CA388A"/>
    <w:rsid w:val="00CA45EE"/>
    <w:rsid w:val="00CA4B0F"/>
    <w:rsid w:val="00CA59DB"/>
    <w:rsid w:val="00CA63D3"/>
    <w:rsid w:val="00CA7736"/>
    <w:rsid w:val="00CA7C0C"/>
    <w:rsid w:val="00CB117B"/>
    <w:rsid w:val="00CB2116"/>
    <w:rsid w:val="00CB229D"/>
    <w:rsid w:val="00CB23FF"/>
    <w:rsid w:val="00CB3E68"/>
    <w:rsid w:val="00CB49AF"/>
    <w:rsid w:val="00CB5068"/>
    <w:rsid w:val="00CB53C5"/>
    <w:rsid w:val="00CB58C4"/>
    <w:rsid w:val="00CB5982"/>
    <w:rsid w:val="00CB634F"/>
    <w:rsid w:val="00CB67BD"/>
    <w:rsid w:val="00CB6982"/>
    <w:rsid w:val="00CC0262"/>
    <w:rsid w:val="00CC048A"/>
    <w:rsid w:val="00CC0863"/>
    <w:rsid w:val="00CC0885"/>
    <w:rsid w:val="00CC0D1B"/>
    <w:rsid w:val="00CC1A10"/>
    <w:rsid w:val="00CC2CC8"/>
    <w:rsid w:val="00CC355E"/>
    <w:rsid w:val="00CC3FAE"/>
    <w:rsid w:val="00CC54F6"/>
    <w:rsid w:val="00CC58C0"/>
    <w:rsid w:val="00CD12AA"/>
    <w:rsid w:val="00CD1724"/>
    <w:rsid w:val="00CD21A8"/>
    <w:rsid w:val="00CD22DE"/>
    <w:rsid w:val="00CD2DCF"/>
    <w:rsid w:val="00CD415E"/>
    <w:rsid w:val="00CD52F4"/>
    <w:rsid w:val="00CD544D"/>
    <w:rsid w:val="00CD547D"/>
    <w:rsid w:val="00CD748A"/>
    <w:rsid w:val="00CE0117"/>
    <w:rsid w:val="00CE12F8"/>
    <w:rsid w:val="00CE22DB"/>
    <w:rsid w:val="00CE261B"/>
    <w:rsid w:val="00CE27CE"/>
    <w:rsid w:val="00CE30E9"/>
    <w:rsid w:val="00CE3488"/>
    <w:rsid w:val="00CE37D3"/>
    <w:rsid w:val="00CE3E57"/>
    <w:rsid w:val="00CE5295"/>
    <w:rsid w:val="00CE645A"/>
    <w:rsid w:val="00CE6C48"/>
    <w:rsid w:val="00CE75C4"/>
    <w:rsid w:val="00CF3930"/>
    <w:rsid w:val="00CF3978"/>
    <w:rsid w:val="00CF41E1"/>
    <w:rsid w:val="00CF45C1"/>
    <w:rsid w:val="00CF5B17"/>
    <w:rsid w:val="00CF5C95"/>
    <w:rsid w:val="00CF6EB1"/>
    <w:rsid w:val="00CF6F9A"/>
    <w:rsid w:val="00D00A6F"/>
    <w:rsid w:val="00D00E46"/>
    <w:rsid w:val="00D01113"/>
    <w:rsid w:val="00D025DE"/>
    <w:rsid w:val="00D0262B"/>
    <w:rsid w:val="00D029A6"/>
    <w:rsid w:val="00D02D8F"/>
    <w:rsid w:val="00D03049"/>
    <w:rsid w:val="00D03936"/>
    <w:rsid w:val="00D048F1"/>
    <w:rsid w:val="00D04935"/>
    <w:rsid w:val="00D04CF7"/>
    <w:rsid w:val="00D058F6"/>
    <w:rsid w:val="00D06457"/>
    <w:rsid w:val="00D067DC"/>
    <w:rsid w:val="00D06EED"/>
    <w:rsid w:val="00D06FD2"/>
    <w:rsid w:val="00D11750"/>
    <w:rsid w:val="00D11DE6"/>
    <w:rsid w:val="00D11E26"/>
    <w:rsid w:val="00D13074"/>
    <w:rsid w:val="00D131A0"/>
    <w:rsid w:val="00D13852"/>
    <w:rsid w:val="00D147C1"/>
    <w:rsid w:val="00D14A2B"/>
    <w:rsid w:val="00D14B95"/>
    <w:rsid w:val="00D14D97"/>
    <w:rsid w:val="00D15223"/>
    <w:rsid w:val="00D154C6"/>
    <w:rsid w:val="00D15E76"/>
    <w:rsid w:val="00D21E4A"/>
    <w:rsid w:val="00D22010"/>
    <w:rsid w:val="00D22632"/>
    <w:rsid w:val="00D22C87"/>
    <w:rsid w:val="00D22CC5"/>
    <w:rsid w:val="00D22EC6"/>
    <w:rsid w:val="00D233BF"/>
    <w:rsid w:val="00D23BA5"/>
    <w:rsid w:val="00D2442A"/>
    <w:rsid w:val="00D24C7B"/>
    <w:rsid w:val="00D24F39"/>
    <w:rsid w:val="00D25F63"/>
    <w:rsid w:val="00D272C8"/>
    <w:rsid w:val="00D27ACE"/>
    <w:rsid w:val="00D27F6A"/>
    <w:rsid w:val="00D30436"/>
    <w:rsid w:val="00D31086"/>
    <w:rsid w:val="00D31A30"/>
    <w:rsid w:val="00D32C84"/>
    <w:rsid w:val="00D331F4"/>
    <w:rsid w:val="00D3326E"/>
    <w:rsid w:val="00D3382E"/>
    <w:rsid w:val="00D343EB"/>
    <w:rsid w:val="00D346AF"/>
    <w:rsid w:val="00D359E6"/>
    <w:rsid w:val="00D36453"/>
    <w:rsid w:val="00D36F66"/>
    <w:rsid w:val="00D3716D"/>
    <w:rsid w:val="00D37645"/>
    <w:rsid w:val="00D376C0"/>
    <w:rsid w:val="00D40D0C"/>
    <w:rsid w:val="00D41CE1"/>
    <w:rsid w:val="00D42665"/>
    <w:rsid w:val="00D42E7B"/>
    <w:rsid w:val="00D4342D"/>
    <w:rsid w:val="00D43EE7"/>
    <w:rsid w:val="00D43FE0"/>
    <w:rsid w:val="00D440BF"/>
    <w:rsid w:val="00D44606"/>
    <w:rsid w:val="00D44B6C"/>
    <w:rsid w:val="00D45A2A"/>
    <w:rsid w:val="00D45CF4"/>
    <w:rsid w:val="00D46C7F"/>
    <w:rsid w:val="00D46E5A"/>
    <w:rsid w:val="00D47F8F"/>
    <w:rsid w:val="00D50148"/>
    <w:rsid w:val="00D50286"/>
    <w:rsid w:val="00D5088F"/>
    <w:rsid w:val="00D5094B"/>
    <w:rsid w:val="00D50C79"/>
    <w:rsid w:val="00D519BC"/>
    <w:rsid w:val="00D52000"/>
    <w:rsid w:val="00D52350"/>
    <w:rsid w:val="00D5436E"/>
    <w:rsid w:val="00D54A5A"/>
    <w:rsid w:val="00D5532A"/>
    <w:rsid w:val="00D555CB"/>
    <w:rsid w:val="00D55622"/>
    <w:rsid w:val="00D56959"/>
    <w:rsid w:val="00D56D25"/>
    <w:rsid w:val="00D571B5"/>
    <w:rsid w:val="00D578CA"/>
    <w:rsid w:val="00D57D7F"/>
    <w:rsid w:val="00D57EE2"/>
    <w:rsid w:val="00D60FDF"/>
    <w:rsid w:val="00D614A8"/>
    <w:rsid w:val="00D6199A"/>
    <w:rsid w:val="00D62005"/>
    <w:rsid w:val="00D621DF"/>
    <w:rsid w:val="00D62FB8"/>
    <w:rsid w:val="00D63C44"/>
    <w:rsid w:val="00D640D3"/>
    <w:rsid w:val="00D64300"/>
    <w:rsid w:val="00D64AA2"/>
    <w:rsid w:val="00D64C75"/>
    <w:rsid w:val="00D650EF"/>
    <w:rsid w:val="00D65685"/>
    <w:rsid w:val="00D65F5A"/>
    <w:rsid w:val="00D661F4"/>
    <w:rsid w:val="00D6752B"/>
    <w:rsid w:val="00D7012E"/>
    <w:rsid w:val="00D705DA"/>
    <w:rsid w:val="00D70D13"/>
    <w:rsid w:val="00D70FF4"/>
    <w:rsid w:val="00D713E3"/>
    <w:rsid w:val="00D717FC"/>
    <w:rsid w:val="00D72B2A"/>
    <w:rsid w:val="00D72FFA"/>
    <w:rsid w:val="00D736DE"/>
    <w:rsid w:val="00D73A16"/>
    <w:rsid w:val="00D74079"/>
    <w:rsid w:val="00D7451D"/>
    <w:rsid w:val="00D74560"/>
    <w:rsid w:val="00D74ABC"/>
    <w:rsid w:val="00D74B77"/>
    <w:rsid w:val="00D75CD4"/>
    <w:rsid w:val="00D764B3"/>
    <w:rsid w:val="00D771F9"/>
    <w:rsid w:val="00D7746E"/>
    <w:rsid w:val="00D80F95"/>
    <w:rsid w:val="00D8172C"/>
    <w:rsid w:val="00D81AF3"/>
    <w:rsid w:val="00D81E9E"/>
    <w:rsid w:val="00D82B94"/>
    <w:rsid w:val="00D82CB9"/>
    <w:rsid w:val="00D83B4F"/>
    <w:rsid w:val="00D84CC9"/>
    <w:rsid w:val="00D85031"/>
    <w:rsid w:val="00D859AB"/>
    <w:rsid w:val="00D85EEB"/>
    <w:rsid w:val="00D85FBD"/>
    <w:rsid w:val="00D86135"/>
    <w:rsid w:val="00D87791"/>
    <w:rsid w:val="00D87B29"/>
    <w:rsid w:val="00D90A97"/>
    <w:rsid w:val="00D90B35"/>
    <w:rsid w:val="00D90D3F"/>
    <w:rsid w:val="00D93158"/>
    <w:rsid w:val="00D93771"/>
    <w:rsid w:val="00D95B7B"/>
    <w:rsid w:val="00D95BF6"/>
    <w:rsid w:val="00D95CF1"/>
    <w:rsid w:val="00D9799F"/>
    <w:rsid w:val="00D97E13"/>
    <w:rsid w:val="00DA0E28"/>
    <w:rsid w:val="00DA174D"/>
    <w:rsid w:val="00DA270C"/>
    <w:rsid w:val="00DA3A21"/>
    <w:rsid w:val="00DA44C7"/>
    <w:rsid w:val="00DA4F3A"/>
    <w:rsid w:val="00DA5163"/>
    <w:rsid w:val="00DA5C0F"/>
    <w:rsid w:val="00DA62F4"/>
    <w:rsid w:val="00DA63AC"/>
    <w:rsid w:val="00DA6904"/>
    <w:rsid w:val="00DA6BFD"/>
    <w:rsid w:val="00DA6DAF"/>
    <w:rsid w:val="00DA6F52"/>
    <w:rsid w:val="00DA795A"/>
    <w:rsid w:val="00DA796D"/>
    <w:rsid w:val="00DA7A9F"/>
    <w:rsid w:val="00DA7E0F"/>
    <w:rsid w:val="00DB0666"/>
    <w:rsid w:val="00DB0712"/>
    <w:rsid w:val="00DB1FAD"/>
    <w:rsid w:val="00DB3078"/>
    <w:rsid w:val="00DB3778"/>
    <w:rsid w:val="00DB461D"/>
    <w:rsid w:val="00DB48F6"/>
    <w:rsid w:val="00DB4A68"/>
    <w:rsid w:val="00DB633E"/>
    <w:rsid w:val="00DB75FB"/>
    <w:rsid w:val="00DC12D3"/>
    <w:rsid w:val="00DC25C3"/>
    <w:rsid w:val="00DC25C6"/>
    <w:rsid w:val="00DC2A53"/>
    <w:rsid w:val="00DC2F60"/>
    <w:rsid w:val="00DC3435"/>
    <w:rsid w:val="00DC3A72"/>
    <w:rsid w:val="00DC4E02"/>
    <w:rsid w:val="00DC4F6C"/>
    <w:rsid w:val="00DC55E0"/>
    <w:rsid w:val="00DC5833"/>
    <w:rsid w:val="00DC599F"/>
    <w:rsid w:val="00DC6336"/>
    <w:rsid w:val="00DC646E"/>
    <w:rsid w:val="00DC6C56"/>
    <w:rsid w:val="00DD058E"/>
    <w:rsid w:val="00DD0B25"/>
    <w:rsid w:val="00DD1792"/>
    <w:rsid w:val="00DD23B7"/>
    <w:rsid w:val="00DD2C16"/>
    <w:rsid w:val="00DD2F4F"/>
    <w:rsid w:val="00DD3458"/>
    <w:rsid w:val="00DD34D8"/>
    <w:rsid w:val="00DD3ED5"/>
    <w:rsid w:val="00DD74F3"/>
    <w:rsid w:val="00DD77AB"/>
    <w:rsid w:val="00DD77B5"/>
    <w:rsid w:val="00DD7B8D"/>
    <w:rsid w:val="00DE03F5"/>
    <w:rsid w:val="00DE11EF"/>
    <w:rsid w:val="00DE1DCF"/>
    <w:rsid w:val="00DE1ED9"/>
    <w:rsid w:val="00DE1F7A"/>
    <w:rsid w:val="00DE326F"/>
    <w:rsid w:val="00DE3E0E"/>
    <w:rsid w:val="00DE5C87"/>
    <w:rsid w:val="00DE603E"/>
    <w:rsid w:val="00DE6C08"/>
    <w:rsid w:val="00DE6D60"/>
    <w:rsid w:val="00DE74F8"/>
    <w:rsid w:val="00DE75A2"/>
    <w:rsid w:val="00DE7C01"/>
    <w:rsid w:val="00DF00BE"/>
    <w:rsid w:val="00DF02DF"/>
    <w:rsid w:val="00DF057F"/>
    <w:rsid w:val="00DF0953"/>
    <w:rsid w:val="00DF0D8F"/>
    <w:rsid w:val="00DF0E7D"/>
    <w:rsid w:val="00DF0FBD"/>
    <w:rsid w:val="00DF133F"/>
    <w:rsid w:val="00DF160B"/>
    <w:rsid w:val="00DF2029"/>
    <w:rsid w:val="00DF2335"/>
    <w:rsid w:val="00DF3284"/>
    <w:rsid w:val="00DF35BB"/>
    <w:rsid w:val="00DF39C6"/>
    <w:rsid w:val="00DF4702"/>
    <w:rsid w:val="00DF4F26"/>
    <w:rsid w:val="00DF4FA3"/>
    <w:rsid w:val="00DF5BBC"/>
    <w:rsid w:val="00DF6E8B"/>
    <w:rsid w:val="00DF72E0"/>
    <w:rsid w:val="00DF7361"/>
    <w:rsid w:val="00DF7B1B"/>
    <w:rsid w:val="00E00493"/>
    <w:rsid w:val="00E01BE8"/>
    <w:rsid w:val="00E0240C"/>
    <w:rsid w:val="00E02AB0"/>
    <w:rsid w:val="00E03D0D"/>
    <w:rsid w:val="00E04312"/>
    <w:rsid w:val="00E043A8"/>
    <w:rsid w:val="00E04CE2"/>
    <w:rsid w:val="00E0504D"/>
    <w:rsid w:val="00E066F0"/>
    <w:rsid w:val="00E07D6D"/>
    <w:rsid w:val="00E1310D"/>
    <w:rsid w:val="00E1462E"/>
    <w:rsid w:val="00E1470E"/>
    <w:rsid w:val="00E14AFF"/>
    <w:rsid w:val="00E1544D"/>
    <w:rsid w:val="00E16BDD"/>
    <w:rsid w:val="00E17197"/>
    <w:rsid w:val="00E17BEB"/>
    <w:rsid w:val="00E20109"/>
    <w:rsid w:val="00E202FF"/>
    <w:rsid w:val="00E207B2"/>
    <w:rsid w:val="00E237A0"/>
    <w:rsid w:val="00E239B3"/>
    <w:rsid w:val="00E23DFA"/>
    <w:rsid w:val="00E24ABD"/>
    <w:rsid w:val="00E25483"/>
    <w:rsid w:val="00E2661C"/>
    <w:rsid w:val="00E2697C"/>
    <w:rsid w:val="00E26FCD"/>
    <w:rsid w:val="00E274D1"/>
    <w:rsid w:val="00E2790A"/>
    <w:rsid w:val="00E27F7B"/>
    <w:rsid w:val="00E30544"/>
    <w:rsid w:val="00E31239"/>
    <w:rsid w:val="00E312F7"/>
    <w:rsid w:val="00E328C8"/>
    <w:rsid w:val="00E334F3"/>
    <w:rsid w:val="00E34205"/>
    <w:rsid w:val="00E34492"/>
    <w:rsid w:val="00E351E1"/>
    <w:rsid w:val="00E35662"/>
    <w:rsid w:val="00E3772C"/>
    <w:rsid w:val="00E40885"/>
    <w:rsid w:val="00E40C71"/>
    <w:rsid w:val="00E412C9"/>
    <w:rsid w:val="00E4165D"/>
    <w:rsid w:val="00E43422"/>
    <w:rsid w:val="00E44AB8"/>
    <w:rsid w:val="00E44FE6"/>
    <w:rsid w:val="00E45E35"/>
    <w:rsid w:val="00E45F4F"/>
    <w:rsid w:val="00E461A2"/>
    <w:rsid w:val="00E46864"/>
    <w:rsid w:val="00E503EC"/>
    <w:rsid w:val="00E50B4C"/>
    <w:rsid w:val="00E524DC"/>
    <w:rsid w:val="00E52CB9"/>
    <w:rsid w:val="00E53950"/>
    <w:rsid w:val="00E545BA"/>
    <w:rsid w:val="00E56776"/>
    <w:rsid w:val="00E57C7E"/>
    <w:rsid w:val="00E57CBC"/>
    <w:rsid w:val="00E600E8"/>
    <w:rsid w:val="00E60841"/>
    <w:rsid w:val="00E60894"/>
    <w:rsid w:val="00E6126F"/>
    <w:rsid w:val="00E61E86"/>
    <w:rsid w:val="00E62434"/>
    <w:rsid w:val="00E62945"/>
    <w:rsid w:val="00E62B30"/>
    <w:rsid w:val="00E62D35"/>
    <w:rsid w:val="00E6383E"/>
    <w:rsid w:val="00E63C94"/>
    <w:rsid w:val="00E64034"/>
    <w:rsid w:val="00E64322"/>
    <w:rsid w:val="00E6446E"/>
    <w:rsid w:val="00E6496F"/>
    <w:rsid w:val="00E6622F"/>
    <w:rsid w:val="00E66B37"/>
    <w:rsid w:val="00E66ED6"/>
    <w:rsid w:val="00E671D5"/>
    <w:rsid w:val="00E67B8A"/>
    <w:rsid w:val="00E67F1F"/>
    <w:rsid w:val="00E70CFF"/>
    <w:rsid w:val="00E71CB2"/>
    <w:rsid w:val="00E723DF"/>
    <w:rsid w:val="00E72AB1"/>
    <w:rsid w:val="00E72E81"/>
    <w:rsid w:val="00E73164"/>
    <w:rsid w:val="00E737CB"/>
    <w:rsid w:val="00E73EDD"/>
    <w:rsid w:val="00E73F5E"/>
    <w:rsid w:val="00E74426"/>
    <w:rsid w:val="00E757D2"/>
    <w:rsid w:val="00E7583B"/>
    <w:rsid w:val="00E75EDB"/>
    <w:rsid w:val="00E76FA1"/>
    <w:rsid w:val="00E7707A"/>
    <w:rsid w:val="00E801EE"/>
    <w:rsid w:val="00E80C7F"/>
    <w:rsid w:val="00E81317"/>
    <w:rsid w:val="00E8353B"/>
    <w:rsid w:val="00E83DA5"/>
    <w:rsid w:val="00E8489C"/>
    <w:rsid w:val="00E848ED"/>
    <w:rsid w:val="00E84F5A"/>
    <w:rsid w:val="00E8586B"/>
    <w:rsid w:val="00E87887"/>
    <w:rsid w:val="00E90D94"/>
    <w:rsid w:val="00E916EF"/>
    <w:rsid w:val="00E91A7A"/>
    <w:rsid w:val="00E94B20"/>
    <w:rsid w:val="00E95384"/>
    <w:rsid w:val="00E955EC"/>
    <w:rsid w:val="00E956CF"/>
    <w:rsid w:val="00E95F98"/>
    <w:rsid w:val="00E967F5"/>
    <w:rsid w:val="00E96FF6"/>
    <w:rsid w:val="00EA07D3"/>
    <w:rsid w:val="00EA0C73"/>
    <w:rsid w:val="00EA1428"/>
    <w:rsid w:val="00EA26E8"/>
    <w:rsid w:val="00EA2BFB"/>
    <w:rsid w:val="00EA3064"/>
    <w:rsid w:val="00EA4BFA"/>
    <w:rsid w:val="00EA58B1"/>
    <w:rsid w:val="00EA5CBF"/>
    <w:rsid w:val="00EA61C3"/>
    <w:rsid w:val="00EA69F1"/>
    <w:rsid w:val="00EA6C1B"/>
    <w:rsid w:val="00EA6C52"/>
    <w:rsid w:val="00EA761A"/>
    <w:rsid w:val="00EB0003"/>
    <w:rsid w:val="00EB1328"/>
    <w:rsid w:val="00EB213D"/>
    <w:rsid w:val="00EB2815"/>
    <w:rsid w:val="00EB3084"/>
    <w:rsid w:val="00EB333A"/>
    <w:rsid w:val="00EB4109"/>
    <w:rsid w:val="00EB43B2"/>
    <w:rsid w:val="00EB4511"/>
    <w:rsid w:val="00EB45F2"/>
    <w:rsid w:val="00EB49AC"/>
    <w:rsid w:val="00EB4AA2"/>
    <w:rsid w:val="00EB4B61"/>
    <w:rsid w:val="00EB6154"/>
    <w:rsid w:val="00EB7FD5"/>
    <w:rsid w:val="00EC02C6"/>
    <w:rsid w:val="00EC02E1"/>
    <w:rsid w:val="00EC05EB"/>
    <w:rsid w:val="00EC0FDA"/>
    <w:rsid w:val="00EC22F8"/>
    <w:rsid w:val="00EC2368"/>
    <w:rsid w:val="00EC331B"/>
    <w:rsid w:val="00EC3B90"/>
    <w:rsid w:val="00EC65EE"/>
    <w:rsid w:val="00EC6EA1"/>
    <w:rsid w:val="00EC7127"/>
    <w:rsid w:val="00EC7EC6"/>
    <w:rsid w:val="00ED0098"/>
    <w:rsid w:val="00ED0A04"/>
    <w:rsid w:val="00ED183C"/>
    <w:rsid w:val="00ED3098"/>
    <w:rsid w:val="00ED412C"/>
    <w:rsid w:val="00ED421F"/>
    <w:rsid w:val="00ED4DF1"/>
    <w:rsid w:val="00ED4FA8"/>
    <w:rsid w:val="00ED5FDE"/>
    <w:rsid w:val="00ED73D8"/>
    <w:rsid w:val="00EE00E1"/>
    <w:rsid w:val="00EE11C1"/>
    <w:rsid w:val="00EE19AE"/>
    <w:rsid w:val="00EE2452"/>
    <w:rsid w:val="00EE32C0"/>
    <w:rsid w:val="00EE3C01"/>
    <w:rsid w:val="00EE405F"/>
    <w:rsid w:val="00EE61AD"/>
    <w:rsid w:val="00EE66DD"/>
    <w:rsid w:val="00EE695E"/>
    <w:rsid w:val="00EE77E3"/>
    <w:rsid w:val="00EE7B1C"/>
    <w:rsid w:val="00EF0433"/>
    <w:rsid w:val="00EF0F82"/>
    <w:rsid w:val="00EF1E7B"/>
    <w:rsid w:val="00EF2196"/>
    <w:rsid w:val="00EF2351"/>
    <w:rsid w:val="00EF2581"/>
    <w:rsid w:val="00EF2C94"/>
    <w:rsid w:val="00EF3E45"/>
    <w:rsid w:val="00EF473A"/>
    <w:rsid w:val="00EF4A74"/>
    <w:rsid w:val="00EF5352"/>
    <w:rsid w:val="00EF6AAA"/>
    <w:rsid w:val="00EF6E26"/>
    <w:rsid w:val="00EF715C"/>
    <w:rsid w:val="00EF7AEE"/>
    <w:rsid w:val="00F0059D"/>
    <w:rsid w:val="00F00A8F"/>
    <w:rsid w:val="00F02350"/>
    <w:rsid w:val="00F033CA"/>
    <w:rsid w:val="00F0382F"/>
    <w:rsid w:val="00F03A72"/>
    <w:rsid w:val="00F049DA"/>
    <w:rsid w:val="00F04EE0"/>
    <w:rsid w:val="00F0516A"/>
    <w:rsid w:val="00F05D10"/>
    <w:rsid w:val="00F05FBC"/>
    <w:rsid w:val="00F063D6"/>
    <w:rsid w:val="00F065B9"/>
    <w:rsid w:val="00F07EA4"/>
    <w:rsid w:val="00F1109A"/>
    <w:rsid w:val="00F11457"/>
    <w:rsid w:val="00F11D89"/>
    <w:rsid w:val="00F129C5"/>
    <w:rsid w:val="00F12E75"/>
    <w:rsid w:val="00F13822"/>
    <w:rsid w:val="00F14DF0"/>
    <w:rsid w:val="00F150C5"/>
    <w:rsid w:val="00F15348"/>
    <w:rsid w:val="00F163E5"/>
    <w:rsid w:val="00F172BF"/>
    <w:rsid w:val="00F17779"/>
    <w:rsid w:val="00F17BE2"/>
    <w:rsid w:val="00F20553"/>
    <w:rsid w:val="00F20A3E"/>
    <w:rsid w:val="00F20C38"/>
    <w:rsid w:val="00F2245F"/>
    <w:rsid w:val="00F2289F"/>
    <w:rsid w:val="00F232CE"/>
    <w:rsid w:val="00F23620"/>
    <w:rsid w:val="00F23E0D"/>
    <w:rsid w:val="00F24071"/>
    <w:rsid w:val="00F245B2"/>
    <w:rsid w:val="00F24E42"/>
    <w:rsid w:val="00F25990"/>
    <w:rsid w:val="00F259BC"/>
    <w:rsid w:val="00F25B3A"/>
    <w:rsid w:val="00F25F69"/>
    <w:rsid w:val="00F261B8"/>
    <w:rsid w:val="00F26437"/>
    <w:rsid w:val="00F27557"/>
    <w:rsid w:val="00F27736"/>
    <w:rsid w:val="00F2773E"/>
    <w:rsid w:val="00F27898"/>
    <w:rsid w:val="00F27A8D"/>
    <w:rsid w:val="00F30009"/>
    <w:rsid w:val="00F311D8"/>
    <w:rsid w:val="00F3132E"/>
    <w:rsid w:val="00F324C9"/>
    <w:rsid w:val="00F3275C"/>
    <w:rsid w:val="00F33606"/>
    <w:rsid w:val="00F33A6D"/>
    <w:rsid w:val="00F33BC0"/>
    <w:rsid w:val="00F35E37"/>
    <w:rsid w:val="00F36423"/>
    <w:rsid w:val="00F36AB5"/>
    <w:rsid w:val="00F377EE"/>
    <w:rsid w:val="00F37B9A"/>
    <w:rsid w:val="00F37C45"/>
    <w:rsid w:val="00F4134C"/>
    <w:rsid w:val="00F41875"/>
    <w:rsid w:val="00F42B56"/>
    <w:rsid w:val="00F43620"/>
    <w:rsid w:val="00F43893"/>
    <w:rsid w:val="00F446DC"/>
    <w:rsid w:val="00F44BEC"/>
    <w:rsid w:val="00F44DFC"/>
    <w:rsid w:val="00F463C0"/>
    <w:rsid w:val="00F463D7"/>
    <w:rsid w:val="00F479DD"/>
    <w:rsid w:val="00F50213"/>
    <w:rsid w:val="00F5103A"/>
    <w:rsid w:val="00F52382"/>
    <w:rsid w:val="00F53158"/>
    <w:rsid w:val="00F5397E"/>
    <w:rsid w:val="00F54BF4"/>
    <w:rsid w:val="00F5587E"/>
    <w:rsid w:val="00F55E42"/>
    <w:rsid w:val="00F55F2B"/>
    <w:rsid w:val="00F56E2B"/>
    <w:rsid w:val="00F57298"/>
    <w:rsid w:val="00F573AA"/>
    <w:rsid w:val="00F605C6"/>
    <w:rsid w:val="00F60EA2"/>
    <w:rsid w:val="00F610CE"/>
    <w:rsid w:val="00F61207"/>
    <w:rsid w:val="00F6135D"/>
    <w:rsid w:val="00F613E1"/>
    <w:rsid w:val="00F63BA8"/>
    <w:rsid w:val="00F647C5"/>
    <w:rsid w:val="00F64B45"/>
    <w:rsid w:val="00F64CD6"/>
    <w:rsid w:val="00F65476"/>
    <w:rsid w:val="00F6611B"/>
    <w:rsid w:val="00F670E5"/>
    <w:rsid w:val="00F677F1"/>
    <w:rsid w:val="00F679C8"/>
    <w:rsid w:val="00F700CF"/>
    <w:rsid w:val="00F71C8F"/>
    <w:rsid w:val="00F72A23"/>
    <w:rsid w:val="00F7381B"/>
    <w:rsid w:val="00F739C3"/>
    <w:rsid w:val="00F73B3D"/>
    <w:rsid w:val="00F74C8E"/>
    <w:rsid w:val="00F75854"/>
    <w:rsid w:val="00F75A18"/>
    <w:rsid w:val="00F77E5B"/>
    <w:rsid w:val="00F80529"/>
    <w:rsid w:val="00F80908"/>
    <w:rsid w:val="00F8141D"/>
    <w:rsid w:val="00F816AF"/>
    <w:rsid w:val="00F81B09"/>
    <w:rsid w:val="00F81EA4"/>
    <w:rsid w:val="00F82167"/>
    <w:rsid w:val="00F82206"/>
    <w:rsid w:val="00F82DDA"/>
    <w:rsid w:val="00F8481B"/>
    <w:rsid w:val="00F84DDF"/>
    <w:rsid w:val="00F85186"/>
    <w:rsid w:val="00F85317"/>
    <w:rsid w:val="00F8598E"/>
    <w:rsid w:val="00F86E3A"/>
    <w:rsid w:val="00F8781E"/>
    <w:rsid w:val="00F9017C"/>
    <w:rsid w:val="00F92892"/>
    <w:rsid w:val="00F92A8C"/>
    <w:rsid w:val="00F94282"/>
    <w:rsid w:val="00F94C02"/>
    <w:rsid w:val="00F94DF7"/>
    <w:rsid w:val="00F94F10"/>
    <w:rsid w:val="00F95674"/>
    <w:rsid w:val="00F97194"/>
    <w:rsid w:val="00F973DD"/>
    <w:rsid w:val="00FA0039"/>
    <w:rsid w:val="00FA0201"/>
    <w:rsid w:val="00FA0542"/>
    <w:rsid w:val="00FA142F"/>
    <w:rsid w:val="00FA271E"/>
    <w:rsid w:val="00FA2B57"/>
    <w:rsid w:val="00FA2FCE"/>
    <w:rsid w:val="00FA4A90"/>
    <w:rsid w:val="00FA4ED3"/>
    <w:rsid w:val="00FA4F37"/>
    <w:rsid w:val="00FA4F65"/>
    <w:rsid w:val="00FA5464"/>
    <w:rsid w:val="00FA5B39"/>
    <w:rsid w:val="00FB0EFE"/>
    <w:rsid w:val="00FB19B5"/>
    <w:rsid w:val="00FB1A40"/>
    <w:rsid w:val="00FB27C6"/>
    <w:rsid w:val="00FB3D60"/>
    <w:rsid w:val="00FB40CE"/>
    <w:rsid w:val="00FB4F0A"/>
    <w:rsid w:val="00FB5D7F"/>
    <w:rsid w:val="00FB6490"/>
    <w:rsid w:val="00FB6771"/>
    <w:rsid w:val="00FB6969"/>
    <w:rsid w:val="00FB7CD5"/>
    <w:rsid w:val="00FC14BF"/>
    <w:rsid w:val="00FC1B98"/>
    <w:rsid w:val="00FC1C2E"/>
    <w:rsid w:val="00FC1D52"/>
    <w:rsid w:val="00FC3823"/>
    <w:rsid w:val="00FC4E86"/>
    <w:rsid w:val="00FC507D"/>
    <w:rsid w:val="00FC5C23"/>
    <w:rsid w:val="00FC5E5E"/>
    <w:rsid w:val="00FC6F48"/>
    <w:rsid w:val="00FC7A3F"/>
    <w:rsid w:val="00FC7D25"/>
    <w:rsid w:val="00FD0F8C"/>
    <w:rsid w:val="00FD1306"/>
    <w:rsid w:val="00FD148E"/>
    <w:rsid w:val="00FD1F31"/>
    <w:rsid w:val="00FD2E77"/>
    <w:rsid w:val="00FD304C"/>
    <w:rsid w:val="00FD320F"/>
    <w:rsid w:val="00FD3702"/>
    <w:rsid w:val="00FD4476"/>
    <w:rsid w:val="00FD4AA3"/>
    <w:rsid w:val="00FD4E10"/>
    <w:rsid w:val="00FD5280"/>
    <w:rsid w:val="00FD5A5F"/>
    <w:rsid w:val="00FD5E89"/>
    <w:rsid w:val="00FD661E"/>
    <w:rsid w:val="00FD6C99"/>
    <w:rsid w:val="00FD6F75"/>
    <w:rsid w:val="00FD7074"/>
    <w:rsid w:val="00FE0139"/>
    <w:rsid w:val="00FE052E"/>
    <w:rsid w:val="00FE1194"/>
    <w:rsid w:val="00FE19C7"/>
    <w:rsid w:val="00FE22DD"/>
    <w:rsid w:val="00FE2A28"/>
    <w:rsid w:val="00FE404F"/>
    <w:rsid w:val="00FE6274"/>
    <w:rsid w:val="00FE6434"/>
    <w:rsid w:val="00FE6872"/>
    <w:rsid w:val="00FE6F2B"/>
    <w:rsid w:val="00FE7778"/>
    <w:rsid w:val="00FF248C"/>
    <w:rsid w:val="00FF2539"/>
    <w:rsid w:val="00FF26CF"/>
    <w:rsid w:val="00FF2CBF"/>
    <w:rsid w:val="00FF2D68"/>
    <w:rsid w:val="00FF3C8F"/>
    <w:rsid w:val="00FF3DC9"/>
    <w:rsid w:val="00FF4F44"/>
    <w:rsid w:val="00FF5A91"/>
    <w:rsid w:val="00FF5D18"/>
    <w:rsid w:val="00FF611C"/>
    <w:rsid w:val="00FF6983"/>
    <w:rsid w:val="00FF7AB4"/>
    <w:rsid w:val="013438FE"/>
    <w:rsid w:val="02646093"/>
    <w:rsid w:val="05F7CEF3"/>
    <w:rsid w:val="075F042D"/>
    <w:rsid w:val="079F49B9"/>
    <w:rsid w:val="07CD4707"/>
    <w:rsid w:val="09C57737"/>
    <w:rsid w:val="0A66F8E0"/>
    <w:rsid w:val="1082F5E4"/>
    <w:rsid w:val="11C08DD8"/>
    <w:rsid w:val="11CE5D41"/>
    <w:rsid w:val="1226D2AB"/>
    <w:rsid w:val="12A59BAF"/>
    <w:rsid w:val="13781DBD"/>
    <w:rsid w:val="1520D800"/>
    <w:rsid w:val="154AE181"/>
    <w:rsid w:val="1749CA20"/>
    <w:rsid w:val="1768D760"/>
    <w:rsid w:val="17C2421C"/>
    <w:rsid w:val="1A6EA07C"/>
    <w:rsid w:val="1C481F0B"/>
    <w:rsid w:val="1CADF293"/>
    <w:rsid w:val="1F39C759"/>
    <w:rsid w:val="1F4BEEFB"/>
    <w:rsid w:val="1FF8E151"/>
    <w:rsid w:val="2106C6BB"/>
    <w:rsid w:val="21E0F35E"/>
    <w:rsid w:val="22F6E525"/>
    <w:rsid w:val="236C5AF0"/>
    <w:rsid w:val="248331BC"/>
    <w:rsid w:val="24FEA340"/>
    <w:rsid w:val="25602411"/>
    <w:rsid w:val="25C08464"/>
    <w:rsid w:val="27C50638"/>
    <w:rsid w:val="28225107"/>
    <w:rsid w:val="290712B9"/>
    <w:rsid w:val="29154BD3"/>
    <w:rsid w:val="294487F0"/>
    <w:rsid w:val="29DAD3B5"/>
    <w:rsid w:val="2BF4768C"/>
    <w:rsid w:val="2C417A78"/>
    <w:rsid w:val="2C67CA87"/>
    <w:rsid w:val="2EA7BFEA"/>
    <w:rsid w:val="2F39798F"/>
    <w:rsid w:val="32421284"/>
    <w:rsid w:val="345C78CD"/>
    <w:rsid w:val="37A02504"/>
    <w:rsid w:val="384694B0"/>
    <w:rsid w:val="38EA2998"/>
    <w:rsid w:val="3916C193"/>
    <w:rsid w:val="3AEF86DD"/>
    <w:rsid w:val="3BB6A3C3"/>
    <w:rsid w:val="3C4ABED6"/>
    <w:rsid w:val="3C4E6255"/>
    <w:rsid w:val="3DC633AF"/>
    <w:rsid w:val="423F91AF"/>
    <w:rsid w:val="44277F9D"/>
    <w:rsid w:val="461A45CD"/>
    <w:rsid w:val="466C84A1"/>
    <w:rsid w:val="46CEE718"/>
    <w:rsid w:val="4717012F"/>
    <w:rsid w:val="48389C8D"/>
    <w:rsid w:val="4934D2E3"/>
    <w:rsid w:val="49E3C98C"/>
    <w:rsid w:val="4AD0A344"/>
    <w:rsid w:val="4BED82B8"/>
    <w:rsid w:val="4FDAA0A9"/>
    <w:rsid w:val="5116F882"/>
    <w:rsid w:val="52146EB6"/>
    <w:rsid w:val="5289F1D5"/>
    <w:rsid w:val="53AE6239"/>
    <w:rsid w:val="53E2189C"/>
    <w:rsid w:val="546AF097"/>
    <w:rsid w:val="5526EA7C"/>
    <w:rsid w:val="561EE03D"/>
    <w:rsid w:val="59380285"/>
    <w:rsid w:val="5A3F0766"/>
    <w:rsid w:val="5A895C20"/>
    <w:rsid w:val="5B19E031"/>
    <w:rsid w:val="5C60B196"/>
    <w:rsid w:val="5CE48BA6"/>
    <w:rsid w:val="5F484E55"/>
    <w:rsid w:val="649CE44A"/>
    <w:rsid w:val="64A34CD2"/>
    <w:rsid w:val="64D6DD02"/>
    <w:rsid w:val="65DE86D6"/>
    <w:rsid w:val="6894F08E"/>
    <w:rsid w:val="69043C50"/>
    <w:rsid w:val="690CA776"/>
    <w:rsid w:val="6953B74D"/>
    <w:rsid w:val="6BEC3E71"/>
    <w:rsid w:val="6C3942EE"/>
    <w:rsid w:val="6CB806A5"/>
    <w:rsid w:val="6CFCE23C"/>
    <w:rsid w:val="6D9C9546"/>
    <w:rsid w:val="6DD4A42B"/>
    <w:rsid w:val="6E46A237"/>
    <w:rsid w:val="6F2A1301"/>
    <w:rsid w:val="702E438F"/>
    <w:rsid w:val="703689C0"/>
    <w:rsid w:val="7091CE34"/>
    <w:rsid w:val="71768847"/>
    <w:rsid w:val="71858A7F"/>
    <w:rsid w:val="72F226BC"/>
    <w:rsid w:val="737359A9"/>
    <w:rsid w:val="73EDF311"/>
    <w:rsid w:val="74A10CDC"/>
    <w:rsid w:val="752908EB"/>
    <w:rsid w:val="76E86C28"/>
    <w:rsid w:val="77348956"/>
    <w:rsid w:val="7A5666A9"/>
    <w:rsid w:val="7B9A91A3"/>
    <w:rsid w:val="7D562618"/>
    <w:rsid w:val="7F01D08A"/>
    <w:rsid w:val="7F9038D7"/>
    <w:rsid w:val="7FCDFF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42A22"/>
  <w15:docId w15:val="{2EB6F48A-6C88-4AD0-B863-DF4A19A8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Strong" w:uiPriority="22"/>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BB313D"/>
    <w:pPr>
      <w:spacing w:line="288" w:lineRule="atLeast"/>
    </w:pPr>
    <w:rPr>
      <w:sz w:val="22"/>
      <w:szCs w:val="22"/>
      <w:lang w:eastAsia="en-US"/>
    </w:rPr>
  </w:style>
  <w:style w:type="paragraph" w:styleId="Heading1">
    <w:name w:val="heading 1"/>
    <w:basedOn w:val="Normal"/>
    <w:next w:val="Normal"/>
    <w:link w:val="Heading1Char"/>
    <w:uiPriority w:val="9"/>
    <w:qFormat/>
    <w:rsid w:val="00336534"/>
    <w:pPr>
      <w:keepNext/>
      <w:keepLines/>
      <w:spacing w:before="120" w:after="120" w:line="360" w:lineRule="auto"/>
      <w:outlineLvl w:val="0"/>
    </w:pPr>
    <w:rPr>
      <w:rFonts w:ascii="Calibri Light" w:eastAsia="Times New Roman" w:hAnsi="Calibri Light" w:cs="Calibri Light"/>
      <w:color w:val="00A03A"/>
      <w:sz w:val="28"/>
      <w:szCs w:val="28"/>
    </w:rPr>
  </w:style>
  <w:style w:type="paragraph" w:styleId="Heading2">
    <w:name w:val="heading 2"/>
    <w:basedOn w:val="Normal"/>
    <w:next w:val="Normal"/>
    <w:link w:val="Heading2Char"/>
    <w:uiPriority w:val="9"/>
    <w:qFormat/>
    <w:rsid w:val="00CB53C5"/>
    <w:pPr>
      <w:keepNext/>
      <w:keepLines/>
      <w:numPr>
        <w:ilvl w:val="1"/>
        <w:numId w:val="4"/>
      </w:numPr>
      <w:spacing w:before="240" w:after="120" w:line="240" w:lineRule="auto"/>
      <w:contextualSpacing/>
      <w:outlineLvl w:val="1"/>
    </w:pPr>
    <w:rPr>
      <w:rFonts w:ascii="Calibri Light" w:eastAsia="Times New Roman" w:hAnsi="Calibri Light" w:cs="Calibri Light"/>
      <w:color w:val="005CB9"/>
      <w:sz w:val="24"/>
      <w:szCs w:val="26"/>
    </w:rPr>
  </w:style>
  <w:style w:type="paragraph" w:styleId="Heading3">
    <w:name w:val="heading 3"/>
    <w:basedOn w:val="Heading1"/>
    <w:next w:val="Normal"/>
    <w:link w:val="Heading3Char"/>
    <w:uiPriority w:val="9"/>
    <w:qFormat/>
    <w:rsid w:val="0004467B"/>
    <w:pPr>
      <w:numPr>
        <w:ilvl w:val="2"/>
        <w:numId w:val="7"/>
      </w:numPr>
      <w:spacing w:before="240" w:line="240" w:lineRule="auto"/>
      <w:jc w:val="both"/>
      <w:outlineLvl w:val="2"/>
    </w:pPr>
    <w:rPr>
      <w:color w:val="005CB9"/>
      <w:sz w:val="24"/>
      <w:szCs w:val="24"/>
    </w:rPr>
  </w:style>
  <w:style w:type="paragraph" w:styleId="Heading4">
    <w:name w:val="heading 4"/>
    <w:basedOn w:val="Normal"/>
    <w:next w:val="Normal"/>
    <w:link w:val="Heading4Char"/>
    <w:uiPriority w:val="9"/>
    <w:qFormat/>
    <w:rsid w:val="00923967"/>
    <w:pPr>
      <w:keepNext/>
      <w:keepLines/>
      <w:numPr>
        <w:ilvl w:val="3"/>
        <w:numId w:val="7"/>
      </w:numPr>
      <w:spacing w:after="120" w:line="340" w:lineRule="atLeast"/>
      <w:outlineLvl w:val="3"/>
    </w:pPr>
    <w:rPr>
      <w:rFonts w:ascii="Calibri Light" w:eastAsia="Times New Roman" w:hAnsi="Calibri Light"/>
      <w:iCs/>
      <w:color w:val="005CB9"/>
    </w:rPr>
  </w:style>
  <w:style w:type="paragraph" w:styleId="Heading5">
    <w:name w:val="heading 5"/>
    <w:basedOn w:val="Normal"/>
    <w:next w:val="Normal"/>
    <w:link w:val="Heading5Char"/>
    <w:uiPriority w:val="9"/>
    <w:qFormat/>
    <w:rsid w:val="001A4346"/>
    <w:pPr>
      <w:keepNext/>
      <w:keepLines/>
      <w:numPr>
        <w:ilvl w:val="4"/>
        <w:numId w:val="7"/>
      </w:numPr>
      <w:spacing w:after="120" w:line="340" w:lineRule="atLeast"/>
      <w:outlineLvl w:val="4"/>
    </w:pPr>
    <w:rPr>
      <w:rFonts w:asciiTheme="majorHAnsi" w:eastAsia="Times New Roman" w:hAnsiTheme="majorHAnsi"/>
      <w:b/>
      <w:color w:val="343434"/>
    </w:rPr>
  </w:style>
  <w:style w:type="paragraph" w:styleId="Heading6">
    <w:name w:val="heading 6"/>
    <w:basedOn w:val="Normal"/>
    <w:next w:val="Normal"/>
    <w:link w:val="Heading6Char"/>
    <w:uiPriority w:val="9"/>
    <w:semiHidden/>
    <w:rsid w:val="002B7CAA"/>
    <w:pPr>
      <w:keepNext/>
      <w:keepLines/>
      <w:numPr>
        <w:ilvl w:val="5"/>
        <w:numId w:val="7"/>
      </w:numPr>
      <w:spacing w:before="200"/>
      <w:outlineLvl w:val="5"/>
    </w:pPr>
    <w:rPr>
      <w:rFonts w:eastAsia="Times New Roman"/>
      <w:i/>
      <w:iCs/>
      <w:color w:val="002D5C"/>
    </w:rPr>
  </w:style>
  <w:style w:type="paragraph" w:styleId="Heading7">
    <w:name w:val="heading 7"/>
    <w:basedOn w:val="Normal"/>
    <w:next w:val="Normal"/>
    <w:link w:val="Heading7Char"/>
    <w:uiPriority w:val="9"/>
    <w:semiHidden/>
    <w:rsid w:val="001F4A56"/>
    <w:pPr>
      <w:keepNext/>
      <w:keepLines/>
      <w:numPr>
        <w:ilvl w:val="6"/>
        <w:numId w:val="7"/>
      </w:numPr>
      <w:spacing w:after="120"/>
      <w:outlineLvl w:val="6"/>
    </w:pPr>
    <w:rPr>
      <w:rFonts w:eastAsia="Times New Roman"/>
      <w:i/>
      <w:iCs/>
      <w:color w:val="343434"/>
    </w:rPr>
  </w:style>
  <w:style w:type="paragraph" w:styleId="Heading8">
    <w:name w:val="heading 8"/>
    <w:basedOn w:val="Normal"/>
    <w:next w:val="Normal"/>
    <w:link w:val="Heading8Char"/>
    <w:uiPriority w:val="9"/>
    <w:semiHidden/>
    <w:rsid w:val="002B7CAA"/>
    <w:pPr>
      <w:keepNext/>
      <w:keepLines/>
      <w:numPr>
        <w:ilvl w:val="7"/>
        <w:numId w:val="7"/>
      </w:numPr>
      <w:spacing w:before="200"/>
      <w:outlineLvl w:val="7"/>
    </w:pPr>
    <w:rPr>
      <w:rFonts w:eastAsia="Times New Roman"/>
      <w:color w:val="666666"/>
      <w:sz w:val="20"/>
      <w:szCs w:val="20"/>
    </w:rPr>
  </w:style>
  <w:style w:type="paragraph" w:styleId="Heading9">
    <w:name w:val="heading 9"/>
    <w:basedOn w:val="Normal"/>
    <w:next w:val="Normal"/>
    <w:link w:val="Heading9Char"/>
    <w:uiPriority w:val="9"/>
    <w:semiHidden/>
    <w:rsid w:val="002B7CAA"/>
    <w:pPr>
      <w:keepNext/>
      <w:keepLines/>
      <w:numPr>
        <w:ilvl w:val="8"/>
        <w:numId w:val="7"/>
      </w:numPr>
      <w:spacing w:before="200"/>
      <w:outlineLvl w:val="8"/>
    </w:pPr>
    <w:rPr>
      <w:rFonts w:eastAsia="Times New Roman"/>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63D0"/>
    <w:pPr>
      <w:spacing w:line="240" w:lineRule="exact"/>
    </w:pPr>
  </w:style>
  <w:style w:type="character" w:customStyle="1" w:styleId="HeaderChar">
    <w:name w:val="Header Char"/>
    <w:link w:val="Header"/>
    <w:uiPriority w:val="99"/>
    <w:rsid w:val="00BB63D0"/>
    <w:rPr>
      <w:sz w:val="20"/>
    </w:rPr>
  </w:style>
  <w:style w:type="paragraph" w:styleId="Footer">
    <w:name w:val="footer"/>
    <w:basedOn w:val="Normal"/>
    <w:link w:val="FooterChar"/>
    <w:uiPriority w:val="99"/>
    <w:rsid w:val="002619E2"/>
    <w:pPr>
      <w:spacing w:line="240" w:lineRule="exact"/>
    </w:pPr>
  </w:style>
  <w:style w:type="character" w:customStyle="1" w:styleId="FooterChar">
    <w:name w:val="Footer Char"/>
    <w:link w:val="Footer"/>
    <w:uiPriority w:val="99"/>
    <w:rsid w:val="002619E2"/>
    <w:rPr>
      <w:lang w:val="en-US"/>
    </w:rPr>
  </w:style>
  <w:style w:type="table" w:styleId="TableGrid">
    <w:name w:val="Table Grid"/>
    <w:basedOn w:val="TableNormal"/>
    <w:uiPriority w:val="39"/>
    <w:rsid w:val="00EE405F"/>
    <w:tblPr>
      <w:tblCellMar>
        <w:left w:w="0" w:type="dxa"/>
        <w:right w:w="0" w:type="dxa"/>
      </w:tblCellMar>
    </w:tblPr>
  </w:style>
  <w:style w:type="paragraph" w:styleId="BalloonText">
    <w:name w:val="Balloon Text"/>
    <w:basedOn w:val="Normal"/>
    <w:link w:val="BalloonTextChar"/>
    <w:uiPriority w:val="99"/>
    <w:semiHidden/>
    <w:unhideWhenUsed/>
    <w:rsid w:val="002619E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619E2"/>
    <w:rPr>
      <w:rFonts w:ascii="Tahoma" w:hAnsi="Tahoma" w:cs="Tahoma"/>
      <w:sz w:val="16"/>
      <w:szCs w:val="16"/>
      <w:lang w:val="en-US"/>
    </w:rPr>
  </w:style>
  <w:style w:type="paragraph" w:customStyle="1" w:styleId="Dateofdocument">
    <w:name w:val="Date of document"/>
    <w:basedOn w:val="Normal"/>
    <w:qFormat/>
    <w:rsid w:val="008B0C7E"/>
    <w:pPr>
      <w:spacing w:line="216" w:lineRule="atLeast"/>
      <w:jc w:val="right"/>
    </w:pPr>
    <w:rPr>
      <w:sz w:val="18"/>
    </w:rPr>
  </w:style>
  <w:style w:type="paragraph" w:customStyle="1" w:styleId="Text">
    <w:name w:val="Text"/>
    <w:basedOn w:val="Normal"/>
    <w:qFormat/>
    <w:rsid w:val="001D79CB"/>
    <w:pPr>
      <w:spacing w:before="180" w:after="180" w:line="240" w:lineRule="auto"/>
      <w:jc w:val="both"/>
    </w:pPr>
    <w:rPr>
      <w:rFonts w:ascii="Calibri Light" w:hAnsi="Calibri Light" w:cs="Calibri Light"/>
    </w:rPr>
  </w:style>
  <w:style w:type="character" w:customStyle="1" w:styleId="Heading1Char">
    <w:name w:val="Heading 1 Char"/>
    <w:link w:val="Heading1"/>
    <w:uiPriority w:val="9"/>
    <w:rsid w:val="00336534"/>
    <w:rPr>
      <w:rFonts w:ascii="Calibri Light" w:eastAsia="Times New Roman" w:hAnsi="Calibri Light" w:cs="Calibri Light"/>
      <w:color w:val="00A03A"/>
      <w:sz w:val="28"/>
      <w:szCs w:val="28"/>
      <w:lang w:eastAsia="en-US"/>
    </w:rPr>
  </w:style>
  <w:style w:type="character" w:customStyle="1" w:styleId="Heading2Char">
    <w:name w:val="Heading 2 Char"/>
    <w:link w:val="Heading2"/>
    <w:uiPriority w:val="9"/>
    <w:rsid w:val="00CB53C5"/>
    <w:rPr>
      <w:rFonts w:ascii="Calibri Light" w:eastAsia="Times New Roman" w:hAnsi="Calibri Light" w:cs="Calibri Light"/>
      <w:color w:val="005CB9"/>
      <w:sz w:val="24"/>
      <w:szCs w:val="26"/>
      <w:lang w:eastAsia="en-US"/>
    </w:rPr>
  </w:style>
  <w:style w:type="paragraph" w:customStyle="1" w:styleId="Textquote">
    <w:name w:val="Text quote"/>
    <w:basedOn w:val="Text"/>
    <w:qFormat/>
    <w:rsid w:val="001D64A4"/>
    <w:pPr>
      <w:spacing w:line="280" w:lineRule="atLeast"/>
    </w:pPr>
    <w:rPr>
      <w:i/>
      <w:color w:val="005CB9"/>
    </w:rPr>
  </w:style>
  <w:style w:type="paragraph" w:customStyle="1" w:styleId="Bulletpoints1">
    <w:name w:val="Bullet points 1"/>
    <w:basedOn w:val="Text"/>
    <w:qFormat/>
    <w:rsid w:val="00222D27"/>
    <w:pPr>
      <w:numPr>
        <w:numId w:val="1"/>
      </w:numPr>
    </w:pPr>
    <w:rPr>
      <w:color w:val="343434"/>
    </w:rPr>
  </w:style>
  <w:style w:type="paragraph" w:customStyle="1" w:styleId="Figureortable">
    <w:name w:val="Figure or table"/>
    <w:basedOn w:val="Text"/>
    <w:qFormat/>
    <w:rsid w:val="00C91CA6"/>
    <w:pPr>
      <w:spacing w:before="120" w:after="120" w:line="240" w:lineRule="atLeast"/>
    </w:pPr>
    <w:rPr>
      <w:b/>
      <w:i/>
      <w:sz w:val="20"/>
    </w:rPr>
  </w:style>
  <w:style w:type="paragraph" w:customStyle="1" w:styleId="Source">
    <w:name w:val="Source"/>
    <w:basedOn w:val="Text"/>
    <w:qFormat/>
    <w:rsid w:val="00634121"/>
    <w:pPr>
      <w:spacing w:line="200" w:lineRule="atLeast"/>
    </w:pPr>
    <w:rPr>
      <w:i/>
      <w:sz w:val="16"/>
    </w:rPr>
  </w:style>
  <w:style w:type="paragraph" w:customStyle="1" w:styleId="Maintitle">
    <w:name w:val="Main title"/>
    <w:qFormat/>
    <w:rsid w:val="00EE77E3"/>
    <w:pPr>
      <w:framePr w:wrap="around" w:vAnchor="page" w:hAnchor="margin" w:y="5443"/>
      <w:spacing w:line="432" w:lineRule="atLeast"/>
      <w:suppressOverlap/>
    </w:pPr>
    <w:rPr>
      <w:rFonts w:ascii="Calibri Light" w:eastAsia="Times New Roman" w:hAnsi="Calibri Light" w:cs="Calibri Light"/>
      <w:color w:val="FFFFFF" w:themeColor="background1"/>
      <w:sz w:val="56"/>
      <w:szCs w:val="56"/>
      <w:lang w:eastAsia="en-US"/>
    </w:rPr>
  </w:style>
  <w:style w:type="paragraph" w:customStyle="1" w:styleId="Bulletpoints2">
    <w:name w:val="Bullet points 2"/>
    <w:basedOn w:val="Text"/>
    <w:qFormat/>
    <w:rsid w:val="00222D27"/>
    <w:pPr>
      <w:numPr>
        <w:ilvl w:val="1"/>
        <w:numId w:val="1"/>
      </w:numPr>
    </w:pPr>
    <w:rPr>
      <w:color w:val="343434"/>
    </w:rPr>
  </w:style>
  <w:style w:type="paragraph" w:customStyle="1" w:styleId="Pagination">
    <w:name w:val="Pagination"/>
    <w:basedOn w:val="Footer"/>
    <w:semiHidden/>
    <w:rsid w:val="00BB313D"/>
    <w:pPr>
      <w:spacing w:after="80"/>
      <w:jc w:val="right"/>
    </w:pPr>
    <w:rPr>
      <w:rFonts w:asciiTheme="minorHAnsi" w:hAnsiTheme="minorHAnsi"/>
      <w:color w:val="005CB9"/>
      <w:sz w:val="18"/>
      <w:szCs w:val="18"/>
    </w:rPr>
  </w:style>
  <w:style w:type="character" w:customStyle="1" w:styleId="Heading3Char">
    <w:name w:val="Heading 3 Char"/>
    <w:link w:val="Heading3"/>
    <w:uiPriority w:val="9"/>
    <w:rsid w:val="0004467B"/>
    <w:rPr>
      <w:rFonts w:ascii="Calibri Light" w:eastAsia="Times New Roman" w:hAnsi="Calibri Light" w:cs="Calibri Light"/>
      <w:color w:val="005CB9"/>
      <w:sz w:val="24"/>
      <w:szCs w:val="24"/>
      <w:lang w:eastAsia="en-US"/>
    </w:rPr>
  </w:style>
  <w:style w:type="paragraph" w:styleId="TOC1">
    <w:name w:val="toc 1"/>
    <w:basedOn w:val="Normal"/>
    <w:next w:val="Normal"/>
    <w:autoRedefine/>
    <w:uiPriority w:val="39"/>
    <w:unhideWhenUsed/>
    <w:rsid w:val="00464FFF"/>
    <w:pPr>
      <w:tabs>
        <w:tab w:val="left" w:pos="1320"/>
        <w:tab w:val="right" w:leader="dot" w:pos="9639"/>
      </w:tabs>
      <w:spacing w:line="360" w:lineRule="auto"/>
      <w:ind w:right="284"/>
    </w:pPr>
    <w:rPr>
      <w:rFonts w:ascii="Calibri Light" w:hAnsi="Calibri Light"/>
      <w:noProof/>
      <w:color w:val="00A03A"/>
      <w:sz w:val="24"/>
    </w:rPr>
  </w:style>
  <w:style w:type="paragraph" w:styleId="TOC2">
    <w:name w:val="toc 2"/>
    <w:basedOn w:val="Normal"/>
    <w:next w:val="Normal"/>
    <w:autoRedefine/>
    <w:uiPriority w:val="39"/>
    <w:unhideWhenUsed/>
    <w:rsid w:val="001A4346"/>
    <w:pPr>
      <w:tabs>
        <w:tab w:val="right" w:leader="dot" w:pos="9639"/>
      </w:tabs>
      <w:spacing w:line="340" w:lineRule="atLeast"/>
      <w:ind w:right="282"/>
    </w:pPr>
    <w:rPr>
      <w:rFonts w:asciiTheme="minorHAnsi" w:hAnsiTheme="minorHAnsi"/>
      <w:noProof/>
      <w:sz w:val="24"/>
    </w:rPr>
  </w:style>
  <w:style w:type="paragraph" w:styleId="TOC3">
    <w:name w:val="toc 3"/>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szCs w:val="24"/>
    </w:rPr>
  </w:style>
  <w:style w:type="character" w:styleId="Hyperlink">
    <w:name w:val="Hyperlink"/>
    <w:uiPriority w:val="99"/>
    <w:unhideWhenUsed/>
    <w:qFormat/>
    <w:rsid w:val="003F01E7"/>
    <w:rPr>
      <w:color w:val="005CB9"/>
      <w:u w:val="single"/>
    </w:rPr>
  </w:style>
  <w:style w:type="paragraph" w:customStyle="1" w:styleId="Titlecontent">
    <w:name w:val="Title content"/>
    <w:basedOn w:val="Normal"/>
    <w:qFormat/>
    <w:rsid w:val="001A4346"/>
    <w:pPr>
      <w:spacing w:line="472" w:lineRule="atLeast"/>
    </w:pPr>
    <w:rPr>
      <w:rFonts w:asciiTheme="minorHAnsi" w:hAnsiTheme="minorHAnsi"/>
      <w:b/>
      <w:sz w:val="28"/>
      <w:szCs w:val="28"/>
    </w:rPr>
  </w:style>
  <w:style w:type="character" w:customStyle="1" w:styleId="Heading4Char">
    <w:name w:val="Heading 4 Char"/>
    <w:link w:val="Heading4"/>
    <w:uiPriority w:val="9"/>
    <w:rsid w:val="00923967"/>
    <w:rPr>
      <w:rFonts w:ascii="Calibri Light" w:eastAsia="Times New Roman" w:hAnsi="Calibri Light"/>
      <w:iCs/>
      <w:color w:val="005CB9"/>
      <w:sz w:val="22"/>
      <w:szCs w:val="22"/>
      <w:lang w:eastAsia="en-US"/>
    </w:rPr>
  </w:style>
  <w:style w:type="character" w:customStyle="1" w:styleId="Heading5Char">
    <w:name w:val="Heading 5 Char"/>
    <w:link w:val="Heading5"/>
    <w:uiPriority w:val="9"/>
    <w:rsid w:val="001A4346"/>
    <w:rPr>
      <w:rFonts w:asciiTheme="majorHAnsi" w:eastAsia="Times New Roman" w:hAnsiTheme="majorHAnsi"/>
      <w:b/>
      <w:color w:val="343434"/>
      <w:sz w:val="22"/>
      <w:szCs w:val="22"/>
      <w:lang w:eastAsia="en-US"/>
    </w:rPr>
  </w:style>
  <w:style w:type="character" w:customStyle="1" w:styleId="Heading6Char">
    <w:name w:val="Heading 6 Char"/>
    <w:link w:val="Heading6"/>
    <w:uiPriority w:val="9"/>
    <w:semiHidden/>
    <w:rsid w:val="00196871"/>
    <w:rPr>
      <w:rFonts w:eastAsia="Times New Roman"/>
      <w:i/>
      <w:iCs/>
      <w:color w:val="002D5C"/>
      <w:sz w:val="22"/>
      <w:szCs w:val="22"/>
      <w:lang w:eastAsia="en-US"/>
    </w:rPr>
  </w:style>
  <w:style w:type="character" w:customStyle="1" w:styleId="Heading7Char">
    <w:name w:val="Heading 7 Char"/>
    <w:link w:val="Heading7"/>
    <w:uiPriority w:val="9"/>
    <w:semiHidden/>
    <w:rsid w:val="00196871"/>
    <w:rPr>
      <w:rFonts w:eastAsia="Times New Roman"/>
      <w:i/>
      <w:iCs/>
      <w:color w:val="343434"/>
      <w:sz w:val="22"/>
      <w:szCs w:val="22"/>
      <w:lang w:eastAsia="en-US"/>
    </w:rPr>
  </w:style>
  <w:style w:type="character" w:customStyle="1" w:styleId="Heading8Char">
    <w:name w:val="Heading 8 Char"/>
    <w:link w:val="Heading8"/>
    <w:uiPriority w:val="9"/>
    <w:semiHidden/>
    <w:rsid w:val="00196871"/>
    <w:rPr>
      <w:rFonts w:eastAsia="Times New Roman"/>
      <w:color w:val="666666"/>
      <w:lang w:eastAsia="en-US"/>
    </w:rPr>
  </w:style>
  <w:style w:type="character" w:customStyle="1" w:styleId="Heading9Char">
    <w:name w:val="Heading 9 Char"/>
    <w:link w:val="Heading9"/>
    <w:uiPriority w:val="9"/>
    <w:semiHidden/>
    <w:rsid w:val="00196871"/>
    <w:rPr>
      <w:rFonts w:eastAsia="Times New Roman"/>
      <w:i/>
      <w:iCs/>
      <w:color w:val="666666"/>
      <w:lang w:eastAsia="en-US"/>
    </w:rPr>
  </w:style>
  <w:style w:type="paragraph" w:styleId="TOC6">
    <w:name w:val="toc 6"/>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rPr>
  </w:style>
  <w:style w:type="paragraph" w:styleId="TOC5">
    <w:name w:val="toc 5"/>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szCs w:val="24"/>
    </w:rPr>
  </w:style>
  <w:style w:type="paragraph" w:customStyle="1" w:styleId="Textbox">
    <w:name w:val="Text box"/>
    <w:basedOn w:val="Normal"/>
    <w:qFormat/>
    <w:rsid w:val="000A3CB7"/>
    <w:pPr>
      <w:pBdr>
        <w:top w:val="single" w:sz="8" w:space="10" w:color="005CB9"/>
        <w:left w:val="single" w:sz="8" w:space="12" w:color="005CB9"/>
        <w:bottom w:val="single" w:sz="8" w:space="10" w:color="005CB9"/>
        <w:right w:val="single" w:sz="8" w:space="12" w:color="005CB9"/>
      </w:pBdr>
      <w:spacing w:after="120"/>
    </w:pPr>
    <w:rPr>
      <w:rFonts w:asciiTheme="minorHAnsi" w:hAnsiTheme="minorHAnsi"/>
    </w:rPr>
  </w:style>
  <w:style w:type="paragraph" w:customStyle="1" w:styleId="Titlebox">
    <w:name w:val="Title box"/>
    <w:basedOn w:val="Textbox"/>
    <w:qFormat/>
    <w:rsid w:val="000A3CB7"/>
    <w:pPr>
      <w:spacing w:after="0" w:line="229" w:lineRule="atLeast"/>
    </w:pPr>
    <w:rPr>
      <w:rFonts w:asciiTheme="majorHAnsi" w:hAnsiTheme="majorHAnsi"/>
      <w:b/>
      <w:color w:val="005CB9"/>
    </w:rPr>
  </w:style>
  <w:style w:type="paragraph" w:styleId="FootnoteText">
    <w:name w:val="footnote text"/>
    <w:basedOn w:val="Normal"/>
    <w:link w:val="FootnoteTextChar"/>
    <w:uiPriority w:val="99"/>
    <w:qFormat/>
    <w:rsid w:val="00BB313D"/>
    <w:pPr>
      <w:spacing w:before="60" w:after="60" w:line="200" w:lineRule="atLeast"/>
    </w:pPr>
    <w:rPr>
      <w:rFonts w:asciiTheme="minorHAnsi" w:hAnsiTheme="minorHAnsi"/>
      <w:i/>
      <w:sz w:val="16"/>
      <w:szCs w:val="20"/>
      <w:lang w:val="fr-FR"/>
    </w:rPr>
  </w:style>
  <w:style w:type="character" w:customStyle="1" w:styleId="FootnoteTextChar">
    <w:name w:val="Footnote Text Char"/>
    <w:link w:val="FootnoteText"/>
    <w:uiPriority w:val="99"/>
    <w:rsid w:val="00BB313D"/>
    <w:rPr>
      <w:rFonts w:asciiTheme="minorHAnsi" w:hAnsiTheme="minorHAnsi"/>
      <w:i/>
      <w:sz w:val="16"/>
      <w:lang w:val="fr-FR" w:eastAsia="en-US"/>
    </w:rPr>
  </w:style>
  <w:style w:type="character" w:styleId="FootnoteReference">
    <w:name w:val="footnote reference"/>
    <w:uiPriority w:val="99"/>
    <w:semiHidden/>
    <w:unhideWhenUsed/>
    <w:rsid w:val="003512AF"/>
    <w:rPr>
      <w:vertAlign w:val="superscript"/>
    </w:rPr>
  </w:style>
  <w:style w:type="character" w:customStyle="1" w:styleId="Textitalic">
    <w:name w:val="Text italic"/>
    <w:uiPriority w:val="1"/>
    <w:qFormat/>
    <w:rsid w:val="001006AF"/>
    <w:rPr>
      <w:i/>
    </w:rPr>
  </w:style>
  <w:style w:type="character" w:customStyle="1" w:styleId="Textbold">
    <w:name w:val="Text bold"/>
    <w:uiPriority w:val="1"/>
    <w:qFormat/>
    <w:rsid w:val="00AB459C"/>
    <w:rPr>
      <w:b/>
    </w:rPr>
  </w:style>
  <w:style w:type="table" w:styleId="LightShading-Accent4">
    <w:name w:val="Light Shading Accent 4"/>
    <w:basedOn w:val="TableNormal"/>
    <w:uiPriority w:val="60"/>
    <w:rsid w:val="00983848"/>
    <w:rPr>
      <w:color w:val="7B126B"/>
    </w:rPr>
    <w:tblPr>
      <w:tblStyleRowBandSize w:val="1"/>
      <w:tblStyleColBandSize w:val="1"/>
      <w:tblBorders>
        <w:top w:val="single" w:sz="8" w:space="0" w:color="A51890"/>
        <w:bottom w:val="single" w:sz="8" w:space="0" w:color="A51890"/>
      </w:tblBorders>
    </w:tblPr>
    <w:tblStylePr w:type="fir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lastRow">
      <w:pPr>
        <w:spacing w:before="0" w:after="0" w:line="240" w:lineRule="auto"/>
      </w:pPr>
      <w:rPr>
        <w:b/>
        <w:bCs/>
      </w:rPr>
      <w:tblPr/>
      <w:tcPr>
        <w:tcBorders>
          <w:top w:val="single" w:sz="8" w:space="0" w:color="A51890"/>
          <w:left w:val="nil"/>
          <w:bottom w:val="single" w:sz="8" w:space="0" w:color="A5189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9EC"/>
      </w:tcPr>
    </w:tblStylePr>
    <w:tblStylePr w:type="band1Horz">
      <w:tblPr/>
      <w:tcPr>
        <w:tcBorders>
          <w:left w:val="nil"/>
          <w:right w:val="nil"/>
          <w:insideH w:val="nil"/>
          <w:insideV w:val="nil"/>
        </w:tcBorders>
        <w:shd w:val="clear" w:color="auto" w:fill="F5B9EC"/>
      </w:tcPr>
    </w:tblStylePr>
  </w:style>
  <w:style w:type="table" w:styleId="LightList-Accent4">
    <w:name w:val="Light List Accent 4"/>
    <w:basedOn w:val="TableNormal"/>
    <w:uiPriority w:val="61"/>
    <w:rsid w:val="00983848"/>
    <w:tblPr>
      <w:tblStyleRowBandSize w:val="1"/>
      <w:tblStyleColBandSize w:val="1"/>
      <w:tblBorders>
        <w:top w:val="single" w:sz="8" w:space="0" w:color="A51890"/>
        <w:left w:val="single" w:sz="8" w:space="0" w:color="A51890"/>
        <w:bottom w:val="single" w:sz="8" w:space="0" w:color="A51890"/>
        <w:right w:val="single" w:sz="8" w:space="0" w:color="A51890"/>
      </w:tblBorders>
    </w:tblPr>
    <w:tblStylePr w:type="firstRow">
      <w:pPr>
        <w:spacing w:before="0" w:after="0" w:line="240" w:lineRule="auto"/>
      </w:pPr>
      <w:rPr>
        <w:b/>
        <w:bCs/>
        <w:color w:val="FFFFFF"/>
      </w:rPr>
      <w:tblPr/>
      <w:tcPr>
        <w:shd w:val="clear" w:color="auto" w:fill="A51890"/>
      </w:tcPr>
    </w:tblStylePr>
    <w:tblStylePr w:type="lastRow">
      <w:pPr>
        <w:spacing w:before="0" w:after="0" w:line="240" w:lineRule="auto"/>
      </w:pPr>
      <w:rPr>
        <w:b/>
        <w:bCs/>
      </w:rPr>
      <w:tblPr/>
      <w:tcPr>
        <w:tcBorders>
          <w:top w:val="double" w:sz="6" w:space="0" w:color="A51890"/>
          <w:left w:val="single" w:sz="8" w:space="0" w:color="A51890"/>
          <w:bottom w:val="single" w:sz="8" w:space="0" w:color="A51890"/>
          <w:right w:val="single" w:sz="8" w:space="0" w:color="A51890"/>
        </w:tcBorders>
      </w:tcPr>
    </w:tblStylePr>
    <w:tblStylePr w:type="firstCol">
      <w:rPr>
        <w:b/>
        <w:bCs/>
      </w:rPr>
    </w:tblStylePr>
    <w:tblStylePr w:type="lastCol">
      <w:rPr>
        <w:b/>
        <w:bCs/>
      </w:rPr>
    </w:tblStylePr>
    <w:tblStylePr w:type="band1Vert">
      <w:tblPr/>
      <w:tcPr>
        <w:tcBorders>
          <w:top w:val="single" w:sz="8" w:space="0" w:color="A51890"/>
          <w:left w:val="single" w:sz="8" w:space="0" w:color="A51890"/>
          <w:bottom w:val="single" w:sz="8" w:space="0" w:color="A51890"/>
          <w:right w:val="single" w:sz="8" w:space="0" w:color="A51890"/>
        </w:tcBorders>
      </w:tcPr>
    </w:tblStylePr>
    <w:tblStylePr w:type="band1Horz">
      <w:tblPr/>
      <w:tcPr>
        <w:tcBorders>
          <w:top w:val="single" w:sz="8" w:space="0" w:color="A51890"/>
          <w:left w:val="single" w:sz="8" w:space="0" w:color="A51890"/>
          <w:bottom w:val="single" w:sz="8" w:space="0" w:color="A51890"/>
          <w:right w:val="single" w:sz="8" w:space="0" w:color="A51890"/>
        </w:tcBorders>
      </w:tcPr>
    </w:tblStylePr>
  </w:style>
  <w:style w:type="table" w:styleId="ColorfulList-Accent4">
    <w:name w:val="Colorful List Accent 4"/>
    <w:basedOn w:val="TableNormal"/>
    <w:uiPriority w:val="72"/>
    <w:rsid w:val="001D3917"/>
    <w:rPr>
      <w:color w:val="343434"/>
    </w:rPr>
    <w:tblPr>
      <w:tblStyleRowBandSize w:val="1"/>
      <w:tblStyleColBandSize w:val="1"/>
    </w:tblPr>
    <w:tcPr>
      <w:shd w:val="clear" w:color="auto" w:fill="FBE3F7"/>
    </w:tcPr>
    <w:tblStylePr w:type="firstRow">
      <w:rPr>
        <w:b/>
        <w:bCs/>
        <w:color w:val="FFFFFF"/>
      </w:rPr>
      <w:tblPr/>
      <w:tcPr>
        <w:tcBorders>
          <w:bottom w:val="single" w:sz="12" w:space="0" w:color="FFFFFF"/>
        </w:tcBorders>
        <w:shd w:val="clear" w:color="auto" w:fill="76AB00"/>
      </w:tcPr>
    </w:tblStylePr>
    <w:tblStylePr w:type="lastRow">
      <w:rPr>
        <w:b/>
        <w:bCs/>
        <w:color w:val="76AB00"/>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9EC"/>
      </w:tcPr>
    </w:tblStylePr>
    <w:tblStylePr w:type="band1Horz">
      <w:tblPr/>
      <w:tcPr>
        <w:shd w:val="clear" w:color="auto" w:fill="F6C6EF"/>
      </w:tcPr>
    </w:tblStylePr>
  </w:style>
  <w:style w:type="paragraph" w:styleId="TOC4">
    <w:name w:val="toc 4"/>
    <w:basedOn w:val="Normal"/>
    <w:next w:val="Normal"/>
    <w:autoRedefine/>
    <w:uiPriority w:val="39"/>
    <w:unhideWhenUsed/>
    <w:rsid w:val="001A4346"/>
    <w:pPr>
      <w:tabs>
        <w:tab w:val="right" w:leader="dot" w:pos="9639"/>
      </w:tabs>
      <w:spacing w:line="340" w:lineRule="atLeast"/>
      <w:ind w:right="284"/>
    </w:pPr>
    <w:rPr>
      <w:rFonts w:asciiTheme="minorHAnsi" w:hAnsiTheme="minorHAnsi"/>
      <w:noProof/>
      <w:sz w:val="24"/>
    </w:rPr>
  </w:style>
  <w:style w:type="paragraph" w:customStyle="1" w:styleId="Titleannexes">
    <w:name w:val="Title annexes"/>
    <w:basedOn w:val="Text"/>
    <w:qFormat/>
    <w:rsid w:val="001D64A4"/>
    <w:pPr>
      <w:spacing w:line="349" w:lineRule="atLeast"/>
    </w:pPr>
    <w:rPr>
      <w:color w:val="00A03A"/>
      <w:sz w:val="28"/>
      <w:szCs w:val="28"/>
    </w:rPr>
  </w:style>
  <w:style w:type="paragraph" w:customStyle="1" w:styleId="HeadingAnnex1">
    <w:name w:val="Heading Annex 1"/>
    <w:basedOn w:val="Heading1"/>
    <w:qFormat/>
    <w:rsid w:val="00FB4F0A"/>
    <w:pPr>
      <w:numPr>
        <w:numId w:val="4"/>
      </w:numPr>
      <w:tabs>
        <w:tab w:val="left" w:pos="851"/>
      </w:tabs>
      <w:spacing w:after="360" w:line="240" w:lineRule="auto"/>
      <w:ind w:hanging="574"/>
      <w:contextualSpacing/>
    </w:pPr>
    <w:rPr>
      <w14:scene3d>
        <w14:camera w14:prst="orthographicFront"/>
        <w14:lightRig w14:rig="threePt" w14:dir="t">
          <w14:rot w14:lat="0" w14:lon="0" w14:rev="0"/>
        </w14:lightRig>
      </w14:scene3d>
    </w:rPr>
  </w:style>
  <w:style w:type="paragraph" w:customStyle="1" w:styleId="Documenttitle">
    <w:name w:val="Document title"/>
    <w:basedOn w:val="Heading2"/>
    <w:qFormat/>
    <w:rsid w:val="00BC6575"/>
    <w:pPr>
      <w:numPr>
        <w:ilvl w:val="0"/>
        <w:numId w:val="3"/>
      </w:numPr>
    </w:pPr>
    <w:rPr>
      <w:color w:val="2F5496"/>
    </w:rPr>
  </w:style>
  <w:style w:type="paragraph" w:customStyle="1" w:styleId="Texttype">
    <w:name w:val="Text type"/>
    <w:basedOn w:val="Normal"/>
    <w:qFormat/>
    <w:rsid w:val="00E66B37"/>
    <w:pPr>
      <w:framePr w:wrap="around" w:vAnchor="page" w:hAnchor="page" w:x="7758" w:y="829"/>
      <w:spacing w:line="234" w:lineRule="atLeast"/>
    </w:pPr>
    <w:rPr>
      <w:rFonts w:asciiTheme="minorHAnsi" w:hAnsiTheme="minorHAnsi"/>
      <w:color w:val="005CB9"/>
    </w:rPr>
  </w:style>
  <w:style w:type="table" w:styleId="ColorfulList-Accent2">
    <w:name w:val="Colorful List Accent 2"/>
    <w:basedOn w:val="TableNormal"/>
    <w:uiPriority w:val="72"/>
    <w:rsid w:val="001D64A4"/>
    <w:rPr>
      <w:color w:val="343434"/>
    </w:rPr>
    <w:tblPr>
      <w:tblStyleRowBandSize w:val="1"/>
      <w:tblStyleColBandSize w:val="1"/>
    </w:tblPr>
    <w:tcPr>
      <w:shd w:val="clear" w:color="auto" w:fill="E2F7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343434"/>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cPr>
    </w:tblStylePr>
    <w:tblStylePr w:type="band1Horz">
      <w:tblPr/>
      <w:tcPr>
        <w:shd w:val="clear" w:color="auto" w:fill="C5EEFF"/>
      </w:tcPr>
    </w:tblStylePr>
  </w:style>
  <w:style w:type="table" w:customStyle="1" w:styleId="Listecouleur-Accent41">
    <w:name w:val="Liste couleur - Accent 41"/>
    <w:basedOn w:val="TableNormal"/>
    <w:next w:val="ColorfulList-Accent4"/>
    <w:uiPriority w:val="72"/>
    <w:rsid w:val="00920B5B"/>
    <w:rPr>
      <w:color w:val="000000"/>
    </w:rPr>
    <w:tblPr>
      <w:tblStyleRowBandSize w:val="1"/>
      <w:tblStyleColBandSize w:val="1"/>
    </w:tblPr>
    <w:tcPr>
      <w:shd w:val="clear" w:color="auto" w:fill="DFEEFF"/>
    </w:tcPr>
    <w:tblStylePr w:type="firstRow">
      <w:rPr>
        <w:b/>
        <w:bCs/>
        <w:color w:val="FFFFFF"/>
      </w:rPr>
      <w:tblPr/>
      <w:tcPr>
        <w:tcBorders>
          <w:bottom w:val="single" w:sz="12" w:space="0" w:color="FFFFFF"/>
        </w:tcBorders>
        <w:shd w:val="clear" w:color="auto" w:fill="0080B2"/>
      </w:tcPr>
    </w:tblStylePr>
    <w:tblStylePr w:type="lastRow">
      <w:rPr>
        <w:b/>
        <w:bCs/>
        <w:color w:val="0080B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D6FF"/>
      </w:tcPr>
    </w:tblStylePr>
    <w:tblStylePr w:type="band1Horz">
      <w:tblPr/>
      <w:tcPr>
        <w:shd w:val="clear" w:color="auto" w:fill="BEDEFF"/>
      </w:tcPr>
    </w:tblStylePr>
  </w:style>
  <w:style w:type="table" w:styleId="ColorfulGrid-Accent1">
    <w:name w:val="Colorful Grid Accent 1"/>
    <w:basedOn w:val="TableNormal"/>
    <w:uiPriority w:val="73"/>
    <w:rsid w:val="00CA348F"/>
    <w:rPr>
      <w:color w:val="343434"/>
    </w:rPr>
    <w:tblPr>
      <w:tblStyleRowBandSize w:val="1"/>
      <w:tblStyleColBandSize w:val="1"/>
      <w:tblBorders>
        <w:insideH w:val="single" w:sz="4" w:space="0" w:color="FFFFFF"/>
      </w:tblBorders>
    </w:tblPr>
    <w:tcPr>
      <w:shd w:val="clear" w:color="auto" w:fill="BEDEFF"/>
    </w:tcPr>
    <w:tblStylePr w:type="firstRow">
      <w:rPr>
        <w:b/>
        <w:bCs/>
      </w:rPr>
      <w:tblPr/>
      <w:tcPr>
        <w:shd w:val="clear" w:color="auto" w:fill="7DBDFF"/>
      </w:tcPr>
    </w:tblStylePr>
    <w:tblStylePr w:type="lastRow">
      <w:rPr>
        <w:b/>
        <w:bCs/>
        <w:color w:val="343434"/>
      </w:rPr>
      <w:tblPr/>
      <w:tcPr>
        <w:shd w:val="clear" w:color="auto" w:fill="7DBDFF"/>
      </w:tcPr>
    </w:tblStylePr>
    <w:tblStylePr w:type="firstCol">
      <w:rPr>
        <w:color w:val="FFFFFF"/>
      </w:rPr>
      <w:tblPr/>
      <w:tcPr>
        <w:shd w:val="clear" w:color="auto" w:fill="00448A"/>
      </w:tcPr>
    </w:tblStylePr>
    <w:tblStylePr w:type="lastCol">
      <w:rPr>
        <w:color w:val="FFFFFF"/>
      </w:rPr>
      <w:tblPr/>
      <w:tcPr>
        <w:shd w:val="clear" w:color="auto" w:fill="00448A"/>
      </w:tcPr>
    </w:tblStylePr>
    <w:tblStylePr w:type="band1Vert">
      <w:tblPr/>
      <w:tcPr>
        <w:shd w:val="clear" w:color="auto" w:fill="5DADFF"/>
      </w:tcPr>
    </w:tblStylePr>
    <w:tblStylePr w:type="band1Horz">
      <w:tblPr/>
      <w:tcPr>
        <w:shd w:val="clear" w:color="auto" w:fill="5DADFF"/>
      </w:tcPr>
    </w:tblStylePr>
  </w:style>
  <w:style w:type="paragraph" w:customStyle="1" w:styleId="Titre1">
    <w:name w:val="Titre 1"/>
    <w:basedOn w:val="Normal"/>
    <w:rsid w:val="00297DDD"/>
  </w:style>
  <w:style w:type="paragraph" w:customStyle="1" w:styleId="Titre2">
    <w:name w:val="Titre 2"/>
    <w:basedOn w:val="Normal"/>
    <w:rsid w:val="00297DDD"/>
  </w:style>
  <w:style w:type="paragraph" w:customStyle="1" w:styleId="Titre3">
    <w:name w:val="Titre 3"/>
    <w:basedOn w:val="Normal"/>
    <w:rsid w:val="00297DDD"/>
  </w:style>
  <w:style w:type="paragraph" w:customStyle="1" w:styleId="Titre4">
    <w:name w:val="Titre 4"/>
    <w:basedOn w:val="Normal"/>
    <w:rsid w:val="00297DDD"/>
  </w:style>
  <w:style w:type="paragraph" w:customStyle="1" w:styleId="Titre5">
    <w:name w:val="Titre 5"/>
    <w:basedOn w:val="Normal"/>
    <w:rsid w:val="00297DDD"/>
  </w:style>
  <w:style w:type="paragraph" w:customStyle="1" w:styleId="Titre6">
    <w:name w:val="Titre 6"/>
    <w:basedOn w:val="Normal"/>
    <w:rsid w:val="00297DDD"/>
    <w:pPr>
      <w:tabs>
        <w:tab w:val="num" w:pos="4953"/>
      </w:tabs>
      <w:ind w:left="4953" w:hanging="360"/>
    </w:pPr>
  </w:style>
  <w:style w:type="paragraph" w:customStyle="1" w:styleId="Titre7">
    <w:name w:val="Titre 7"/>
    <w:basedOn w:val="Normal"/>
    <w:rsid w:val="00297DDD"/>
    <w:pPr>
      <w:tabs>
        <w:tab w:val="num" w:pos="5673"/>
      </w:tabs>
      <w:ind w:left="5673" w:hanging="360"/>
    </w:pPr>
  </w:style>
  <w:style w:type="paragraph" w:customStyle="1" w:styleId="Titre8">
    <w:name w:val="Titre 8"/>
    <w:basedOn w:val="Normal"/>
    <w:rsid w:val="00297DDD"/>
    <w:pPr>
      <w:tabs>
        <w:tab w:val="num" w:pos="6393"/>
      </w:tabs>
      <w:ind w:left="6393" w:hanging="360"/>
    </w:pPr>
  </w:style>
  <w:style w:type="paragraph" w:customStyle="1" w:styleId="Titre9">
    <w:name w:val="Titre 9"/>
    <w:basedOn w:val="Normal"/>
    <w:rsid w:val="00297DDD"/>
    <w:pPr>
      <w:tabs>
        <w:tab w:val="num" w:pos="7113"/>
      </w:tabs>
      <w:ind w:left="7113" w:hanging="360"/>
    </w:pPr>
  </w:style>
  <w:style w:type="paragraph" w:customStyle="1" w:styleId="ABLOCKPARA">
    <w:name w:val="A BLOCK PARA"/>
    <w:basedOn w:val="Normal"/>
    <w:uiPriority w:val="99"/>
    <w:rsid w:val="006E52F9"/>
    <w:pPr>
      <w:spacing w:line="240" w:lineRule="auto"/>
    </w:pPr>
    <w:rPr>
      <w:rFonts w:ascii="Book Antiqua" w:eastAsia="Times New Roman" w:hAnsi="Book Antiqua"/>
      <w:color w:val="000000"/>
      <w:kern w:val="28"/>
    </w:rPr>
  </w:style>
  <w:style w:type="paragraph" w:styleId="ListParagraph">
    <w:name w:val="List Paragraph"/>
    <w:aliases w:val="PCA-§list,References,Liste couleur - Accent 11"/>
    <w:basedOn w:val="Normal"/>
    <w:link w:val="ListParagraphChar"/>
    <w:uiPriority w:val="34"/>
    <w:qFormat/>
    <w:rsid w:val="006E52F9"/>
    <w:pPr>
      <w:spacing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nhideWhenUsed/>
    <w:rsid w:val="00AE03EE"/>
    <w:pPr>
      <w:spacing w:line="240" w:lineRule="auto"/>
    </w:pPr>
    <w:rPr>
      <w:rFonts w:ascii="Consolas" w:eastAsia="Calibri" w:hAnsi="Consolas"/>
      <w:sz w:val="21"/>
      <w:szCs w:val="21"/>
      <w:lang w:val="en-US"/>
    </w:rPr>
  </w:style>
  <w:style w:type="character" w:customStyle="1" w:styleId="PlainTextChar">
    <w:name w:val="Plain Text Char"/>
    <w:basedOn w:val="DefaultParagraphFont"/>
    <w:link w:val="PlainText"/>
    <w:rsid w:val="00AE03EE"/>
    <w:rPr>
      <w:rFonts w:ascii="Consolas" w:eastAsia="Calibri" w:hAnsi="Consolas"/>
      <w:sz w:val="21"/>
      <w:szCs w:val="21"/>
      <w:lang w:val="en-US" w:eastAsia="en-US"/>
    </w:rPr>
  </w:style>
  <w:style w:type="paragraph" w:styleId="BodyText3">
    <w:name w:val="Body Text 3"/>
    <w:basedOn w:val="Normal"/>
    <w:link w:val="BodyText3Char"/>
    <w:semiHidden/>
    <w:rsid w:val="00694168"/>
    <w:pPr>
      <w:spacing w:before="100" w:beforeAutospacing="1" w:after="100" w:afterAutospacing="1" w:line="240" w:lineRule="auto"/>
      <w:jc w:val="both"/>
    </w:pPr>
    <w:rPr>
      <w:rFonts w:ascii="JTI Md" w:eastAsia="Times New Roman" w:hAnsi="JTI Md"/>
      <w:color w:val="000000"/>
      <w:kern w:val="28"/>
      <w:sz w:val="24"/>
      <w:szCs w:val="24"/>
    </w:rPr>
  </w:style>
  <w:style w:type="character" w:customStyle="1" w:styleId="BodyText3Char">
    <w:name w:val="Body Text 3 Char"/>
    <w:basedOn w:val="DefaultParagraphFont"/>
    <w:link w:val="BodyText3"/>
    <w:semiHidden/>
    <w:rsid w:val="00694168"/>
    <w:rPr>
      <w:rFonts w:ascii="JTI Md" w:eastAsia="Times New Roman" w:hAnsi="JTI Md"/>
      <w:color w:val="000000"/>
      <w:kern w:val="28"/>
      <w:sz w:val="24"/>
      <w:szCs w:val="24"/>
      <w:lang w:eastAsia="en-US"/>
    </w:rPr>
  </w:style>
  <w:style w:type="paragraph" w:styleId="BodyTextIndent">
    <w:name w:val="Body Text Indent"/>
    <w:basedOn w:val="Normal"/>
    <w:link w:val="BodyTextIndentChar"/>
    <w:semiHidden/>
    <w:rsid w:val="00694168"/>
    <w:pPr>
      <w:spacing w:line="240" w:lineRule="auto"/>
      <w:ind w:left="993"/>
    </w:pPr>
    <w:rPr>
      <w:rFonts w:ascii="JTI" w:eastAsia="Times New Roman" w:hAnsi="JTI"/>
    </w:rPr>
  </w:style>
  <w:style w:type="character" w:customStyle="1" w:styleId="BodyTextIndentChar">
    <w:name w:val="Body Text Indent Char"/>
    <w:basedOn w:val="DefaultParagraphFont"/>
    <w:link w:val="BodyTextIndent"/>
    <w:semiHidden/>
    <w:rsid w:val="00694168"/>
    <w:rPr>
      <w:rFonts w:ascii="JTI" w:eastAsia="Times New Roman" w:hAnsi="JTI"/>
      <w:sz w:val="22"/>
      <w:szCs w:val="22"/>
      <w:lang w:eastAsia="en-US"/>
    </w:rPr>
  </w:style>
  <w:style w:type="character" w:styleId="CommentReference">
    <w:name w:val="annotation reference"/>
    <w:basedOn w:val="DefaultParagraphFont"/>
    <w:uiPriority w:val="99"/>
    <w:semiHidden/>
    <w:unhideWhenUsed/>
    <w:rsid w:val="00944E31"/>
    <w:rPr>
      <w:sz w:val="16"/>
      <w:szCs w:val="16"/>
    </w:rPr>
  </w:style>
  <w:style w:type="paragraph" w:styleId="CommentText">
    <w:name w:val="annotation text"/>
    <w:basedOn w:val="Normal"/>
    <w:link w:val="CommentTextChar"/>
    <w:uiPriority w:val="99"/>
    <w:semiHidden/>
    <w:unhideWhenUsed/>
    <w:rsid w:val="00944E31"/>
    <w:pPr>
      <w:spacing w:line="240" w:lineRule="auto"/>
    </w:pPr>
    <w:rPr>
      <w:sz w:val="20"/>
      <w:szCs w:val="20"/>
    </w:rPr>
  </w:style>
  <w:style w:type="character" w:customStyle="1" w:styleId="CommentTextChar">
    <w:name w:val="Comment Text Char"/>
    <w:basedOn w:val="DefaultParagraphFont"/>
    <w:link w:val="CommentText"/>
    <w:uiPriority w:val="99"/>
    <w:semiHidden/>
    <w:rsid w:val="00944E31"/>
    <w:rPr>
      <w:lang w:eastAsia="en-US"/>
    </w:rPr>
  </w:style>
  <w:style w:type="paragraph" w:styleId="CommentSubject">
    <w:name w:val="annotation subject"/>
    <w:basedOn w:val="CommentText"/>
    <w:next w:val="CommentText"/>
    <w:link w:val="CommentSubjectChar"/>
    <w:uiPriority w:val="99"/>
    <w:semiHidden/>
    <w:unhideWhenUsed/>
    <w:rsid w:val="00944E31"/>
    <w:rPr>
      <w:b/>
      <w:bCs/>
    </w:rPr>
  </w:style>
  <w:style w:type="character" w:customStyle="1" w:styleId="CommentSubjectChar">
    <w:name w:val="Comment Subject Char"/>
    <w:basedOn w:val="CommentTextChar"/>
    <w:link w:val="CommentSubject"/>
    <w:uiPriority w:val="99"/>
    <w:semiHidden/>
    <w:rsid w:val="00944E31"/>
    <w:rPr>
      <w:b/>
      <w:bCs/>
      <w:lang w:eastAsia="en-US"/>
    </w:rPr>
  </w:style>
  <w:style w:type="paragraph" w:styleId="Title">
    <w:name w:val="Title"/>
    <w:basedOn w:val="Normal"/>
    <w:link w:val="TitleChar"/>
    <w:qFormat/>
    <w:rsid w:val="003777E2"/>
    <w:pPr>
      <w:spacing w:line="240" w:lineRule="auto"/>
      <w:jc w:val="center"/>
    </w:pPr>
    <w:rPr>
      <w:rFonts w:ascii="JTI" w:eastAsia="Times New Roman" w:hAnsi="JTI"/>
      <w:b/>
      <w:bCs/>
      <w:color w:val="000000"/>
      <w:kern w:val="28"/>
      <w:sz w:val="28"/>
      <w:szCs w:val="28"/>
    </w:rPr>
  </w:style>
  <w:style w:type="character" w:customStyle="1" w:styleId="TitleChar">
    <w:name w:val="Title Char"/>
    <w:basedOn w:val="DefaultParagraphFont"/>
    <w:link w:val="Title"/>
    <w:rsid w:val="003777E2"/>
    <w:rPr>
      <w:rFonts w:ascii="JTI" w:eastAsia="Times New Roman" w:hAnsi="JTI"/>
      <w:b/>
      <w:bCs/>
      <w:color w:val="000000"/>
      <w:kern w:val="28"/>
      <w:sz w:val="28"/>
      <w:szCs w:val="28"/>
      <w:lang w:eastAsia="en-US"/>
    </w:rPr>
  </w:style>
  <w:style w:type="character" w:customStyle="1" w:styleId="ListParagraphChar">
    <w:name w:val="List Paragraph Char"/>
    <w:aliases w:val="PCA-§list Char,References Char,Liste couleur - Accent 11 Char"/>
    <w:link w:val="ListParagraph"/>
    <w:uiPriority w:val="34"/>
    <w:locked/>
    <w:rsid w:val="007A2EA4"/>
    <w:rPr>
      <w:rFonts w:ascii="Times New Roman" w:eastAsia="Times New Roman" w:hAnsi="Times New Roman"/>
      <w:sz w:val="24"/>
      <w:szCs w:val="24"/>
      <w:lang w:eastAsia="en-US"/>
    </w:rPr>
  </w:style>
  <w:style w:type="numbering" w:customStyle="1" w:styleId="Style1">
    <w:name w:val="Style1"/>
    <w:uiPriority w:val="99"/>
    <w:rsid w:val="00320502"/>
    <w:pPr>
      <w:numPr>
        <w:numId w:val="2"/>
      </w:numPr>
    </w:pPr>
  </w:style>
  <w:style w:type="table" w:styleId="TableGridLight">
    <w:name w:val="Grid Table Light"/>
    <w:basedOn w:val="TableNormal"/>
    <w:uiPriority w:val="40"/>
    <w:rsid w:val="000A56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uiPriority w:val="21"/>
    <w:qFormat/>
    <w:rsid w:val="009D22D3"/>
  </w:style>
  <w:style w:type="character" w:styleId="UnresolvedMention">
    <w:name w:val="Unresolved Mention"/>
    <w:basedOn w:val="DefaultParagraphFont"/>
    <w:uiPriority w:val="99"/>
    <w:unhideWhenUsed/>
    <w:rsid w:val="00A84623"/>
    <w:rPr>
      <w:color w:val="605E5C"/>
      <w:shd w:val="clear" w:color="auto" w:fill="E1DFDD"/>
    </w:rPr>
  </w:style>
  <w:style w:type="character" w:styleId="PlaceholderText">
    <w:name w:val="Placeholder Text"/>
    <w:basedOn w:val="DefaultParagraphFont"/>
    <w:uiPriority w:val="99"/>
    <w:rsid w:val="009B3FF8"/>
    <w:rPr>
      <w:color w:val="808080"/>
    </w:rPr>
  </w:style>
  <w:style w:type="paragraph" w:styleId="Revision">
    <w:name w:val="Revision"/>
    <w:hidden/>
    <w:uiPriority w:val="99"/>
    <w:semiHidden/>
    <w:rsid w:val="00001D92"/>
    <w:rPr>
      <w:sz w:val="22"/>
      <w:szCs w:val="22"/>
      <w:lang w:eastAsia="en-US"/>
    </w:rPr>
  </w:style>
  <w:style w:type="paragraph" w:customStyle="1" w:styleId="Normalbullet">
    <w:name w:val="Normal bullet"/>
    <w:basedOn w:val="Normal"/>
    <w:rsid w:val="00AA3814"/>
    <w:pPr>
      <w:numPr>
        <w:numId w:val="5"/>
      </w:numPr>
      <w:spacing w:after="120" w:line="320" w:lineRule="atLeast"/>
    </w:pPr>
    <w:rPr>
      <w:rFonts w:eastAsia="Times New Roman"/>
      <w:sz w:val="20"/>
      <w:szCs w:val="20"/>
      <w:lang w:val="en-NZ"/>
    </w:rPr>
  </w:style>
  <w:style w:type="paragraph" w:styleId="NormalWeb">
    <w:name w:val="Normal (Web)"/>
    <w:basedOn w:val="Normal"/>
    <w:uiPriority w:val="99"/>
    <w:semiHidden/>
    <w:unhideWhenUsed/>
    <w:rsid w:val="00EA0C73"/>
    <w:pPr>
      <w:spacing w:before="100" w:beforeAutospacing="1" w:after="100" w:afterAutospacing="1" w:line="240" w:lineRule="auto"/>
    </w:pPr>
    <w:rPr>
      <w:rFonts w:ascii="Times New Roman" w:eastAsia="Times New Roman" w:hAnsi="Times New Roman"/>
      <w:sz w:val="24"/>
      <w:szCs w:val="24"/>
      <w:lang w:val="en-US"/>
    </w:rPr>
  </w:style>
  <w:style w:type="character" w:styleId="Mention">
    <w:name w:val="Mention"/>
    <w:basedOn w:val="DefaultParagraphFont"/>
    <w:uiPriority w:val="99"/>
    <w:unhideWhenUsed/>
    <w:rsid w:val="004002F1"/>
    <w:rPr>
      <w:color w:val="2B579A"/>
      <w:shd w:val="clear" w:color="auto" w:fill="E1DFDD"/>
    </w:rPr>
  </w:style>
  <w:style w:type="character" w:styleId="Emphasis">
    <w:name w:val="Emphasis"/>
    <w:basedOn w:val="DefaultParagraphFont"/>
    <w:uiPriority w:val="20"/>
    <w:qFormat/>
    <w:rsid w:val="004458F6"/>
    <w:rPr>
      <w:i/>
      <w:iCs/>
    </w:rPr>
  </w:style>
  <w:style w:type="character" w:styleId="FollowedHyperlink">
    <w:name w:val="FollowedHyperlink"/>
    <w:basedOn w:val="DefaultParagraphFont"/>
    <w:uiPriority w:val="99"/>
    <w:rsid w:val="00BD349D"/>
    <w:rPr>
      <w:color w:val="343434" w:themeColor="followedHyperlink"/>
      <w:u w:val="single"/>
    </w:rPr>
  </w:style>
  <w:style w:type="character" w:customStyle="1" w:styleId="normaltextrun">
    <w:name w:val="normaltextrun"/>
    <w:basedOn w:val="DefaultParagraphFont"/>
    <w:rsid w:val="00583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545550">
      <w:bodyDiv w:val="1"/>
      <w:marLeft w:val="0"/>
      <w:marRight w:val="0"/>
      <w:marTop w:val="0"/>
      <w:marBottom w:val="0"/>
      <w:divBdr>
        <w:top w:val="none" w:sz="0" w:space="0" w:color="auto"/>
        <w:left w:val="none" w:sz="0" w:space="0" w:color="auto"/>
        <w:bottom w:val="none" w:sz="0" w:space="0" w:color="auto"/>
        <w:right w:val="none" w:sz="0" w:space="0" w:color="auto"/>
      </w:divBdr>
      <w:divsChild>
        <w:div w:id="1615743723">
          <w:marLeft w:val="0"/>
          <w:marRight w:val="0"/>
          <w:marTop w:val="0"/>
          <w:marBottom w:val="0"/>
          <w:divBdr>
            <w:top w:val="none" w:sz="0" w:space="0" w:color="auto"/>
            <w:left w:val="none" w:sz="0" w:space="0" w:color="auto"/>
            <w:bottom w:val="none" w:sz="0" w:space="0" w:color="auto"/>
            <w:right w:val="none" w:sz="0" w:space="0" w:color="auto"/>
          </w:divBdr>
        </w:div>
      </w:divsChild>
    </w:div>
    <w:div w:id="793793263">
      <w:bodyDiv w:val="1"/>
      <w:marLeft w:val="0"/>
      <w:marRight w:val="0"/>
      <w:marTop w:val="0"/>
      <w:marBottom w:val="0"/>
      <w:divBdr>
        <w:top w:val="none" w:sz="0" w:space="0" w:color="auto"/>
        <w:left w:val="none" w:sz="0" w:space="0" w:color="auto"/>
        <w:bottom w:val="none" w:sz="0" w:space="0" w:color="auto"/>
        <w:right w:val="none" w:sz="0" w:space="0" w:color="auto"/>
      </w:divBdr>
      <w:divsChild>
        <w:div w:id="1410157137">
          <w:marLeft w:val="0"/>
          <w:marRight w:val="0"/>
          <w:marTop w:val="0"/>
          <w:marBottom w:val="0"/>
          <w:divBdr>
            <w:top w:val="none" w:sz="0" w:space="0" w:color="auto"/>
            <w:left w:val="none" w:sz="0" w:space="0" w:color="auto"/>
            <w:bottom w:val="none" w:sz="0" w:space="0" w:color="auto"/>
            <w:right w:val="none" w:sz="0" w:space="0" w:color="auto"/>
          </w:divBdr>
        </w:div>
      </w:divsChild>
    </w:div>
    <w:div w:id="911935977">
      <w:bodyDiv w:val="1"/>
      <w:marLeft w:val="0"/>
      <w:marRight w:val="0"/>
      <w:marTop w:val="0"/>
      <w:marBottom w:val="0"/>
      <w:divBdr>
        <w:top w:val="none" w:sz="0" w:space="0" w:color="auto"/>
        <w:left w:val="none" w:sz="0" w:space="0" w:color="auto"/>
        <w:bottom w:val="none" w:sz="0" w:space="0" w:color="auto"/>
        <w:right w:val="none" w:sz="0" w:space="0" w:color="auto"/>
      </w:divBdr>
      <w:divsChild>
        <w:div w:id="1132480999">
          <w:marLeft w:val="0"/>
          <w:marRight w:val="0"/>
          <w:marTop w:val="0"/>
          <w:marBottom w:val="0"/>
          <w:divBdr>
            <w:top w:val="none" w:sz="0" w:space="0" w:color="auto"/>
            <w:left w:val="none" w:sz="0" w:space="0" w:color="auto"/>
            <w:bottom w:val="none" w:sz="0" w:space="0" w:color="auto"/>
            <w:right w:val="none" w:sz="0" w:space="0" w:color="auto"/>
          </w:divBdr>
          <w:divsChild>
            <w:div w:id="1371608052">
              <w:marLeft w:val="0"/>
              <w:marRight w:val="0"/>
              <w:marTop w:val="0"/>
              <w:marBottom w:val="0"/>
              <w:divBdr>
                <w:top w:val="none" w:sz="0" w:space="0" w:color="auto"/>
                <w:left w:val="none" w:sz="0" w:space="0" w:color="auto"/>
                <w:bottom w:val="none" w:sz="0" w:space="0" w:color="auto"/>
                <w:right w:val="none" w:sz="0" w:space="0" w:color="auto"/>
              </w:divBdr>
            </w:div>
            <w:div w:id="1439176080">
              <w:marLeft w:val="0"/>
              <w:marRight w:val="0"/>
              <w:marTop w:val="0"/>
              <w:marBottom w:val="0"/>
              <w:divBdr>
                <w:top w:val="none" w:sz="0" w:space="0" w:color="auto"/>
                <w:left w:val="none" w:sz="0" w:space="0" w:color="auto"/>
                <w:bottom w:val="none" w:sz="0" w:space="0" w:color="auto"/>
                <w:right w:val="none" w:sz="0" w:space="0" w:color="auto"/>
              </w:divBdr>
            </w:div>
            <w:div w:id="21252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1094">
      <w:bodyDiv w:val="1"/>
      <w:marLeft w:val="0"/>
      <w:marRight w:val="0"/>
      <w:marTop w:val="0"/>
      <w:marBottom w:val="0"/>
      <w:divBdr>
        <w:top w:val="none" w:sz="0" w:space="0" w:color="auto"/>
        <w:left w:val="none" w:sz="0" w:space="0" w:color="auto"/>
        <w:bottom w:val="none" w:sz="0" w:space="0" w:color="auto"/>
        <w:right w:val="none" w:sz="0" w:space="0" w:color="auto"/>
      </w:divBdr>
      <w:divsChild>
        <w:div w:id="352994511">
          <w:marLeft w:val="0"/>
          <w:marRight w:val="0"/>
          <w:marTop w:val="0"/>
          <w:marBottom w:val="0"/>
          <w:divBdr>
            <w:top w:val="none" w:sz="0" w:space="0" w:color="auto"/>
            <w:left w:val="none" w:sz="0" w:space="0" w:color="auto"/>
            <w:bottom w:val="none" w:sz="0" w:space="0" w:color="auto"/>
            <w:right w:val="none" w:sz="0" w:space="0" w:color="auto"/>
          </w:divBdr>
        </w:div>
      </w:divsChild>
    </w:div>
    <w:div w:id="1674797975">
      <w:bodyDiv w:val="1"/>
      <w:marLeft w:val="0"/>
      <w:marRight w:val="0"/>
      <w:marTop w:val="0"/>
      <w:marBottom w:val="0"/>
      <w:divBdr>
        <w:top w:val="none" w:sz="0" w:space="0" w:color="auto"/>
        <w:left w:val="none" w:sz="0" w:space="0" w:color="auto"/>
        <w:bottom w:val="none" w:sz="0" w:space="0" w:color="auto"/>
        <w:right w:val="none" w:sz="0" w:space="0" w:color="auto"/>
      </w:divBdr>
      <w:divsChild>
        <w:div w:id="1946568838">
          <w:marLeft w:val="0"/>
          <w:marRight w:val="0"/>
          <w:marTop w:val="0"/>
          <w:marBottom w:val="0"/>
          <w:divBdr>
            <w:top w:val="none" w:sz="0" w:space="0" w:color="auto"/>
            <w:left w:val="none" w:sz="0" w:space="0" w:color="auto"/>
            <w:bottom w:val="none" w:sz="0" w:space="0" w:color="auto"/>
            <w:right w:val="none" w:sz="0" w:space="0" w:color="auto"/>
          </w:divBdr>
          <w:divsChild>
            <w:div w:id="187260541">
              <w:marLeft w:val="0"/>
              <w:marRight w:val="0"/>
              <w:marTop w:val="0"/>
              <w:marBottom w:val="0"/>
              <w:divBdr>
                <w:top w:val="none" w:sz="0" w:space="0" w:color="auto"/>
                <w:left w:val="none" w:sz="0" w:space="0" w:color="auto"/>
                <w:bottom w:val="none" w:sz="0" w:space="0" w:color="auto"/>
                <w:right w:val="none" w:sz="0" w:space="0" w:color="auto"/>
              </w:divBdr>
              <w:divsChild>
                <w:div w:id="1217855922">
                  <w:marLeft w:val="0"/>
                  <w:marRight w:val="0"/>
                  <w:marTop w:val="0"/>
                  <w:marBottom w:val="0"/>
                  <w:divBdr>
                    <w:top w:val="none" w:sz="0" w:space="0" w:color="auto"/>
                    <w:left w:val="none" w:sz="0" w:space="0" w:color="auto"/>
                    <w:bottom w:val="none" w:sz="0" w:space="0" w:color="auto"/>
                    <w:right w:val="none" w:sz="0" w:space="0" w:color="auto"/>
                  </w:divBdr>
                  <w:divsChild>
                    <w:div w:id="707607097">
                      <w:marLeft w:val="0"/>
                      <w:marRight w:val="0"/>
                      <w:marTop w:val="0"/>
                      <w:marBottom w:val="0"/>
                      <w:divBdr>
                        <w:top w:val="none" w:sz="0" w:space="0" w:color="auto"/>
                        <w:left w:val="none" w:sz="0" w:space="0" w:color="auto"/>
                        <w:bottom w:val="none" w:sz="0" w:space="0" w:color="auto"/>
                        <w:right w:val="none" w:sz="0" w:space="0" w:color="auto"/>
                      </w:divBdr>
                      <w:divsChild>
                        <w:div w:id="516846581">
                          <w:marLeft w:val="0"/>
                          <w:marRight w:val="0"/>
                          <w:marTop w:val="0"/>
                          <w:marBottom w:val="0"/>
                          <w:divBdr>
                            <w:top w:val="none" w:sz="0" w:space="0" w:color="auto"/>
                            <w:left w:val="none" w:sz="0" w:space="0" w:color="auto"/>
                            <w:bottom w:val="none" w:sz="0" w:space="0" w:color="auto"/>
                            <w:right w:val="none" w:sz="0" w:space="0" w:color="auto"/>
                          </w:divBdr>
                          <w:divsChild>
                            <w:div w:id="2015640631">
                              <w:marLeft w:val="0"/>
                              <w:marRight w:val="0"/>
                              <w:marTop w:val="0"/>
                              <w:marBottom w:val="0"/>
                              <w:divBdr>
                                <w:top w:val="none" w:sz="0" w:space="0" w:color="auto"/>
                                <w:left w:val="none" w:sz="0" w:space="0" w:color="auto"/>
                                <w:bottom w:val="none" w:sz="0" w:space="0" w:color="auto"/>
                                <w:right w:val="none" w:sz="0" w:space="0" w:color="auto"/>
                              </w:divBdr>
                              <w:divsChild>
                                <w:div w:id="19948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6.emf"/><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procurement@gavi.org" TargetMode="External"/><Relationship Id="rId33" Type="http://schemas.openxmlformats.org/officeDocument/2006/relationships/header" Target="header8.xml"/><Relationship Id="rId38"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avi.org" TargetMode="External"/><Relationship Id="rId29" Type="http://schemas.openxmlformats.org/officeDocument/2006/relationships/package" Target="embeddings/Microsoft_Word_Document.docx"/><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a.eventscloud.com/ereg/index.php?eventid=600006&amp;" TargetMode="External"/><Relationship Id="rId32" Type="http://schemas.openxmlformats.org/officeDocument/2006/relationships/hyperlink" Target="https://www.gavi.org/sites/default/files/document/gavi-alliance-whistleblower-policypdf.pdf" TargetMode="External"/><Relationship Id="rId37" Type="http://schemas.openxmlformats.org/officeDocument/2006/relationships/header" Target="header10.xml"/><Relationship Id="rId40"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image" Target="media/image5.emf"/><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mailto:procurement@gav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procurement@gavi.org" TargetMode="External"/><Relationship Id="rId27" Type="http://schemas.openxmlformats.org/officeDocument/2006/relationships/hyperlink" Target="mailto:procurement@gavi.org" TargetMode="External"/><Relationship Id="rId30" Type="http://schemas.openxmlformats.org/officeDocument/2006/relationships/hyperlink" Target="mailto:procurement@gavi.org" TargetMode="External"/><Relationship Id="rId35" Type="http://schemas.openxmlformats.org/officeDocument/2006/relationships/package" Target="embeddings/Microsoft_Word_Document1.docx"/><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ccine-dc.org\gavi\GaviTemplates\Gavi%20GV\Office%20Word%20general%20template%20GVA%20numbered%20vers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AEFC98C2A244679E1DDEC26E593E7D"/>
        <w:category>
          <w:name w:val="General"/>
          <w:gallery w:val="placeholder"/>
        </w:category>
        <w:types>
          <w:type w:val="bbPlcHdr"/>
        </w:types>
        <w:behaviors>
          <w:behavior w:val="content"/>
        </w:behaviors>
        <w:guid w:val="{B68336B5-6087-4146-BFFE-E3A65FE30438}"/>
      </w:docPartPr>
      <w:docPartBody>
        <w:p w:rsidR="006451FB" w:rsidRDefault="004E19A7" w:rsidP="004E19A7">
          <w:pPr>
            <w:pStyle w:val="BFAEFC98C2A244679E1DDEC26E593E7D"/>
          </w:pPr>
          <w:r>
            <w:rPr>
              <w:rStyle w:val="PlaceholderText"/>
              <w:rFonts w:asciiTheme="majorHAnsi" w:hAnsiTheme="majorHAnsi"/>
            </w:rPr>
            <w:t>Provide detail of the relevant project (where applicable)</w:t>
          </w:r>
          <w:r w:rsidRPr="00FE2F96">
            <w:rPr>
              <w:rStyle w:val="PlaceholderText"/>
              <w:rFonts w:asciiTheme="majorHAnsi" w:hAnsiTheme="majorHAnsi"/>
            </w:rPr>
            <w:t>.</w:t>
          </w:r>
        </w:p>
      </w:docPartBody>
    </w:docPart>
    <w:docPart>
      <w:docPartPr>
        <w:name w:val="CFFA7DEE426D4025AE453AEB0C534C14"/>
        <w:category>
          <w:name w:val="General"/>
          <w:gallery w:val="placeholder"/>
        </w:category>
        <w:types>
          <w:type w:val="bbPlcHdr"/>
        </w:types>
        <w:behaviors>
          <w:behavior w:val="content"/>
        </w:behaviors>
        <w:guid w:val="{2F75BDFE-7B27-471B-9D7E-9700612AF69A}"/>
      </w:docPartPr>
      <w:docPartBody>
        <w:p w:rsidR="006451FB" w:rsidRDefault="004E19A7" w:rsidP="004E19A7">
          <w:pPr>
            <w:pStyle w:val="9F10154D7E234534B2118E91DAE712B9"/>
          </w:pPr>
          <w:r>
            <w:rPr>
              <w:rStyle w:val="PlaceholderText"/>
              <w:rFonts w:asciiTheme="majorHAnsi" w:hAnsiTheme="majorHAnsi"/>
            </w:rPr>
            <w:t>Enter deliverable.</w:t>
          </w:r>
        </w:p>
      </w:docPartBody>
    </w:docPart>
    <w:docPart>
      <w:docPartPr>
        <w:name w:val="522F593CE720479C99A6913798F69264"/>
        <w:category>
          <w:name w:val="General"/>
          <w:gallery w:val="placeholder"/>
        </w:category>
        <w:types>
          <w:type w:val="bbPlcHdr"/>
        </w:types>
        <w:behaviors>
          <w:behavior w:val="content"/>
        </w:behaviors>
        <w:guid w:val="{28E9FF28-6526-4558-ADB5-0E91686887DC}"/>
      </w:docPartPr>
      <w:docPartBody>
        <w:p w:rsidR="006451FB" w:rsidRDefault="004E19A7" w:rsidP="004E19A7">
          <w:r w:rsidRPr="00CB2368">
            <w:rPr>
              <w:rStyle w:val="PlaceholderText"/>
              <w:rFonts w:asciiTheme="majorHAnsi" w:hAnsiTheme="majorHAnsi"/>
            </w:rPr>
            <w:t xml:space="preserve">Click </w:t>
          </w:r>
          <w:r>
            <w:rPr>
              <w:rStyle w:val="PlaceholderText"/>
              <w:rFonts w:asciiTheme="majorHAnsi" w:hAnsiTheme="majorHAnsi"/>
            </w:rPr>
            <w:t>to enter location/s</w:t>
          </w:r>
          <w:r w:rsidRPr="00CB2368">
            <w:rPr>
              <w:rStyle w:val="PlaceholderText"/>
              <w:rFonts w:asciiTheme="majorHAnsi" w:hAnsiTheme="majorHAnsi"/>
            </w:rPr>
            <w:t>.</w:t>
          </w:r>
        </w:p>
      </w:docPartBody>
    </w:docPart>
    <w:docPart>
      <w:docPartPr>
        <w:name w:val="F936210BF6AE4FB88FCF7ECFB6034152"/>
        <w:category>
          <w:name w:val="General"/>
          <w:gallery w:val="placeholder"/>
        </w:category>
        <w:types>
          <w:type w:val="bbPlcHdr"/>
        </w:types>
        <w:behaviors>
          <w:behavior w:val="content"/>
        </w:behaviors>
        <w:guid w:val="{18000D47-9DF8-46CE-BB95-399181D89459}"/>
      </w:docPartPr>
      <w:docPartBody>
        <w:p w:rsidR="006451FB" w:rsidRDefault="004E19A7" w:rsidP="004E19A7">
          <w:r w:rsidRPr="00F161DE">
            <w:rPr>
              <w:rStyle w:val="PlaceholderText"/>
              <w:rFonts w:asciiTheme="majorHAnsi" w:hAnsiTheme="majorHAnsi"/>
            </w:rPr>
            <w:t>Click to enter supervision arrangement.</w:t>
          </w:r>
        </w:p>
      </w:docPartBody>
    </w:docPart>
    <w:docPart>
      <w:docPartPr>
        <w:name w:val="6243F563863646F0BD58A25AD2AFF1DC"/>
        <w:category>
          <w:name w:val="General"/>
          <w:gallery w:val="placeholder"/>
        </w:category>
        <w:types>
          <w:type w:val="bbPlcHdr"/>
        </w:types>
        <w:behaviors>
          <w:behavior w:val="content"/>
        </w:behaviors>
        <w:guid w:val="{B1A6A5CB-359B-4167-BA78-BE56E2ADAFD6}"/>
      </w:docPartPr>
      <w:docPartBody>
        <w:p w:rsidR="008068CA" w:rsidRDefault="008068CA">
          <w:pPr>
            <w:pStyle w:val="6243F563863646F0BD58A25AD2AFF1DC"/>
          </w:pPr>
          <w:r w:rsidRPr="002C3B3A">
            <w:rPr>
              <w:rStyle w:val="PlaceholderText"/>
              <w:rFonts w:ascii="Calibri Light" w:hAnsi="Calibri Light" w:cs="Calibri Light"/>
            </w:rPr>
            <w:t>Click or</w:t>
          </w:r>
          <w:r>
            <w:rPr>
              <w:rStyle w:val="PlaceholderText"/>
              <w:rFonts w:ascii="Calibri Light" w:hAnsi="Calibri Light" w:cs="Calibri Light"/>
            </w:rPr>
            <w:t xml:space="preserve"> </w:t>
          </w:r>
          <w:r w:rsidRPr="002C3B3A">
            <w:rPr>
              <w:rStyle w:val="PlaceholderText"/>
              <w:rFonts w:ascii="Calibri Light" w:hAnsi="Calibri Light" w:cs="Calibri Light"/>
            </w:rPr>
            <w:t>enter date.</w:t>
          </w:r>
        </w:p>
      </w:docPartBody>
    </w:docPart>
    <w:docPart>
      <w:docPartPr>
        <w:name w:val="9F10154D7E234534B2118E91DAE712B9"/>
        <w:category>
          <w:name w:val="General"/>
          <w:gallery w:val="placeholder"/>
        </w:category>
        <w:types>
          <w:type w:val="bbPlcHdr"/>
        </w:types>
        <w:behaviors>
          <w:behavior w:val="content"/>
        </w:behaviors>
        <w:guid w:val="{A928FD11-0479-475C-B687-C7E6DFC87884}"/>
      </w:docPartPr>
      <w:docPartBody>
        <w:p w:rsidR="008068CA" w:rsidRDefault="008068CA">
          <w:pPr>
            <w:pStyle w:val="9F10154D7E234534B2118E91DAE712B9"/>
          </w:pPr>
          <w:r w:rsidRPr="002C3B3A">
            <w:rPr>
              <w:rStyle w:val="PlaceholderText"/>
              <w:rFonts w:ascii="Calibri Light" w:hAnsi="Calibri Light" w:cs="Calibri Light"/>
            </w:rPr>
            <w:t>Click or</w:t>
          </w:r>
          <w:r>
            <w:rPr>
              <w:rStyle w:val="PlaceholderText"/>
              <w:rFonts w:ascii="Calibri Light" w:hAnsi="Calibri Light" w:cs="Calibri Light"/>
            </w:rPr>
            <w:t xml:space="preserve"> </w:t>
          </w:r>
          <w:r w:rsidRPr="002C3B3A">
            <w:rPr>
              <w:rStyle w:val="PlaceholderText"/>
              <w:rFonts w:ascii="Calibri Light" w:hAnsi="Calibri Light" w:cs="Calibri Light"/>
            </w:rPr>
            <w:t>enter date.</w:t>
          </w:r>
        </w:p>
      </w:docPartBody>
    </w:docPart>
    <w:docPart>
      <w:docPartPr>
        <w:name w:val="B9BB526CB7904F00910A1930588BEC39"/>
        <w:category>
          <w:name w:val="General"/>
          <w:gallery w:val="placeholder"/>
        </w:category>
        <w:types>
          <w:type w:val="bbPlcHdr"/>
        </w:types>
        <w:behaviors>
          <w:behavior w:val="content"/>
        </w:behaviors>
        <w:guid w:val="{E66C5CFC-81F7-4FB2-9C5B-7BA09C2D1BCE}"/>
      </w:docPartPr>
      <w:docPartBody>
        <w:p w:rsidR="008068CA" w:rsidRDefault="008068CA">
          <w:pPr>
            <w:pStyle w:val="B9BB526CB7904F00910A1930588BEC39"/>
          </w:pPr>
          <w:r w:rsidRPr="002C3B3A">
            <w:rPr>
              <w:rStyle w:val="PlaceholderText"/>
              <w:rFonts w:ascii="Calibri Light" w:hAnsi="Calibri Light" w:cs="Calibri Light"/>
            </w:rPr>
            <w:t>Click or</w:t>
          </w:r>
          <w:r>
            <w:rPr>
              <w:rStyle w:val="PlaceholderText"/>
              <w:rFonts w:ascii="Calibri Light" w:hAnsi="Calibri Light" w:cs="Calibri Light"/>
            </w:rPr>
            <w:t xml:space="preserve"> </w:t>
          </w:r>
          <w:r w:rsidRPr="002C3B3A">
            <w:rPr>
              <w:rStyle w:val="PlaceholderText"/>
              <w:rFonts w:ascii="Calibri Light" w:hAnsi="Calibri Light" w:cs="Calibri Light"/>
            </w:rPr>
            <w:t>enter date.</w:t>
          </w:r>
        </w:p>
      </w:docPartBody>
    </w:docPart>
    <w:docPart>
      <w:docPartPr>
        <w:name w:val="497AFD9FF0E94359AC7D8797034B8027"/>
        <w:category>
          <w:name w:val="General"/>
          <w:gallery w:val="placeholder"/>
        </w:category>
        <w:types>
          <w:type w:val="bbPlcHdr"/>
        </w:types>
        <w:behaviors>
          <w:behavior w:val="content"/>
        </w:behaviors>
        <w:guid w:val="{F3113C9B-70BA-4602-A761-8ACF1A9E7FC0}"/>
      </w:docPartPr>
      <w:docPartBody>
        <w:p w:rsidR="008068CA" w:rsidRDefault="008068CA">
          <w:pPr>
            <w:pStyle w:val="497AFD9FF0E94359AC7D8797034B8027"/>
          </w:pPr>
          <w:r w:rsidRPr="002C3B3A">
            <w:rPr>
              <w:rStyle w:val="PlaceholderText"/>
              <w:rFonts w:ascii="Calibri Light" w:hAnsi="Calibri Light" w:cs="Calibri Light"/>
            </w:rPr>
            <w:t>Click or</w:t>
          </w:r>
          <w:r>
            <w:rPr>
              <w:rStyle w:val="PlaceholderText"/>
              <w:rFonts w:ascii="Calibri Light" w:hAnsi="Calibri Light" w:cs="Calibri Light"/>
            </w:rPr>
            <w:t xml:space="preserve"> </w:t>
          </w:r>
          <w:r w:rsidRPr="002C3B3A">
            <w:rPr>
              <w:rStyle w:val="PlaceholderText"/>
              <w:rFonts w:ascii="Calibri Light" w:hAnsi="Calibri Light" w:cs="Calibri Light"/>
            </w:rPr>
            <w:t>enter date.</w:t>
          </w:r>
        </w:p>
      </w:docPartBody>
    </w:docPart>
    <w:docPart>
      <w:docPartPr>
        <w:name w:val="54863B0A5B544FC3A4DB4E95CBFBF2EE"/>
        <w:category>
          <w:name w:val="General"/>
          <w:gallery w:val="placeholder"/>
        </w:category>
        <w:types>
          <w:type w:val="bbPlcHdr"/>
        </w:types>
        <w:behaviors>
          <w:behavior w:val="content"/>
        </w:behaviors>
        <w:guid w:val="{49006BC2-0DC3-48F2-9268-A08EC296ED12}"/>
      </w:docPartPr>
      <w:docPartBody>
        <w:p w:rsidR="008068CA" w:rsidRDefault="008068CA">
          <w:pPr>
            <w:pStyle w:val="54863B0A5B544FC3A4DB4E95CBFBF2EE"/>
          </w:pPr>
          <w:r w:rsidRPr="002C3B3A">
            <w:rPr>
              <w:rStyle w:val="PlaceholderText"/>
              <w:rFonts w:ascii="Calibri Light" w:hAnsi="Calibri Light" w:cs="Calibri Light"/>
            </w:rPr>
            <w:t>Click or</w:t>
          </w:r>
          <w:r>
            <w:rPr>
              <w:rStyle w:val="PlaceholderText"/>
              <w:rFonts w:ascii="Calibri Light" w:hAnsi="Calibri Light" w:cs="Calibri Light"/>
            </w:rPr>
            <w:t xml:space="preserve"> </w:t>
          </w:r>
          <w:r w:rsidRPr="002C3B3A">
            <w:rPr>
              <w:rStyle w:val="PlaceholderText"/>
              <w:rFonts w:ascii="Calibri Light" w:hAnsi="Calibri Light" w:cs="Calibri Light"/>
            </w:rPr>
            <w:t>enter date.</w:t>
          </w:r>
        </w:p>
      </w:docPartBody>
    </w:docPart>
    <w:docPart>
      <w:docPartPr>
        <w:name w:val="2F639DED089D43CCA5DFF7F6379040F1"/>
        <w:category>
          <w:name w:val="General"/>
          <w:gallery w:val="placeholder"/>
        </w:category>
        <w:types>
          <w:type w:val="bbPlcHdr"/>
        </w:types>
        <w:behaviors>
          <w:behavior w:val="content"/>
        </w:behaviors>
        <w:guid w:val="{9D4BFA2A-47B0-4530-9E7A-5FD6A4345A86}"/>
      </w:docPartPr>
      <w:docPartBody>
        <w:p w:rsidR="008068CA" w:rsidRDefault="008068CA">
          <w:pPr>
            <w:pStyle w:val="2F639DED089D43CCA5DFF7F6379040F1"/>
          </w:pPr>
          <w:r w:rsidRPr="002C3B3A">
            <w:rPr>
              <w:rStyle w:val="PlaceholderText"/>
              <w:rFonts w:ascii="Calibri Light" w:hAnsi="Calibri Light" w:cs="Calibri Light"/>
            </w:rPr>
            <w:t>Click or</w:t>
          </w:r>
          <w:r>
            <w:rPr>
              <w:rStyle w:val="PlaceholderText"/>
              <w:rFonts w:ascii="Calibri Light" w:hAnsi="Calibri Light" w:cs="Calibri Light"/>
            </w:rPr>
            <w:t xml:space="preserve"> </w:t>
          </w:r>
          <w:r w:rsidRPr="002C3B3A">
            <w:rPr>
              <w:rStyle w:val="PlaceholderText"/>
              <w:rFonts w:ascii="Calibri Light" w:hAnsi="Calibri Light" w:cs="Calibri Ligh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JTI Md">
    <w:altName w:val="Lucida Sans Unicode"/>
    <w:charset w:val="00"/>
    <w:family w:val="swiss"/>
    <w:pitch w:val="variable"/>
    <w:sig w:usb0="00000001" w:usb1="00000000" w:usb2="00000000" w:usb3="00000000" w:csb0="0000001B" w:csb1="00000000"/>
  </w:font>
  <w:font w:name="JTI">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8F"/>
    <w:rsid w:val="00040784"/>
    <w:rsid w:val="00162C06"/>
    <w:rsid w:val="003055E4"/>
    <w:rsid w:val="00422B11"/>
    <w:rsid w:val="004E19A7"/>
    <w:rsid w:val="004F49D6"/>
    <w:rsid w:val="005F39B0"/>
    <w:rsid w:val="006451FB"/>
    <w:rsid w:val="006D0EB9"/>
    <w:rsid w:val="007360D9"/>
    <w:rsid w:val="00764B8F"/>
    <w:rsid w:val="00770FD2"/>
    <w:rsid w:val="007B5ABB"/>
    <w:rsid w:val="008068CA"/>
    <w:rsid w:val="00826DB9"/>
    <w:rsid w:val="008D56A3"/>
    <w:rsid w:val="00973033"/>
    <w:rsid w:val="009C5ACD"/>
    <w:rsid w:val="00A3021D"/>
    <w:rsid w:val="00AE4DD1"/>
    <w:rsid w:val="00AF218C"/>
    <w:rsid w:val="00B95C21"/>
    <w:rsid w:val="00BD34F8"/>
    <w:rsid w:val="00CB13D2"/>
    <w:rsid w:val="00CD2457"/>
    <w:rsid w:val="00CF0F3C"/>
    <w:rsid w:val="00DC297C"/>
    <w:rsid w:val="00E05C0C"/>
    <w:rsid w:val="00EC33E1"/>
    <w:rsid w:val="00F356A0"/>
    <w:rsid w:val="00FA415C"/>
    <w:rsid w:val="00FD3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4FA399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BFAEFC98C2A244679E1DDEC26E593E7D">
    <w:name w:val="BFAEFC98C2A244679E1DDEC26E593E7D"/>
    <w:rsid w:val="004E19A7"/>
  </w:style>
  <w:style w:type="paragraph" w:customStyle="1" w:styleId="6243F563863646F0BD58A25AD2AFF1DC">
    <w:name w:val="6243F563863646F0BD58A25AD2AFF1DC"/>
  </w:style>
  <w:style w:type="paragraph" w:customStyle="1" w:styleId="9F10154D7E234534B2118E91DAE712B9">
    <w:name w:val="9F10154D7E234534B2118E91DAE712B9"/>
  </w:style>
  <w:style w:type="paragraph" w:customStyle="1" w:styleId="B9BB526CB7904F00910A1930588BEC39">
    <w:name w:val="B9BB526CB7904F00910A1930588BEC39"/>
  </w:style>
  <w:style w:type="paragraph" w:customStyle="1" w:styleId="497AFD9FF0E94359AC7D8797034B8027">
    <w:name w:val="497AFD9FF0E94359AC7D8797034B8027"/>
  </w:style>
  <w:style w:type="paragraph" w:customStyle="1" w:styleId="54863B0A5B544FC3A4DB4E95CBFBF2EE">
    <w:name w:val="54863B0A5B544FC3A4DB4E95CBFBF2EE"/>
  </w:style>
  <w:style w:type="paragraph" w:customStyle="1" w:styleId="2F639DED089D43CCA5DFF7F6379040F1">
    <w:name w:val="2F639DED089D43CCA5DFF7F637904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GAVI THEME">
      <a:dk1>
        <a:srgbClr val="343434"/>
      </a:dk1>
      <a:lt1>
        <a:sysClr val="window" lastClr="FFFFFF"/>
      </a:lt1>
      <a:dk2>
        <a:srgbClr val="F59BBB"/>
      </a:dk2>
      <a:lt2>
        <a:srgbClr val="878787"/>
      </a:lt2>
      <a:accent1>
        <a:srgbClr val="005CB9"/>
      </a:accent1>
      <a:accent2>
        <a:srgbClr val="00A1DF"/>
      </a:accent2>
      <a:accent3>
        <a:srgbClr val="95D600"/>
      </a:accent3>
      <a:accent4>
        <a:srgbClr val="A51890"/>
      </a:accent4>
      <a:accent5>
        <a:srgbClr val="CE0F69"/>
      </a:accent5>
      <a:accent6>
        <a:srgbClr val="005A70"/>
      </a:accent6>
      <a:hlink>
        <a:srgbClr val="343434"/>
      </a:hlink>
      <a:folHlink>
        <a:srgbClr val="343434"/>
      </a:folHlink>
    </a:clrScheme>
    <a:fontScheme name="ARIAL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06DEC45E3F844A4D62A30F9E492D5" ma:contentTypeVersion="44" ma:contentTypeDescription="Create a new document." ma:contentTypeScope="" ma:versionID="5f874cbf22495eff55f223f33021b5a8">
  <xsd:schema xmlns:xsd="http://www.w3.org/2001/XMLSchema" xmlns:xs="http://www.w3.org/2001/XMLSchema" xmlns:p="http://schemas.microsoft.com/office/2006/metadata/properties" xmlns:ns1="http://schemas.microsoft.com/sharepoint/v3" xmlns:ns2="546cd8d9-fe45-423a-8d31-a5f28b0c00b5" xmlns:ns3="83d48f40-1839-4323-880a-59bb9ce96e8c" targetNamespace="http://schemas.microsoft.com/office/2006/metadata/properties" ma:root="true" ma:fieldsID="87fc64f64873f643388948af929a1123" ns1:_="" ns2:_="" ns3:_="">
    <xsd:import namespace="http://schemas.microsoft.com/sharepoint/v3"/>
    <xsd:import namespace="546cd8d9-fe45-423a-8d31-a5f28b0c00b5"/>
    <xsd:import namespace="83d48f40-1839-4323-880a-59bb9ce96e8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6cd8d9-fe45-423a-8d31-a5f28b0c00b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48f40-1839-4323-880a-59bb9ce96e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546cd8d9-fe45-423a-8d31-a5f28b0c00b5">GAVI-1597648615-109091</_dlc_DocId>
    <_dlc_DocIdUrl xmlns="546cd8d9-fe45-423a-8d31-a5f28b0c00b5">
      <Url>https://gavinet.sharepoint.com/fop/opsprivate/procurement/_layouts/15/DocIdRedir.aspx?ID=GAVI-1597648615-109091</Url>
      <Description>GAVI-1597648615-109091</Description>
    </_dlc_DocIdUrl>
    <_dlc_DocIdPersistId xmlns="546cd8d9-fe45-423a-8d31-a5f28b0c00b5" xsi:nil="true"/>
    <PublishingExpirationDate xmlns="http://schemas.microsoft.com/sharepoint/v3" xsi:nil="true"/>
    <PublishingStartDate xmlns="http://schemas.microsoft.com/sharepoint/v3" xsi:nil="true"/>
    <SharedWithUsers xmlns="546cd8d9-fe45-423a-8d31-a5f28b0c00b5">
      <UserInfo>
        <DisplayName>Craig Beyerinck</DisplayName>
        <AccountId>1573</AccountId>
        <AccountType/>
      </UserInfo>
      <UserInfo>
        <DisplayName>Rachel Belt</DisplayName>
        <AccountId>620</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9611-A591-4DA6-8E11-357B8CB5B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cd8d9-fe45-423a-8d31-a5f28b0c00b5"/>
    <ds:schemaRef ds:uri="83d48f40-1839-4323-880a-59bb9ce96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6BA11-D790-47C5-8A62-3CE2B87EED99}">
  <ds:schemaRefs>
    <ds:schemaRef ds:uri="http://schemas.microsoft.com/sharepoint/events"/>
  </ds:schemaRefs>
</ds:datastoreItem>
</file>

<file path=customXml/itemProps3.xml><?xml version="1.0" encoding="utf-8"?>
<ds:datastoreItem xmlns:ds="http://schemas.openxmlformats.org/officeDocument/2006/customXml" ds:itemID="{B555876F-4136-4675-8AA2-BC5921FAA8AD}">
  <ds:schemaRefs>
    <ds:schemaRef ds:uri="http://schemas.microsoft.com/sharepoint/v3/contenttype/forms"/>
  </ds:schemaRefs>
</ds:datastoreItem>
</file>

<file path=customXml/itemProps4.xml><?xml version="1.0" encoding="utf-8"?>
<ds:datastoreItem xmlns:ds="http://schemas.openxmlformats.org/officeDocument/2006/customXml" ds:itemID="{19240D84-01A8-4726-B64D-1F1B16D6F4BD}">
  <ds:schemaRefs>
    <ds:schemaRef ds:uri="http://schemas.openxmlformats.org/package/2006/metadata/core-properties"/>
    <ds:schemaRef ds:uri="http://purl.org/dc/dcmitype/"/>
    <ds:schemaRef ds:uri="http://schemas.microsoft.com/office/2006/documentManagement/types"/>
    <ds:schemaRef ds:uri="83d48f40-1839-4323-880a-59bb9ce96e8c"/>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546cd8d9-fe45-423a-8d31-a5f28b0c00b5"/>
    <ds:schemaRef ds:uri="http://www.w3.org/XML/1998/namespace"/>
  </ds:schemaRefs>
</ds:datastoreItem>
</file>

<file path=customXml/itemProps5.xml><?xml version="1.0" encoding="utf-8"?>
<ds:datastoreItem xmlns:ds="http://schemas.openxmlformats.org/officeDocument/2006/customXml" ds:itemID="{91AFE833-319B-4A5E-9B09-FC776A97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general template GVA numbered version.dotx</Template>
  <TotalTime>1</TotalTime>
  <Pages>19</Pages>
  <Words>5994</Words>
  <Characters>34169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Office Word general template GVA numbered version</vt:lpstr>
    </vt:vector>
  </TitlesOfParts>
  <Manager>Gavi</Manager>
  <Company>Gavi</Company>
  <LinksUpToDate>false</LinksUpToDate>
  <CharactersWithSpaces>40083</CharactersWithSpaces>
  <SharedDoc>false</SharedDoc>
  <HLinks>
    <vt:vector size="102" baseType="variant">
      <vt:variant>
        <vt:i4>2359331</vt:i4>
      </vt:variant>
      <vt:variant>
        <vt:i4>92</vt:i4>
      </vt:variant>
      <vt:variant>
        <vt:i4>0</vt:i4>
      </vt:variant>
      <vt:variant>
        <vt:i4>5</vt:i4>
      </vt:variant>
      <vt:variant>
        <vt:lpwstr>https://www.gavi.org/sites/default/files/document/gavi-alliance-whistleblower-policypdf.pdf</vt:lpwstr>
      </vt:variant>
      <vt:variant>
        <vt:lpwstr/>
      </vt:variant>
      <vt:variant>
        <vt:i4>3211277</vt:i4>
      </vt:variant>
      <vt:variant>
        <vt:i4>89</vt:i4>
      </vt:variant>
      <vt:variant>
        <vt:i4>0</vt:i4>
      </vt:variant>
      <vt:variant>
        <vt:i4>5</vt:i4>
      </vt:variant>
      <vt:variant>
        <vt:lpwstr>mailto:procurement@gavi.org</vt:lpwstr>
      </vt:variant>
      <vt:variant>
        <vt:lpwstr/>
      </vt:variant>
      <vt:variant>
        <vt:i4>3211277</vt:i4>
      </vt:variant>
      <vt:variant>
        <vt:i4>86</vt:i4>
      </vt:variant>
      <vt:variant>
        <vt:i4>0</vt:i4>
      </vt:variant>
      <vt:variant>
        <vt:i4>5</vt:i4>
      </vt:variant>
      <vt:variant>
        <vt:lpwstr>mailto:procurement@gavi.org</vt:lpwstr>
      </vt:variant>
      <vt:variant>
        <vt:lpwstr/>
      </vt:variant>
      <vt:variant>
        <vt:i4>3211277</vt:i4>
      </vt:variant>
      <vt:variant>
        <vt:i4>80</vt:i4>
      </vt:variant>
      <vt:variant>
        <vt:i4>0</vt:i4>
      </vt:variant>
      <vt:variant>
        <vt:i4>5</vt:i4>
      </vt:variant>
      <vt:variant>
        <vt:lpwstr>mailto:procurement@gavi.org</vt:lpwstr>
      </vt:variant>
      <vt:variant>
        <vt:lpwstr/>
      </vt:variant>
      <vt:variant>
        <vt:i4>3211277</vt:i4>
      </vt:variant>
      <vt:variant>
        <vt:i4>74</vt:i4>
      </vt:variant>
      <vt:variant>
        <vt:i4>0</vt:i4>
      </vt:variant>
      <vt:variant>
        <vt:i4>5</vt:i4>
      </vt:variant>
      <vt:variant>
        <vt:lpwstr>mailto:procurement@gavi.org</vt:lpwstr>
      </vt:variant>
      <vt:variant>
        <vt:lpwstr/>
      </vt:variant>
      <vt:variant>
        <vt:i4>4522074</vt:i4>
      </vt:variant>
      <vt:variant>
        <vt:i4>71</vt:i4>
      </vt:variant>
      <vt:variant>
        <vt:i4>0</vt:i4>
      </vt:variant>
      <vt:variant>
        <vt:i4>5</vt:i4>
      </vt:variant>
      <vt:variant>
        <vt:lpwstr>https://na.eventscloud.com/ereg/index.php?eventid=600006&amp;</vt:lpwstr>
      </vt:variant>
      <vt:variant>
        <vt:lpwstr/>
      </vt:variant>
      <vt:variant>
        <vt:i4>3211277</vt:i4>
      </vt:variant>
      <vt:variant>
        <vt:i4>68</vt:i4>
      </vt:variant>
      <vt:variant>
        <vt:i4>0</vt:i4>
      </vt:variant>
      <vt:variant>
        <vt:i4>5</vt:i4>
      </vt:variant>
      <vt:variant>
        <vt:lpwstr>mailto:procurement@gavi.org</vt:lpwstr>
      </vt:variant>
      <vt:variant>
        <vt:lpwstr/>
      </vt:variant>
      <vt:variant>
        <vt:i4>4784208</vt:i4>
      </vt:variant>
      <vt:variant>
        <vt:i4>59</vt:i4>
      </vt:variant>
      <vt:variant>
        <vt:i4>0</vt:i4>
      </vt:variant>
      <vt:variant>
        <vt:i4>5</vt:i4>
      </vt:variant>
      <vt:variant>
        <vt:lpwstr>http://www.gavi.org/</vt:lpwstr>
      </vt:variant>
      <vt:variant>
        <vt:lpwstr/>
      </vt:variant>
      <vt:variant>
        <vt:i4>1376306</vt:i4>
      </vt:variant>
      <vt:variant>
        <vt:i4>50</vt:i4>
      </vt:variant>
      <vt:variant>
        <vt:i4>0</vt:i4>
      </vt:variant>
      <vt:variant>
        <vt:i4>5</vt:i4>
      </vt:variant>
      <vt:variant>
        <vt:lpwstr/>
      </vt:variant>
      <vt:variant>
        <vt:lpwstr>_Toc46500337</vt:lpwstr>
      </vt:variant>
      <vt:variant>
        <vt:i4>1310770</vt:i4>
      </vt:variant>
      <vt:variant>
        <vt:i4>44</vt:i4>
      </vt:variant>
      <vt:variant>
        <vt:i4>0</vt:i4>
      </vt:variant>
      <vt:variant>
        <vt:i4>5</vt:i4>
      </vt:variant>
      <vt:variant>
        <vt:lpwstr/>
      </vt:variant>
      <vt:variant>
        <vt:lpwstr>_Toc46500336</vt:lpwstr>
      </vt:variant>
      <vt:variant>
        <vt:i4>1507378</vt:i4>
      </vt:variant>
      <vt:variant>
        <vt:i4>38</vt:i4>
      </vt:variant>
      <vt:variant>
        <vt:i4>0</vt:i4>
      </vt:variant>
      <vt:variant>
        <vt:i4>5</vt:i4>
      </vt:variant>
      <vt:variant>
        <vt:lpwstr/>
      </vt:variant>
      <vt:variant>
        <vt:lpwstr>_Toc46500335</vt:lpwstr>
      </vt:variant>
      <vt:variant>
        <vt:i4>1441842</vt:i4>
      </vt:variant>
      <vt:variant>
        <vt:i4>32</vt:i4>
      </vt:variant>
      <vt:variant>
        <vt:i4>0</vt:i4>
      </vt:variant>
      <vt:variant>
        <vt:i4>5</vt:i4>
      </vt:variant>
      <vt:variant>
        <vt:lpwstr/>
      </vt:variant>
      <vt:variant>
        <vt:lpwstr>_Toc46500334</vt:lpwstr>
      </vt:variant>
      <vt:variant>
        <vt:i4>1114162</vt:i4>
      </vt:variant>
      <vt:variant>
        <vt:i4>26</vt:i4>
      </vt:variant>
      <vt:variant>
        <vt:i4>0</vt:i4>
      </vt:variant>
      <vt:variant>
        <vt:i4>5</vt:i4>
      </vt:variant>
      <vt:variant>
        <vt:lpwstr/>
      </vt:variant>
      <vt:variant>
        <vt:lpwstr>_Toc46500333</vt:lpwstr>
      </vt:variant>
      <vt:variant>
        <vt:i4>1048626</vt:i4>
      </vt:variant>
      <vt:variant>
        <vt:i4>20</vt:i4>
      </vt:variant>
      <vt:variant>
        <vt:i4>0</vt:i4>
      </vt:variant>
      <vt:variant>
        <vt:i4>5</vt:i4>
      </vt:variant>
      <vt:variant>
        <vt:lpwstr/>
      </vt:variant>
      <vt:variant>
        <vt:lpwstr>_Toc46500332</vt:lpwstr>
      </vt:variant>
      <vt:variant>
        <vt:i4>1245234</vt:i4>
      </vt:variant>
      <vt:variant>
        <vt:i4>14</vt:i4>
      </vt:variant>
      <vt:variant>
        <vt:i4>0</vt:i4>
      </vt:variant>
      <vt:variant>
        <vt:i4>5</vt:i4>
      </vt:variant>
      <vt:variant>
        <vt:lpwstr/>
      </vt:variant>
      <vt:variant>
        <vt:lpwstr>_Toc46500331</vt:lpwstr>
      </vt:variant>
      <vt:variant>
        <vt:i4>1179698</vt:i4>
      </vt:variant>
      <vt:variant>
        <vt:i4>8</vt:i4>
      </vt:variant>
      <vt:variant>
        <vt:i4>0</vt:i4>
      </vt:variant>
      <vt:variant>
        <vt:i4>5</vt:i4>
      </vt:variant>
      <vt:variant>
        <vt:lpwstr/>
      </vt:variant>
      <vt:variant>
        <vt:lpwstr>_Toc46500330</vt:lpwstr>
      </vt:variant>
      <vt:variant>
        <vt:i4>1769523</vt:i4>
      </vt:variant>
      <vt:variant>
        <vt:i4>2</vt:i4>
      </vt:variant>
      <vt:variant>
        <vt:i4>0</vt:i4>
      </vt:variant>
      <vt:variant>
        <vt:i4>5</vt:i4>
      </vt:variant>
      <vt:variant>
        <vt:lpwstr/>
      </vt:variant>
      <vt:variant>
        <vt:lpwstr>_Toc46500329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Word general template GVA numbered version</dc:title>
  <dc:subject>Gavi</dc:subject>
  <dc:creator>Manfred Wattinger</dc:creator>
  <cp:keywords/>
  <cp:lastModifiedBy>Romain Nicolas</cp:lastModifiedBy>
  <cp:revision>2</cp:revision>
  <dcterms:created xsi:type="dcterms:W3CDTF">2021-04-29T14:21:00Z</dcterms:created>
  <dcterms:modified xsi:type="dcterms:W3CDTF">2021-04-29T14:21:00Z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0x010100BD206DEC45E3F844A4D62A30F9E492D5</vt:lpwstr>
  </property>
  <property fmtid="{D5CDD505-2E9C-101B-9397-08002B2CF9AE}" pid="3" name="_dlc_DocIdItemGuid">
    <vt:lpwstr>e5d0dcba-e495-44ee-9381-b33b847eb699</vt:lpwstr>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xd_Signature">
    <vt:bool>false</vt:bool>
  </property>
  <property fmtid="{D5CDD505-2E9C-101B-9397-08002B2CF9AE}" pid="8" name="MSIP_Label_0a957285-7815-485a-9751-5b273b784ad5_Enabled">
    <vt:lpwstr>true</vt:lpwstr>
  </property>
  <property fmtid="{D5CDD505-2E9C-101B-9397-08002B2CF9AE}" pid="9" name="MSIP_Label_0a957285-7815-485a-9751-5b273b784ad5_SetDate">
    <vt:lpwstr>2021-04-21T14:52:01Z</vt:lpwstr>
  </property>
  <property fmtid="{D5CDD505-2E9C-101B-9397-08002B2CF9AE}" pid="10" name="MSIP_Label_0a957285-7815-485a-9751-5b273b784ad5_Method">
    <vt:lpwstr>Privileged</vt:lpwstr>
  </property>
  <property fmtid="{D5CDD505-2E9C-101B-9397-08002B2CF9AE}" pid="11" name="MSIP_Label_0a957285-7815-485a-9751-5b273b784ad5_Name">
    <vt:lpwstr>0a957285-7815-485a-9751-5b273b784ad5</vt:lpwstr>
  </property>
  <property fmtid="{D5CDD505-2E9C-101B-9397-08002B2CF9AE}" pid="12" name="MSIP_Label_0a957285-7815-485a-9751-5b273b784ad5_SiteId">
    <vt:lpwstr>1de6d9f3-0daf-4df6-b9d6-5959f16f6118</vt:lpwstr>
  </property>
  <property fmtid="{D5CDD505-2E9C-101B-9397-08002B2CF9AE}" pid="13" name="MSIP_Label_0a957285-7815-485a-9751-5b273b784ad5_ActionId">
    <vt:lpwstr>d6ebf86e-8c70-4c44-99aa-0000d04e858e</vt:lpwstr>
  </property>
  <property fmtid="{D5CDD505-2E9C-101B-9397-08002B2CF9AE}" pid="14" name="MSIP_Label_0a957285-7815-485a-9751-5b273b784ad5_ContentBits">
    <vt:lpwstr>0</vt:lpwstr>
  </property>
</Properties>
</file>