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07C0A" w14:textId="77777777" w:rsidR="00596AF5" w:rsidRPr="00596AF5" w:rsidRDefault="00596AF5" w:rsidP="00596AF5">
      <w:pPr>
        <w:shd w:val="clear" w:color="auto" w:fill="FFFFFF"/>
        <w:rPr>
          <w:rFonts w:ascii="Segoe UI" w:eastAsia="Times New Roman" w:hAnsi="Segoe UI" w:cs="Segoe UI"/>
          <w:color w:val="212121"/>
          <w:sz w:val="23"/>
          <w:szCs w:val="23"/>
        </w:rPr>
      </w:pPr>
      <w:r w:rsidRPr="00596AF5">
        <w:rPr>
          <w:rFonts w:ascii="Calibri" w:eastAsia="Times New Roman" w:hAnsi="Calibri" w:cs="Times New Roman"/>
          <w:color w:val="000000"/>
          <w:sz w:val="22"/>
          <w:szCs w:val="22"/>
          <w:shd w:val="clear" w:color="auto" w:fill="FFFFFF"/>
        </w:rPr>
        <w:t xml:space="preserve">In prep for 2.0, we got to thinking of the release numbering scheme, and would like your input on the following proposal.  This scheme is used in the </w:t>
      </w:r>
      <w:proofErr w:type="spellStart"/>
      <w:r w:rsidRPr="00596AF5">
        <w:rPr>
          <w:rFonts w:ascii="Calibri" w:eastAsia="Times New Roman" w:hAnsi="Calibri" w:cs="Times New Roman"/>
          <w:color w:val="000000"/>
          <w:sz w:val="22"/>
          <w:szCs w:val="22"/>
          <w:shd w:val="clear" w:color="auto" w:fill="FFFFFF"/>
        </w:rPr>
        <w:t>GitHub</w:t>
      </w:r>
      <w:proofErr w:type="spellEnd"/>
      <w:r w:rsidRPr="00596AF5">
        <w:rPr>
          <w:rFonts w:ascii="Calibri" w:eastAsia="Times New Roman" w:hAnsi="Calibri" w:cs="Times New Roman"/>
          <w:color w:val="000000"/>
          <w:sz w:val="22"/>
          <w:szCs w:val="22"/>
          <w:shd w:val="clear" w:color="auto" w:fill="FFFFFF"/>
        </w:rPr>
        <w:t xml:space="preserve"> release tags, in documentation, Jira’s Fix Versions field, and on any future “Help-About” view in the </w:t>
      </w:r>
      <w:proofErr w:type="spellStart"/>
      <w:r w:rsidRPr="00596AF5">
        <w:rPr>
          <w:rFonts w:ascii="Calibri" w:eastAsia="Times New Roman" w:hAnsi="Calibri" w:cs="Times New Roman"/>
          <w:color w:val="000000"/>
          <w:sz w:val="22"/>
          <w:szCs w:val="22"/>
          <w:shd w:val="clear" w:color="auto" w:fill="FFFFFF"/>
        </w:rPr>
        <w:t>OpenLMIS</w:t>
      </w:r>
      <w:proofErr w:type="spellEnd"/>
      <w:r w:rsidRPr="00596AF5">
        <w:rPr>
          <w:rFonts w:ascii="Calibri" w:eastAsia="Times New Roman" w:hAnsi="Calibri" w:cs="Times New Roman"/>
          <w:color w:val="000000"/>
          <w:sz w:val="22"/>
          <w:szCs w:val="22"/>
          <w:shd w:val="clear" w:color="auto" w:fill="FFFFFF"/>
        </w:rPr>
        <w:t xml:space="preserve"> UI. </w:t>
      </w:r>
    </w:p>
    <w:p w14:paraId="4273835E" w14:textId="77777777" w:rsidR="00596AF5" w:rsidRPr="00596AF5" w:rsidRDefault="00596AF5" w:rsidP="00596AF5">
      <w:pPr>
        <w:shd w:val="clear" w:color="auto" w:fill="FFFFFF"/>
        <w:rPr>
          <w:rFonts w:ascii="Segoe UI" w:eastAsia="Times New Roman" w:hAnsi="Segoe UI" w:cs="Segoe UI"/>
          <w:color w:val="212121"/>
          <w:sz w:val="23"/>
          <w:szCs w:val="23"/>
        </w:rPr>
      </w:pPr>
      <w:r w:rsidRPr="00596AF5">
        <w:rPr>
          <w:rFonts w:ascii="Calibri" w:eastAsia="Times New Roman" w:hAnsi="Calibri" w:cs="Times New Roman"/>
          <w:color w:val="000000"/>
          <w:sz w:val="22"/>
          <w:szCs w:val="22"/>
          <w:shd w:val="clear" w:color="auto" w:fill="FFFFFF"/>
        </w:rPr>
        <w:t> </w:t>
      </w:r>
    </w:p>
    <w:p w14:paraId="6483912D" w14:textId="77777777" w:rsidR="00596AF5" w:rsidRPr="00596AF5" w:rsidRDefault="00596AF5" w:rsidP="00596AF5">
      <w:pPr>
        <w:shd w:val="clear" w:color="auto" w:fill="FFFFFF"/>
        <w:rPr>
          <w:rFonts w:ascii="Segoe UI" w:eastAsia="Times New Roman" w:hAnsi="Segoe UI" w:cs="Segoe UI"/>
          <w:color w:val="212121"/>
          <w:sz w:val="23"/>
          <w:szCs w:val="23"/>
        </w:rPr>
      </w:pPr>
      <w:r w:rsidRPr="00596AF5">
        <w:rPr>
          <w:rFonts w:ascii="Calibri" w:eastAsia="Times New Roman" w:hAnsi="Calibri" w:cs="Times New Roman"/>
          <w:color w:val="000000"/>
          <w:sz w:val="22"/>
          <w:szCs w:val="22"/>
          <w:shd w:val="clear" w:color="auto" w:fill="FFFFFF"/>
        </w:rPr>
        <w:t xml:space="preserve">Simply put, I propose we adopt a simple </w:t>
      </w:r>
      <w:proofErr w:type="spellStart"/>
      <w:proofErr w:type="gramStart"/>
      <w:r w:rsidRPr="00596AF5">
        <w:rPr>
          <w:rFonts w:ascii="Calibri" w:eastAsia="Times New Roman" w:hAnsi="Calibri" w:cs="Times New Roman"/>
          <w:color w:val="000000"/>
          <w:sz w:val="22"/>
          <w:szCs w:val="22"/>
          <w:shd w:val="clear" w:color="auto" w:fill="FFFFFF"/>
        </w:rPr>
        <w:t>major.minor</w:t>
      </w:r>
      <w:proofErr w:type="gramEnd"/>
      <w:r w:rsidRPr="00596AF5">
        <w:rPr>
          <w:rFonts w:ascii="Calibri" w:eastAsia="Times New Roman" w:hAnsi="Calibri" w:cs="Times New Roman"/>
          <w:color w:val="000000"/>
          <w:sz w:val="22"/>
          <w:szCs w:val="22"/>
          <w:shd w:val="clear" w:color="auto" w:fill="FFFFFF"/>
        </w:rPr>
        <w:t>.patch</w:t>
      </w:r>
      <w:proofErr w:type="spellEnd"/>
      <w:r w:rsidRPr="00596AF5">
        <w:rPr>
          <w:rFonts w:ascii="Calibri" w:eastAsia="Times New Roman" w:hAnsi="Calibri" w:cs="Times New Roman"/>
          <w:color w:val="000000"/>
          <w:sz w:val="22"/>
          <w:szCs w:val="22"/>
          <w:shd w:val="clear" w:color="auto" w:fill="FFFFFF"/>
        </w:rPr>
        <w:t xml:space="preserve"> scheme, e.g. “2.4.15”.  A brief explanation of each number position:</w:t>
      </w:r>
      <w:bookmarkStart w:id="0" w:name="_GoBack"/>
      <w:bookmarkEnd w:id="0"/>
    </w:p>
    <w:p w14:paraId="266557FF" w14:textId="77777777" w:rsidR="00596AF5" w:rsidRPr="00596AF5" w:rsidRDefault="00596AF5" w:rsidP="00596AF5">
      <w:pPr>
        <w:shd w:val="clear" w:color="auto" w:fill="FFFFFF"/>
        <w:rPr>
          <w:rFonts w:ascii="Segoe UI" w:eastAsia="Times New Roman" w:hAnsi="Segoe UI" w:cs="Segoe UI"/>
          <w:color w:val="212121"/>
          <w:sz w:val="23"/>
          <w:szCs w:val="23"/>
        </w:rPr>
      </w:pPr>
      <w:r w:rsidRPr="00596AF5">
        <w:rPr>
          <w:rFonts w:ascii="Calibri" w:eastAsia="Times New Roman" w:hAnsi="Calibri" w:cs="Times New Roman"/>
          <w:color w:val="000000"/>
          <w:sz w:val="22"/>
          <w:szCs w:val="22"/>
          <w:shd w:val="clear" w:color="auto" w:fill="FFFFFF"/>
        </w:rPr>
        <w:t> </w:t>
      </w:r>
    </w:p>
    <w:p w14:paraId="18ED93A7" w14:textId="77777777" w:rsidR="00596AF5" w:rsidRPr="00596AF5" w:rsidRDefault="00596AF5" w:rsidP="00596AF5">
      <w:pPr>
        <w:shd w:val="clear" w:color="auto" w:fill="FFFFFF"/>
        <w:rPr>
          <w:rFonts w:ascii="Segoe UI" w:eastAsia="Times New Roman" w:hAnsi="Segoe UI" w:cs="Segoe UI"/>
          <w:color w:val="212121"/>
          <w:sz w:val="23"/>
          <w:szCs w:val="23"/>
        </w:rPr>
      </w:pPr>
      <w:r w:rsidRPr="00596AF5">
        <w:rPr>
          <w:rFonts w:ascii="Calibri" w:eastAsia="Times New Roman" w:hAnsi="Calibri" w:cs="Times New Roman"/>
          <w:b/>
          <w:bCs/>
          <w:i/>
          <w:iCs/>
          <w:color w:val="000000"/>
          <w:sz w:val="22"/>
          <w:szCs w:val="22"/>
          <w:shd w:val="clear" w:color="auto" w:fill="FFFFFF"/>
        </w:rPr>
        <w:t>Major</w:t>
      </w:r>
      <w:r w:rsidRPr="00596AF5">
        <w:rPr>
          <w:rFonts w:ascii="Calibri" w:eastAsia="Times New Roman" w:hAnsi="Calibri" w:cs="Times New Roman"/>
          <w:color w:val="000000"/>
          <w:sz w:val="22"/>
          <w:szCs w:val="22"/>
          <w:shd w:val="clear" w:color="auto" w:fill="FFFFFF"/>
        </w:rPr>
        <w:t> – number is incremented with a significant change to the application.  Examples could include a revamped modularization scheme, a UI refresh, a new sizable feature set or some break in compatibility. </w:t>
      </w:r>
    </w:p>
    <w:p w14:paraId="6D46221E" w14:textId="77777777" w:rsidR="00596AF5" w:rsidRPr="00596AF5" w:rsidRDefault="00596AF5" w:rsidP="00596AF5">
      <w:pPr>
        <w:shd w:val="clear" w:color="auto" w:fill="FFFFFF"/>
        <w:rPr>
          <w:rFonts w:ascii="Segoe UI" w:eastAsia="Times New Roman" w:hAnsi="Segoe UI" w:cs="Segoe UI"/>
          <w:color w:val="212121"/>
          <w:sz w:val="23"/>
          <w:szCs w:val="23"/>
        </w:rPr>
      </w:pPr>
      <w:r w:rsidRPr="00596AF5">
        <w:rPr>
          <w:rFonts w:ascii="Calibri" w:eastAsia="Times New Roman" w:hAnsi="Calibri" w:cs="Times New Roman"/>
          <w:color w:val="000000"/>
          <w:sz w:val="22"/>
          <w:szCs w:val="22"/>
          <w:shd w:val="clear" w:color="auto" w:fill="FFFFFF"/>
        </w:rPr>
        <w:t> </w:t>
      </w:r>
    </w:p>
    <w:p w14:paraId="3697B86F" w14:textId="77777777" w:rsidR="00596AF5" w:rsidRPr="00596AF5" w:rsidRDefault="00596AF5" w:rsidP="00596AF5">
      <w:pPr>
        <w:shd w:val="clear" w:color="auto" w:fill="FFFFFF"/>
        <w:rPr>
          <w:rFonts w:ascii="Segoe UI" w:eastAsia="Times New Roman" w:hAnsi="Segoe UI" w:cs="Segoe UI"/>
          <w:color w:val="212121"/>
          <w:sz w:val="23"/>
          <w:szCs w:val="23"/>
        </w:rPr>
      </w:pPr>
      <w:r w:rsidRPr="00596AF5">
        <w:rPr>
          <w:rFonts w:ascii="Calibri" w:eastAsia="Times New Roman" w:hAnsi="Calibri" w:cs="Times New Roman"/>
          <w:b/>
          <w:bCs/>
          <w:i/>
          <w:iCs/>
          <w:color w:val="000000"/>
          <w:sz w:val="22"/>
          <w:szCs w:val="22"/>
          <w:shd w:val="clear" w:color="auto" w:fill="FFFFFF"/>
        </w:rPr>
        <w:t>Minor</w:t>
      </w:r>
      <w:r w:rsidRPr="00596AF5">
        <w:rPr>
          <w:rFonts w:ascii="Calibri" w:eastAsia="Times New Roman" w:hAnsi="Calibri" w:cs="Times New Roman"/>
          <w:color w:val="000000"/>
          <w:sz w:val="22"/>
          <w:szCs w:val="22"/>
          <w:shd w:val="clear" w:color="auto" w:fill="FFFFFF"/>
        </w:rPr>
        <w:t xml:space="preserve"> – is incremented when new features are added, significant fixes, etc.  Compatibility with past releases under the same Major number is expected.  May include updated developer infrastructure or updated component versions, such as supporting newer versions of </w:t>
      </w:r>
      <w:proofErr w:type="spellStart"/>
      <w:r w:rsidRPr="00596AF5">
        <w:rPr>
          <w:rFonts w:ascii="Calibri" w:eastAsia="Times New Roman" w:hAnsi="Calibri" w:cs="Times New Roman"/>
          <w:color w:val="000000"/>
          <w:sz w:val="22"/>
          <w:szCs w:val="22"/>
          <w:shd w:val="clear" w:color="auto" w:fill="FFFFFF"/>
        </w:rPr>
        <w:t>Postgres</w:t>
      </w:r>
      <w:proofErr w:type="spellEnd"/>
    </w:p>
    <w:p w14:paraId="758B4493" w14:textId="77777777" w:rsidR="00596AF5" w:rsidRPr="00596AF5" w:rsidRDefault="00596AF5" w:rsidP="00596AF5">
      <w:pPr>
        <w:shd w:val="clear" w:color="auto" w:fill="FFFFFF"/>
        <w:rPr>
          <w:rFonts w:ascii="Segoe UI" w:eastAsia="Times New Roman" w:hAnsi="Segoe UI" w:cs="Segoe UI"/>
          <w:color w:val="212121"/>
          <w:sz w:val="23"/>
          <w:szCs w:val="23"/>
        </w:rPr>
      </w:pPr>
      <w:r w:rsidRPr="00596AF5">
        <w:rPr>
          <w:rFonts w:ascii="Calibri" w:eastAsia="Times New Roman" w:hAnsi="Calibri" w:cs="Times New Roman"/>
          <w:color w:val="000000"/>
          <w:sz w:val="22"/>
          <w:szCs w:val="22"/>
          <w:shd w:val="clear" w:color="auto" w:fill="FFFFFF"/>
        </w:rPr>
        <w:t> </w:t>
      </w:r>
    </w:p>
    <w:p w14:paraId="7AD2BBD4" w14:textId="77777777" w:rsidR="00596AF5" w:rsidRPr="00596AF5" w:rsidRDefault="00596AF5" w:rsidP="00596AF5">
      <w:pPr>
        <w:shd w:val="clear" w:color="auto" w:fill="FFFFFF"/>
        <w:rPr>
          <w:rFonts w:ascii="Segoe UI" w:eastAsia="Times New Roman" w:hAnsi="Segoe UI" w:cs="Segoe UI"/>
          <w:color w:val="212121"/>
          <w:sz w:val="23"/>
          <w:szCs w:val="23"/>
        </w:rPr>
      </w:pPr>
      <w:r w:rsidRPr="00596AF5">
        <w:rPr>
          <w:rFonts w:ascii="Calibri" w:eastAsia="Times New Roman" w:hAnsi="Calibri" w:cs="Times New Roman"/>
          <w:b/>
          <w:bCs/>
          <w:i/>
          <w:iCs/>
          <w:color w:val="000000"/>
          <w:sz w:val="22"/>
          <w:szCs w:val="22"/>
          <w:shd w:val="clear" w:color="auto" w:fill="FFFFFF"/>
        </w:rPr>
        <w:t>Patch</w:t>
      </w:r>
      <w:r w:rsidRPr="00596AF5">
        <w:rPr>
          <w:rFonts w:ascii="Calibri" w:eastAsia="Times New Roman" w:hAnsi="Calibri" w:cs="Times New Roman"/>
          <w:color w:val="000000"/>
          <w:sz w:val="22"/>
          <w:szCs w:val="22"/>
          <w:shd w:val="clear" w:color="auto" w:fill="FFFFFF"/>
        </w:rPr>
        <w:t xml:space="preserve"> – incremented for small changes, such as important bug fixes or minor component upgrades.  Compatibility with past releases under the </w:t>
      </w:r>
      <w:proofErr w:type="spellStart"/>
      <w:r w:rsidRPr="00596AF5">
        <w:rPr>
          <w:rFonts w:ascii="Calibri" w:eastAsia="Times New Roman" w:hAnsi="Calibri" w:cs="Times New Roman"/>
          <w:color w:val="000000"/>
          <w:sz w:val="22"/>
          <w:szCs w:val="22"/>
          <w:shd w:val="clear" w:color="auto" w:fill="FFFFFF"/>
        </w:rPr>
        <w:t>Major.Minor</w:t>
      </w:r>
      <w:proofErr w:type="spellEnd"/>
      <w:r w:rsidRPr="00596AF5">
        <w:rPr>
          <w:rFonts w:ascii="Calibri" w:eastAsia="Times New Roman" w:hAnsi="Calibri" w:cs="Times New Roman"/>
          <w:color w:val="000000"/>
          <w:sz w:val="22"/>
          <w:szCs w:val="22"/>
          <w:shd w:val="clear" w:color="auto" w:fill="FFFFFF"/>
        </w:rPr>
        <w:t xml:space="preserve"> is expected.</w:t>
      </w:r>
    </w:p>
    <w:p w14:paraId="017C9ABF" w14:textId="77777777" w:rsidR="00596AF5" w:rsidRPr="00596AF5" w:rsidRDefault="00596AF5" w:rsidP="00596AF5">
      <w:pPr>
        <w:shd w:val="clear" w:color="auto" w:fill="FFFFFF"/>
        <w:rPr>
          <w:rFonts w:ascii="Segoe UI" w:eastAsia="Times New Roman" w:hAnsi="Segoe UI" w:cs="Segoe UI"/>
          <w:color w:val="212121"/>
          <w:sz w:val="23"/>
          <w:szCs w:val="23"/>
        </w:rPr>
      </w:pPr>
      <w:r w:rsidRPr="00596AF5">
        <w:rPr>
          <w:rFonts w:ascii="Calibri" w:eastAsia="Times New Roman" w:hAnsi="Calibri" w:cs="Times New Roman"/>
          <w:color w:val="000000"/>
          <w:sz w:val="22"/>
          <w:szCs w:val="22"/>
          <w:shd w:val="clear" w:color="auto" w:fill="FFFFFF"/>
        </w:rPr>
        <w:t> </w:t>
      </w:r>
    </w:p>
    <w:p w14:paraId="24494610" w14:textId="77777777" w:rsidR="00596AF5" w:rsidRPr="00596AF5" w:rsidRDefault="00596AF5" w:rsidP="00596AF5">
      <w:pPr>
        <w:shd w:val="clear" w:color="auto" w:fill="FFFFFF"/>
        <w:rPr>
          <w:rFonts w:ascii="Segoe UI" w:eastAsia="Times New Roman" w:hAnsi="Segoe UI" w:cs="Segoe UI"/>
          <w:color w:val="212121"/>
          <w:sz w:val="23"/>
          <w:szCs w:val="23"/>
        </w:rPr>
      </w:pPr>
      <w:r w:rsidRPr="00596AF5">
        <w:rPr>
          <w:rFonts w:ascii="Calibri" w:eastAsia="Times New Roman" w:hAnsi="Calibri" w:cs="Times New Roman"/>
          <w:color w:val="000000"/>
          <w:sz w:val="22"/>
          <w:szCs w:val="22"/>
          <w:shd w:val="clear" w:color="auto" w:fill="FFFFFF"/>
        </w:rPr>
        <w:t>What do you think?  Under this scheme, the next release is 2.0.0.  If we made a significant bug fix and pushed it to master, we’d have 2.0.1.</w:t>
      </w:r>
    </w:p>
    <w:p w14:paraId="2A11A1E4" w14:textId="77777777" w:rsidR="00787A87" w:rsidRDefault="00171360"/>
    <w:sectPr w:rsidR="00787A87" w:rsidSect="00984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F5"/>
    <w:rsid w:val="00171360"/>
    <w:rsid w:val="00596AF5"/>
    <w:rsid w:val="009840B7"/>
    <w:rsid w:val="00E4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198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75768">
      <w:bodyDiv w:val="1"/>
      <w:marLeft w:val="0"/>
      <w:marRight w:val="0"/>
      <w:marTop w:val="0"/>
      <w:marBottom w:val="0"/>
      <w:divBdr>
        <w:top w:val="none" w:sz="0" w:space="0" w:color="auto"/>
        <w:left w:val="none" w:sz="0" w:space="0" w:color="auto"/>
        <w:bottom w:val="none" w:sz="0" w:space="0" w:color="auto"/>
        <w:right w:val="none" w:sz="0" w:space="0" w:color="auto"/>
      </w:divBdr>
      <w:divsChild>
        <w:div w:id="128599161">
          <w:marLeft w:val="0"/>
          <w:marRight w:val="0"/>
          <w:marTop w:val="0"/>
          <w:marBottom w:val="0"/>
          <w:divBdr>
            <w:top w:val="none" w:sz="0" w:space="0" w:color="auto"/>
            <w:left w:val="none" w:sz="0" w:space="0" w:color="auto"/>
            <w:bottom w:val="none" w:sz="0" w:space="0" w:color="auto"/>
            <w:right w:val="none" w:sz="0" w:space="0" w:color="auto"/>
          </w:divBdr>
        </w:div>
        <w:div w:id="1772116954">
          <w:marLeft w:val="0"/>
          <w:marRight w:val="0"/>
          <w:marTop w:val="0"/>
          <w:marBottom w:val="0"/>
          <w:divBdr>
            <w:top w:val="none" w:sz="0" w:space="0" w:color="auto"/>
            <w:left w:val="none" w:sz="0" w:space="0" w:color="auto"/>
            <w:bottom w:val="none" w:sz="0" w:space="0" w:color="auto"/>
            <w:right w:val="none" w:sz="0" w:space="0" w:color="auto"/>
          </w:divBdr>
        </w:div>
        <w:div w:id="1738354155">
          <w:marLeft w:val="0"/>
          <w:marRight w:val="0"/>
          <w:marTop w:val="0"/>
          <w:marBottom w:val="0"/>
          <w:divBdr>
            <w:top w:val="none" w:sz="0" w:space="0" w:color="auto"/>
            <w:left w:val="none" w:sz="0" w:space="0" w:color="auto"/>
            <w:bottom w:val="none" w:sz="0" w:space="0" w:color="auto"/>
            <w:right w:val="none" w:sz="0" w:space="0" w:color="auto"/>
          </w:divBdr>
        </w:div>
        <w:div w:id="410397728">
          <w:marLeft w:val="0"/>
          <w:marRight w:val="0"/>
          <w:marTop w:val="0"/>
          <w:marBottom w:val="0"/>
          <w:divBdr>
            <w:top w:val="none" w:sz="0" w:space="0" w:color="auto"/>
            <w:left w:val="none" w:sz="0" w:space="0" w:color="auto"/>
            <w:bottom w:val="none" w:sz="0" w:space="0" w:color="auto"/>
            <w:right w:val="none" w:sz="0" w:space="0" w:color="auto"/>
          </w:divBdr>
        </w:div>
        <w:div w:id="1298418803">
          <w:marLeft w:val="0"/>
          <w:marRight w:val="0"/>
          <w:marTop w:val="0"/>
          <w:marBottom w:val="0"/>
          <w:divBdr>
            <w:top w:val="none" w:sz="0" w:space="0" w:color="auto"/>
            <w:left w:val="none" w:sz="0" w:space="0" w:color="auto"/>
            <w:bottom w:val="none" w:sz="0" w:space="0" w:color="auto"/>
            <w:right w:val="none" w:sz="0" w:space="0" w:color="auto"/>
          </w:divBdr>
        </w:div>
        <w:div w:id="9843407">
          <w:marLeft w:val="0"/>
          <w:marRight w:val="0"/>
          <w:marTop w:val="0"/>
          <w:marBottom w:val="0"/>
          <w:divBdr>
            <w:top w:val="none" w:sz="0" w:space="0" w:color="auto"/>
            <w:left w:val="none" w:sz="0" w:space="0" w:color="auto"/>
            <w:bottom w:val="none" w:sz="0" w:space="0" w:color="auto"/>
            <w:right w:val="none" w:sz="0" w:space="0" w:color="auto"/>
          </w:divBdr>
        </w:div>
        <w:div w:id="982273972">
          <w:marLeft w:val="0"/>
          <w:marRight w:val="0"/>
          <w:marTop w:val="0"/>
          <w:marBottom w:val="0"/>
          <w:divBdr>
            <w:top w:val="none" w:sz="0" w:space="0" w:color="auto"/>
            <w:left w:val="none" w:sz="0" w:space="0" w:color="auto"/>
            <w:bottom w:val="none" w:sz="0" w:space="0" w:color="auto"/>
            <w:right w:val="none" w:sz="0" w:space="0" w:color="auto"/>
          </w:divBdr>
        </w:div>
        <w:div w:id="1435785175">
          <w:marLeft w:val="0"/>
          <w:marRight w:val="0"/>
          <w:marTop w:val="0"/>
          <w:marBottom w:val="0"/>
          <w:divBdr>
            <w:top w:val="none" w:sz="0" w:space="0" w:color="auto"/>
            <w:left w:val="none" w:sz="0" w:space="0" w:color="auto"/>
            <w:bottom w:val="none" w:sz="0" w:space="0" w:color="auto"/>
            <w:right w:val="none" w:sz="0" w:space="0" w:color="auto"/>
          </w:divBdr>
        </w:div>
        <w:div w:id="48265665">
          <w:marLeft w:val="0"/>
          <w:marRight w:val="0"/>
          <w:marTop w:val="0"/>
          <w:marBottom w:val="0"/>
          <w:divBdr>
            <w:top w:val="none" w:sz="0" w:space="0" w:color="auto"/>
            <w:left w:val="none" w:sz="0" w:space="0" w:color="auto"/>
            <w:bottom w:val="none" w:sz="0" w:space="0" w:color="auto"/>
            <w:right w:val="none" w:sz="0" w:space="0" w:color="auto"/>
          </w:divBdr>
        </w:div>
        <w:div w:id="57362145">
          <w:marLeft w:val="0"/>
          <w:marRight w:val="0"/>
          <w:marTop w:val="0"/>
          <w:marBottom w:val="0"/>
          <w:divBdr>
            <w:top w:val="none" w:sz="0" w:space="0" w:color="auto"/>
            <w:left w:val="none" w:sz="0" w:space="0" w:color="auto"/>
            <w:bottom w:val="none" w:sz="0" w:space="0" w:color="auto"/>
            <w:right w:val="none" w:sz="0" w:space="0" w:color="auto"/>
          </w:divBdr>
        </w:div>
        <w:div w:id="10012016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Macintosh Word</Application>
  <DocSecurity>0</DocSecurity>
  <Lines>8</Lines>
  <Paragraphs>2</Paragraphs>
  <ScaleCrop>false</ScaleCrop>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Cussen</dc:creator>
  <cp:keywords/>
  <dc:description/>
  <cp:lastModifiedBy>Kevin Cussen</cp:lastModifiedBy>
  <cp:revision>2</cp:revision>
  <dcterms:created xsi:type="dcterms:W3CDTF">2016-02-05T15:55:00Z</dcterms:created>
  <dcterms:modified xsi:type="dcterms:W3CDTF">2016-02-05T15:55:00Z</dcterms:modified>
</cp:coreProperties>
</file>