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42BC3" w14:textId="4126327E" w:rsidR="007B6ABD" w:rsidRPr="007B6ABD" w:rsidRDefault="00615A65" w:rsidP="00CA5776">
      <w:pPr>
        <w:ind w:left="7920"/>
      </w:pPr>
      <w:r>
        <w:rPr>
          <w:noProof/>
        </w:rPr>
        <mc:AlternateContent>
          <mc:Choice Requires="wps">
            <w:drawing>
              <wp:anchor distT="0" distB="0" distL="114300" distR="114300" simplePos="0" relativeHeight="251672576" behindDoc="0" locked="0" layoutInCell="1" allowOverlap="1" wp14:anchorId="62AC4C5A" wp14:editId="2B51D584">
                <wp:simplePos x="0" y="0"/>
                <wp:positionH relativeFrom="column">
                  <wp:posOffset>22860</wp:posOffset>
                </wp:positionH>
                <wp:positionV relativeFrom="paragraph">
                  <wp:posOffset>342900</wp:posOffset>
                </wp:positionV>
                <wp:extent cx="5920740" cy="595630"/>
                <wp:effectExtent l="0" t="0" r="0" b="13970"/>
                <wp:wrapTight wrapText="bothSides">
                  <wp:wrapPolygon edited="1">
                    <wp:start x="0" y="0"/>
                    <wp:lineTo x="0" y="24870"/>
                    <wp:lineTo x="21600" y="24870"/>
                    <wp:lineTo x="21498" y="0"/>
                    <wp:lineTo x="0" y="0"/>
                  </wp:wrapPolygon>
                </wp:wrapTight>
                <wp:docPr id="5" name="Text Box 5"/>
                <wp:cNvGraphicFramePr/>
                <a:graphic xmlns:a="http://schemas.openxmlformats.org/drawingml/2006/main">
                  <a:graphicData uri="http://schemas.microsoft.com/office/word/2010/wordprocessingShape">
                    <wps:wsp>
                      <wps:cNvSpPr txBox="1"/>
                      <wps:spPr bwMode="auto">
                        <a:xfrm>
                          <a:off x="0" y="0"/>
                          <a:ext cx="5920740" cy="595630"/>
                        </a:xfrm>
                        <a:prstGeom prst="rect">
                          <a:avLst/>
                        </a:prstGeom>
                        <a:noFill/>
                        <a:ln w="6350">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A5E98A" w14:textId="1F65F130" w:rsidR="004603CD" w:rsidRPr="007B6ABD" w:rsidRDefault="004603CD" w:rsidP="004603CD">
                            <w:pPr>
                              <w:pStyle w:val="BasicParagraph"/>
                              <w:rPr>
                                <w:rFonts w:ascii="Gill Sans MT" w:hAnsi="Gill Sans MT" w:cs="GillSansMT-Bold"/>
                                <w:bCs/>
                                <w:color w:val="C01A3C"/>
                                <w:sz w:val="40"/>
                                <w:szCs w:val="40"/>
                              </w:rPr>
                            </w:pPr>
                            <w:r w:rsidRPr="007B6ABD">
                              <w:rPr>
                                <w:rFonts w:ascii="Gill Sans MT" w:hAnsi="Gill Sans MT" w:cs="GillSansMT-Bold"/>
                                <w:bCs/>
                                <w:color w:val="C01A3C"/>
                                <w:sz w:val="40"/>
                                <w:szCs w:val="40"/>
                              </w:rPr>
                              <w:t xml:space="preserve">USAID </w:t>
                            </w:r>
                            <w:r w:rsidR="00BB61CB" w:rsidRPr="007B6ABD">
                              <w:rPr>
                                <w:rFonts w:ascii="Gill Sans MT" w:hAnsi="Gill Sans MT" w:cs="GillSansMT-Bold"/>
                                <w:bCs/>
                                <w:color w:val="C01A3C"/>
                                <w:sz w:val="40"/>
                                <w:szCs w:val="40"/>
                              </w:rPr>
                              <w:t xml:space="preserve">GLOBAL HEALTH SUPPLY CHAIN PROGRAM  </w:t>
                            </w:r>
                          </w:p>
                          <w:p w14:paraId="6AFD125F" w14:textId="77777777" w:rsidR="004603CD" w:rsidRPr="00A32874" w:rsidRDefault="004603CD" w:rsidP="004603CD">
                            <w:pPr>
                              <w:pStyle w:val="SectionNo"/>
                              <w:rPr>
                                <w:sz w:val="32"/>
                                <w:szCs w:val="32"/>
                              </w:rPr>
                            </w:pPr>
                            <w:r w:rsidRPr="00A32874">
                              <w:rPr>
                                <w:sz w:val="32"/>
                                <w:szCs w:val="32"/>
                              </w:rPr>
                              <w:t>Procurement and Supply Management</w:t>
                            </w:r>
                          </w:p>
                        </w:txbxContent>
                      </wps:txbx>
                      <wps:bodyPr rot="0" spcFirstLastPara="0" vertOverflow="overflow" horzOverflow="overflow" vert="horz" wrap="square" lIns="2"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AC4C5A" id="_x0000_t202" coordsize="21600,21600" o:spt="202" path="m,l,21600r21600,l21600,xe">
                <v:stroke joinstyle="miter"/>
                <v:path gradientshapeok="t" o:connecttype="rect"/>
              </v:shapetype>
              <v:shape id="Text Box 5" o:spid="_x0000_s1026" type="#_x0000_t202" style="position:absolute;left:0;text-align:left;margin-left:1.8pt;margin-top:27pt;width:466.2pt;height:4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4870 21600 24870 21498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" filled="f" stroked="f" strokeweight=".5pt">
                <v:textbox style="mso-fit-shape-to-text:t" inset="6e-5mm,0,0,0">
                  <w:txbxContent>
                    <w:p w14:paraId="0FA5E98A" w14:textId="1F65F130" w:rsidR="004603CD" w:rsidRPr="007B6ABD" w:rsidRDefault="004603CD" w:rsidP="004603CD">
                      <w:pPr>
                        <w:pStyle w:val="BasicParagraph"/>
                        <w:rPr>
                          <w:rFonts w:ascii="Gill Sans MT" w:hAnsi="Gill Sans MT" w:cs="GillSansMT-Bold"/>
                          <w:bCs/>
                          <w:color w:val="C01A3C"/>
                          <w:sz w:val="40"/>
                          <w:szCs w:val="40"/>
                        </w:rPr>
                      </w:pPr>
                      <w:r w:rsidRPr="007B6ABD">
                        <w:rPr>
                          <w:rFonts w:ascii="Gill Sans MT" w:hAnsi="Gill Sans MT" w:cs="GillSansMT-Bold"/>
                          <w:bCs/>
                          <w:color w:val="C01A3C"/>
                          <w:sz w:val="40"/>
                          <w:szCs w:val="40"/>
                        </w:rPr>
                        <w:t xml:space="preserve">USAID </w:t>
                      </w:r>
                      <w:r w:rsidR="00BB61CB" w:rsidRPr="007B6ABD">
                        <w:rPr>
                          <w:rFonts w:ascii="Gill Sans MT" w:hAnsi="Gill Sans MT" w:cs="GillSansMT-Bold"/>
                          <w:bCs/>
                          <w:color w:val="C01A3C"/>
                          <w:sz w:val="40"/>
                          <w:szCs w:val="40"/>
                        </w:rPr>
                        <w:t xml:space="preserve">GLOBAL HEALTH SUPPLY CHAIN PROGRAM  </w:t>
                      </w:r>
                    </w:p>
                    <w:p w14:paraId="6AFD125F" w14:textId="77777777" w:rsidR="004603CD" w:rsidRPr="00A32874" w:rsidRDefault="004603CD" w:rsidP="004603CD">
                      <w:pPr>
                        <w:pStyle w:val="SectionNo"/>
                        <w:rPr>
                          <w:sz w:val="32"/>
                          <w:szCs w:val="32"/>
                        </w:rPr>
                      </w:pPr>
                      <w:r w:rsidRPr="00A32874">
                        <w:rPr>
                          <w:sz w:val="32"/>
                          <w:szCs w:val="32"/>
                        </w:rPr>
                        <w:t>Procurement and Supply Management</w:t>
                      </w:r>
                    </w:p>
                  </w:txbxContent>
                </v:textbox>
                <w10:wrap type="tight"/>
              </v:shape>
            </w:pict>
          </mc:Fallback>
        </mc:AlternateContent>
      </w:r>
      <w:r w:rsidR="009975C0">
        <w:rPr>
          <w:noProof/>
        </w:rPr>
        <w:t>July</w:t>
      </w:r>
      <w:r w:rsidR="00EC5D2D">
        <w:rPr>
          <w:noProof/>
        </w:rPr>
        <w:t xml:space="preserve"> 11,</w:t>
      </w:r>
      <w:r w:rsidR="00CA5776">
        <w:t xml:space="preserve"> </w:t>
      </w:r>
      <w:r w:rsidR="009975C0">
        <w:t>2018</w:t>
      </w:r>
    </w:p>
    <w:p w14:paraId="168A88D7" w14:textId="5E93746F" w:rsidR="00615A65" w:rsidRDefault="00615A65" w:rsidP="00004F82">
      <w:pPr>
        <w:pStyle w:val="ReportTitleRed"/>
        <w:spacing w:before="0"/>
      </w:pPr>
      <w:r>
        <w:rPr>
          <w:noProof/>
        </w:rPr>
        <mc:AlternateContent>
          <mc:Choice Requires="wps">
            <w:drawing>
              <wp:anchor distT="0" distB="0" distL="114300" distR="114300" simplePos="0" relativeHeight="251656192" behindDoc="0" locked="0" layoutInCell="1" allowOverlap="1" wp14:anchorId="71C6299E" wp14:editId="59E6AA94">
                <wp:simplePos x="0" y="0"/>
                <wp:positionH relativeFrom="column">
                  <wp:posOffset>22860</wp:posOffset>
                </wp:positionH>
                <wp:positionV relativeFrom="paragraph">
                  <wp:posOffset>927100</wp:posOffset>
                </wp:positionV>
                <wp:extent cx="6180455" cy="0"/>
                <wp:effectExtent l="0" t="0" r="17145" b="25400"/>
                <wp:wrapNone/>
                <wp:docPr id="1" name="Straight Connector 1"/>
                <wp:cNvGraphicFramePr/>
                <a:graphic xmlns:a="http://schemas.openxmlformats.org/drawingml/2006/main">
                  <a:graphicData uri="http://schemas.microsoft.com/office/word/2010/wordprocessingShape">
                    <wps:wsp>
                      <wps:cNvCnPr/>
                      <wps:spPr>
                        <a:xfrm>
                          <a:off x="0" y="0"/>
                          <a:ext cx="6180455" cy="0"/>
                        </a:xfrm>
                        <a:prstGeom prst="line">
                          <a:avLst/>
                        </a:prstGeom>
                        <a:ln w="635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2B40309" id="Straight Connector 1"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73pt" to="488.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" strokecolor="gray [1629]" strokeweight=".5pt"/>
            </w:pict>
          </mc:Fallback>
        </mc:AlternateContent>
      </w:r>
    </w:p>
    <w:p w14:paraId="269C1E40" w14:textId="362AA714" w:rsidR="005A5B0D" w:rsidRDefault="008D26F6" w:rsidP="008D26F6">
      <w:pPr>
        <w:pStyle w:val="Title"/>
      </w:pPr>
      <w:r>
        <w:t>MIS</w:t>
      </w:r>
      <w:r w:rsidR="005A5B0D" w:rsidRPr="00EC5D2D">
        <w:t xml:space="preserve"> Deep Dive</w:t>
      </w:r>
      <w:r w:rsidR="00EC5D2D" w:rsidRPr="00EC5D2D">
        <w:t xml:space="preserve"> </w:t>
      </w:r>
    </w:p>
    <w:p w14:paraId="0B424C35" w14:textId="1B46B816" w:rsidR="008D26F6" w:rsidRDefault="008D26F6" w:rsidP="008D26F6">
      <w:pPr>
        <w:pStyle w:val="Subtitle"/>
      </w:pPr>
      <w:r>
        <w:t>Meeting Notes</w:t>
      </w:r>
    </w:p>
    <w:p w14:paraId="0965DD00" w14:textId="77777777" w:rsidR="00A872D8" w:rsidRDefault="00A872D8" w:rsidP="00A872D8">
      <w:pPr>
        <w:pStyle w:val="Heading2"/>
      </w:pPr>
      <w:r>
        <w:t>Attendees</w:t>
      </w:r>
    </w:p>
    <w:p w14:paraId="23DC082B" w14:textId="7C8FCE58" w:rsidR="00A872D8" w:rsidRPr="00BC5AFB" w:rsidRDefault="00A872D8" w:rsidP="00BC5AFB">
      <w:pPr>
        <w:pStyle w:val="ListParagraph"/>
        <w:numPr>
          <w:ilvl w:val="0"/>
          <w:numId w:val="36"/>
        </w:numPr>
        <w:rPr>
          <w:rFonts w:ascii="Gill Sans MT" w:hAnsi="Gill Sans MT"/>
          <w:color w:val="7F7F7F" w:themeColor="text1" w:themeTint="80"/>
        </w:rPr>
      </w:pPr>
    </w:p>
    <w:p w14:paraId="126EA005" w14:textId="4BABF5BA" w:rsidR="00E80673" w:rsidRPr="00BC5AFB" w:rsidRDefault="00E80673" w:rsidP="00BC5AFB">
      <w:pPr>
        <w:pStyle w:val="ListParagraph"/>
        <w:numPr>
          <w:ilvl w:val="0"/>
          <w:numId w:val="36"/>
        </w:numPr>
        <w:rPr>
          <w:rFonts w:ascii="Gill Sans MT" w:hAnsi="Gill Sans MT"/>
          <w:color w:val="7F7F7F" w:themeColor="text1" w:themeTint="80"/>
        </w:rPr>
      </w:pPr>
      <w:r w:rsidRPr="00BC5AFB">
        <w:rPr>
          <w:rFonts w:ascii="Gill Sans MT" w:hAnsi="Gill Sans MT"/>
          <w:color w:val="7F7F7F" w:themeColor="text1" w:themeTint="80"/>
        </w:rPr>
        <w:t xml:space="preserve">PSM </w:t>
      </w:r>
      <w:r w:rsidR="004771EE" w:rsidRPr="00BC5AFB">
        <w:rPr>
          <w:rFonts w:ascii="Gill Sans MT" w:hAnsi="Gill Sans MT"/>
          <w:color w:val="7F7F7F" w:themeColor="text1" w:themeTint="80"/>
        </w:rPr>
        <w:t>–</w:t>
      </w:r>
      <w:r w:rsidRPr="00BC5AFB">
        <w:rPr>
          <w:rFonts w:ascii="Gill Sans MT" w:hAnsi="Gill Sans MT"/>
          <w:color w:val="7F7F7F" w:themeColor="text1" w:themeTint="80"/>
        </w:rPr>
        <w:t xml:space="preserve"> </w:t>
      </w:r>
      <w:r w:rsidR="00352B85" w:rsidRPr="00BC5AFB">
        <w:rPr>
          <w:rFonts w:ascii="Gill Sans MT" w:hAnsi="Gill Sans MT"/>
          <w:color w:val="7F7F7F" w:themeColor="text1" w:themeTint="80"/>
        </w:rPr>
        <w:t>Clement</w:t>
      </w:r>
      <w:r w:rsidR="004771EE" w:rsidRPr="00BC5AFB">
        <w:rPr>
          <w:rFonts w:ascii="Gill Sans MT" w:hAnsi="Gill Sans MT"/>
          <w:color w:val="7F7F7F" w:themeColor="text1" w:themeTint="80"/>
        </w:rPr>
        <w:t xml:space="preserve"> Ndongmo</w:t>
      </w:r>
      <w:r w:rsidR="00352B85" w:rsidRPr="00BC5AFB">
        <w:rPr>
          <w:rFonts w:ascii="Gill Sans MT" w:hAnsi="Gill Sans MT"/>
          <w:color w:val="7F7F7F" w:themeColor="text1" w:themeTint="80"/>
        </w:rPr>
        <w:t xml:space="preserve">, Max Kabalisa, Mekdelawit, Nuran Adris Mallya, </w:t>
      </w:r>
      <w:proofErr w:type="spellStart"/>
      <w:r w:rsidR="00352B85" w:rsidRPr="00BC5AFB">
        <w:rPr>
          <w:rFonts w:ascii="Gill Sans MT" w:hAnsi="Gill Sans MT"/>
          <w:color w:val="7F7F7F" w:themeColor="text1" w:themeTint="80"/>
        </w:rPr>
        <w:t>ShiouChu</w:t>
      </w:r>
      <w:proofErr w:type="spellEnd"/>
      <w:r w:rsidR="00352B85" w:rsidRPr="00BC5AFB">
        <w:rPr>
          <w:rFonts w:ascii="Gill Sans MT" w:hAnsi="Gill Sans MT"/>
          <w:color w:val="7F7F7F" w:themeColor="text1" w:themeTint="80"/>
        </w:rPr>
        <w:t xml:space="preserve"> Wang</w:t>
      </w:r>
      <w:r w:rsidR="00352B85" w:rsidRPr="00BC5AFB">
        <w:rPr>
          <w:rFonts w:ascii="Gill Sans MT" w:hAnsi="Gill Sans MT"/>
          <w:color w:val="7F7F7F" w:themeColor="text1" w:themeTint="80"/>
        </w:rPr>
        <w:t xml:space="preserve"> </w:t>
      </w:r>
      <w:r w:rsidR="00163F2E" w:rsidRPr="00BC5AFB">
        <w:rPr>
          <w:rFonts w:ascii="Gill Sans MT" w:hAnsi="Gill Sans MT"/>
          <w:color w:val="7F7F7F" w:themeColor="text1" w:themeTint="80"/>
        </w:rPr>
        <w:t xml:space="preserve">Scott Dubin, </w:t>
      </w:r>
      <w:r w:rsidRPr="00BC5AFB">
        <w:rPr>
          <w:rFonts w:ascii="Gill Sans MT" w:hAnsi="Gill Sans MT"/>
          <w:color w:val="7F7F7F" w:themeColor="text1" w:themeTint="80"/>
        </w:rPr>
        <w:t xml:space="preserve">Joe Shobe, </w:t>
      </w:r>
      <w:r w:rsidR="005513EA" w:rsidRPr="00BC5AFB">
        <w:rPr>
          <w:rFonts w:ascii="Gill Sans MT" w:hAnsi="Gill Sans MT"/>
          <w:color w:val="7F7F7F" w:themeColor="text1" w:themeTint="80"/>
        </w:rPr>
        <w:t xml:space="preserve">Ralph Titus, Kaitlyn Roche, </w:t>
      </w:r>
      <w:r w:rsidR="00E024D8" w:rsidRPr="00BC5AFB">
        <w:rPr>
          <w:rFonts w:ascii="Gill Sans MT" w:hAnsi="Gill Sans MT"/>
          <w:color w:val="7F7F7F" w:themeColor="text1" w:themeTint="80"/>
        </w:rPr>
        <w:t xml:space="preserve">Parambir Gill, Erica Eng, </w:t>
      </w:r>
    </w:p>
    <w:p w14:paraId="4B3211D1" w14:textId="010050C0" w:rsidR="00A872D8" w:rsidRPr="00BC5AFB" w:rsidRDefault="00E80673" w:rsidP="00BC5AFB">
      <w:pPr>
        <w:pStyle w:val="ListParagraph"/>
        <w:numPr>
          <w:ilvl w:val="0"/>
          <w:numId w:val="36"/>
        </w:numPr>
        <w:rPr>
          <w:rFonts w:ascii="Gill Sans MT" w:hAnsi="Gill Sans MT"/>
          <w:color w:val="7F7F7F" w:themeColor="text1" w:themeTint="80"/>
        </w:rPr>
      </w:pPr>
      <w:r w:rsidRPr="00BC5AFB">
        <w:rPr>
          <w:rFonts w:ascii="Gill Sans MT" w:hAnsi="Gill Sans MT"/>
          <w:color w:val="7F7F7F" w:themeColor="text1" w:themeTint="80"/>
        </w:rPr>
        <w:t xml:space="preserve">USAID - </w:t>
      </w:r>
      <w:r w:rsidR="00163F2E" w:rsidRPr="00BC5AFB">
        <w:rPr>
          <w:rFonts w:ascii="Gill Sans MT" w:hAnsi="Gill Sans MT"/>
          <w:color w:val="7F7F7F" w:themeColor="text1" w:themeTint="80"/>
        </w:rPr>
        <w:t>Jonathan Mann, Christie Hersh</w:t>
      </w:r>
      <w:r w:rsidRPr="00BC5AFB">
        <w:rPr>
          <w:rFonts w:ascii="Gill Sans MT" w:hAnsi="Gill Sans MT"/>
          <w:color w:val="7F7F7F" w:themeColor="text1" w:themeTint="80"/>
        </w:rPr>
        <w:t>e</w:t>
      </w:r>
      <w:r w:rsidR="00163F2E" w:rsidRPr="00BC5AFB">
        <w:rPr>
          <w:rFonts w:ascii="Gill Sans MT" w:hAnsi="Gill Sans MT"/>
          <w:color w:val="7F7F7F" w:themeColor="text1" w:themeTint="80"/>
        </w:rPr>
        <w:t>y, Linda Gutierrez, Hayley Traeger</w:t>
      </w:r>
      <w:r w:rsidRPr="00BC5AFB">
        <w:rPr>
          <w:rFonts w:ascii="Gill Sans MT" w:hAnsi="Gill Sans MT"/>
          <w:color w:val="7F7F7F" w:themeColor="text1" w:themeTint="80"/>
        </w:rPr>
        <w:t>, Ramy Guirguis, Kha</w:t>
      </w:r>
      <w:r w:rsidR="00352B85" w:rsidRPr="00BC5AFB">
        <w:rPr>
          <w:rFonts w:ascii="Gill Sans MT" w:hAnsi="Gill Sans MT"/>
          <w:color w:val="7F7F7F" w:themeColor="text1" w:themeTint="80"/>
        </w:rPr>
        <w:t xml:space="preserve">lid </w:t>
      </w:r>
      <w:proofErr w:type="spellStart"/>
      <w:r w:rsidR="00352B85" w:rsidRPr="00BC5AFB">
        <w:rPr>
          <w:rFonts w:ascii="Gill Sans MT" w:hAnsi="Gill Sans MT"/>
          <w:color w:val="7F7F7F" w:themeColor="text1" w:themeTint="80"/>
        </w:rPr>
        <w:t>M</w:t>
      </w:r>
      <w:r w:rsidR="004771EE" w:rsidRPr="00BC5AFB">
        <w:rPr>
          <w:rFonts w:ascii="Gill Sans MT" w:hAnsi="Gill Sans MT"/>
          <w:color w:val="7F7F7F" w:themeColor="text1" w:themeTint="80"/>
        </w:rPr>
        <w:t>a</w:t>
      </w:r>
      <w:r w:rsidR="00352B85" w:rsidRPr="00BC5AFB">
        <w:rPr>
          <w:rFonts w:ascii="Gill Sans MT" w:hAnsi="Gill Sans MT"/>
          <w:color w:val="7F7F7F" w:themeColor="text1" w:themeTint="80"/>
        </w:rPr>
        <w:t>h</w:t>
      </w:r>
      <w:r w:rsidR="004771EE" w:rsidRPr="00BC5AFB">
        <w:rPr>
          <w:rFonts w:ascii="Gill Sans MT" w:hAnsi="Gill Sans MT"/>
          <w:color w:val="7F7F7F" w:themeColor="text1" w:themeTint="80"/>
        </w:rPr>
        <w:t>oo</w:t>
      </w:r>
      <w:r w:rsidR="00352B85" w:rsidRPr="00BC5AFB">
        <w:rPr>
          <w:rFonts w:ascii="Gill Sans MT" w:hAnsi="Gill Sans MT"/>
          <w:color w:val="7F7F7F" w:themeColor="text1" w:themeTint="80"/>
        </w:rPr>
        <w:t>d</w:t>
      </w:r>
      <w:proofErr w:type="spellEnd"/>
      <w:r w:rsidR="00352B85" w:rsidRPr="00BC5AFB">
        <w:rPr>
          <w:rFonts w:ascii="Gill Sans MT" w:hAnsi="Gill Sans MT"/>
          <w:color w:val="7F7F7F" w:themeColor="text1" w:themeTint="80"/>
        </w:rPr>
        <w:t xml:space="preserve">, </w:t>
      </w:r>
      <w:r w:rsidR="004771EE" w:rsidRPr="00BC5AFB">
        <w:rPr>
          <w:rFonts w:ascii="Gill Sans MT" w:hAnsi="Gill Sans MT"/>
          <w:color w:val="7F7F7F" w:themeColor="text1" w:themeTint="80"/>
        </w:rPr>
        <w:t>Clerisse</w:t>
      </w:r>
      <w:r w:rsidR="004771EE" w:rsidRPr="00BC5AFB">
        <w:rPr>
          <w:rFonts w:ascii="Gill Sans MT" w:hAnsi="Gill Sans MT"/>
          <w:color w:val="7F7F7F" w:themeColor="text1" w:themeTint="80"/>
        </w:rPr>
        <w:t xml:space="preserve"> Lemke, </w:t>
      </w:r>
      <w:r w:rsidR="005513EA" w:rsidRPr="00BC5AFB">
        <w:rPr>
          <w:rFonts w:ascii="Gill Sans MT" w:hAnsi="Gill Sans MT"/>
          <w:color w:val="7F7F7F" w:themeColor="text1" w:themeTint="80"/>
        </w:rPr>
        <w:t xml:space="preserve">Lindabeth Doby, </w:t>
      </w:r>
      <w:r w:rsidR="00E024D8" w:rsidRPr="00BC5AFB">
        <w:rPr>
          <w:rFonts w:ascii="Gill Sans MT" w:hAnsi="Gill Sans MT"/>
          <w:color w:val="7F7F7F" w:themeColor="text1" w:themeTint="80"/>
        </w:rPr>
        <w:t xml:space="preserve">Eric </w:t>
      </w:r>
      <w:proofErr w:type="spellStart"/>
      <w:r w:rsidR="00E024D8" w:rsidRPr="00BC5AFB">
        <w:rPr>
          <w:rFonts w:ascii="Gill Sans MT" w:hAnsi="Gill Sans MT"/>
          <w:color w:val="7F7F7F" w:themeColor="text1" w:themeTint="80"/>
        </w:rPr>
        <w:t>Takang</w:t>
      </w:r>
      <w:proofErr w:type="spellEnd"/>
      <w:r w:rsidR="00E024D8" w:rsidRPr="00BC5AFB">
        <w:rPr>
          <w:rFonts w:ascii="Gill Sans MT" w:hAnsi="Gill Sans MT"/>
          <w:color w:val="7F7F7F" w:themeColor="text1" w:themeTint="80"/>
        </w:rPr>
        <w:t xml:space="preserve">, Kristina Brown, </w:t>
      </w:r>
    </w:p>
    <w:p w14:paraId="75FC1C82" w14:textId="13DCD153" w:rsidR="005513EA" w:rsidRPr="00BC5AFB" w:rsidRDefault="005513EA" w:rsidP="00BC5AFB">
      <w:pPr>
        <w:pStyle w:val="ListParagraph"/>
        <w:numPr>
          <w:ilvl w:val="0"/>
          <w:numId w:val="36"/>
        </w:numPr>
        <w:rPr>
          <w:rFonts w:ascii="Gill Sans MT" w:hAnsi="Gill Sans MT"/>
          <w:color w:val="7F7F7F" w:themeColor="text1" w:themeTint="80"/>
        </w:rPr>
      </w:pPr>
      <w:r w:rsidRPr="00BC5AFB">
        <w:rPr>
          <w:rFonts w:ascii="Gill Sans MT" w:hAnsi="Gill Sans MT"/>
          <w:color w:val="7F7F7F" w:themeColor="text1" w:themeTint="80"/>
        </w:rPr>
        <w:t>Global Fund –</w:t>
      </w:r>
      <w:proofErr w:type="spellStart"/>
      <w:r w:rsidR="00BB2BD0" w:rsidRPr="00BC5AFB">
        <w:rPr>
          <w:rFonts w:ascii="Gill Sans MT" w:hAnsi="Gill Sans MT"/>
          <w:color w:val="7F7F7F" w:themeColor="text1" w:themeTint="80"/>
        </w:rPr>
        <w:t>Mouna</w:t>
      </w:r>
      <w:proofErr w:type="spellEnd"/>
      <w:r w:rsidR="00BB2BD0" w:rsidRPr="00BC5AFB">
        <w:rPr>
          <w:rFonts w:ascii="Gill Sans MT" w:hAnsi="Gill Sans MT"/>
          <w:color w:val="7F7F7F" w:themeColor="text1" w:themeTint="80"/>
        </w:rPr>
        <w:t xml:space="preserve"> </w:t>
      </w:r>
      <w:proofErr w:type="spellStart"/>
      <w:r w:rsidR="00BB2BD0" w:rsidRPr="00BC5AFB">
        <w:rPr>
          <w:rFonts w:ascii="Gill Sans MT" w:hAnsi="Gill Sans MT"/>
          <w:color w:val="7F7F7F" w:themeColor="text1" w:themeTint="80"/>
        </w:rPr>
        <w:t>Jarmouni</w:t>
      </w:r>
      <w:proofErr w:type="spellEnd"/>
    </w:p>
    <w:p w14:paraId="2B1A38A6" w14:textId="3C3141A5" w:rsidR="00E024D8" w:rsidRPr="00BC5AFB" w:rsidRDefault="00E024D8" w:rsidP="00BC5AFB">
      <w:pPr>
        <w:pStyle w:val="ListParagraph"/>
        <w:numPr>
          <w:ilvl w:val="0"/>
          <w:numId w:val="36"/>
        </w:numPr>
        <w:rPr>
          <w:rFonts w:ascii="Gill Sans MT" w:hAnsi="Gill Sans MT"/>
          <w:color w:val="7F7F7F" w:themeColor="text1" w:themeTint="80"/>
        </w:rPr>
      </w:pPr>
      <w:r w:rsidRPr="00BC5AFB">
        <w:rPr>
          <w:rFonts w:ascii="Gill Sans MT" w:hAnsi="Gill Sans MT"/>
          <w:color w:val="7F7F7F" w:themeColor="text1" w:themeTint="80"/>
        </w:rPr>
        <w:t xml:space="preserve">Gates - </w:t>
      </w:r>
      <w:r w:rsidR="00316A8B" w:rsidRPr="00BC5AFB">
        <w:rPr>
          <w:rFonts w:ascii="Gill Sans MT" w:hAnsi="Gill Sans MT"/>
          <w:color w:val="7F7F7F" w:themeColor="text1" w:themeTint="80"/>
        </w:rPr>
        <w:t>Kaleb Brownlow</w:t>
      </w:r>
    </w:p>
    <w:p w14:paraId="38FBA4EA" w14:textId="39F03061" w:rsidR="005513EA" w:rsidRPr="00BC5AFB" w:rsidRDefault="00E024D8" w:rsidP="00BC5AFB">
      <w:pPr>
        <w:pStyle w:val="ListParagraph"/>
        <w:numPr>
          <w:ilvl w:val="0"/>
          <w:numId w:val="36"/>
        </w:numPr>
        <w:rPr>
          <w:rFonts w:ascii="Gill Sans MT" w:hAnsi="Gill Sans MT"/>
          <w:color w:val="7F7F7F" w:themeColor="text1" w:themeTint="80"/>
        </w:rPr>
      </w:pPr>
      <w:r w:rsidRPr="00BC5AFB">
        <w:rPr>
          <w:rFonts w:ascii="Gill Sans MT" w:hAnsi="Gill Sans MT"/>
          <w:color w:val="7F7F7F" w:themeColor="text1" w:themeTint="80"/>
        </w:rPr>
        <w:t>Village Reach – Brandon Bowersox-Johnson</w:t>
      </w:r>
    </w:p>
    <w:p w14:paraId="1577449B" w14:textId="77777777" w:rsidR="00396DF0" w:rsidRDefault="00396DF0" w:rsidP="00BC5AFB">
      <w:pPr>
        <w:pStyle w:val="ListParagraph"/>
        <w:numPr>
          <w:ilvl w:val="0"/>
          <w:numId w:val="36"/>
        </w:numPr>
        <w:rPr>
          <w:rFonts w:ascii="Gill Sans MT" w:hAnsi="Gill Sans MT"/>
          <w:color w:val="7F7F7F" w:themeColor="text1" w:themeTint="80"/>
        </w:rPr>
      </w:pPr>
      <w:r>
        <w:rPr>
          <w:rFonts w:ascii="Gill Sans MT" w:hAnsi="Gill Sans MT"/>
          <w:color w:val="7F7F7F" w:themeColor="text1" w:themeTint="80"/>
        </w:rPr>
        <w:t xml:space="preserve">PWC - </w:t>
      </w:r>
      <w:r w:rsidRPr="00BC5AFB">
        <w:rPr>
          <w:rFonts w:ascii="Gill Sans MT" w:hAnsi="Gill Sans MT"/>
          <w:color w:val="7F7F7F" w:themeColor="text1" w:themeTint="80"/>
        </w:rPr>
        <w:t xml:space="preserve">Jon Jensen, </w:t>
      </w:r>
      <w:proofErr w:type="spellStart"/>
      <w:r w:rsidRPr="00BC5AFB">
        <w:rPr>
          <w:rFonts w:ascii="Gill Sans MT" w:hAnsi="Gill Sans MT"/>
          <w:color w:val="7F7F7F" w:themeColor="text1" w:themeTint="80"/>
        </w:rPr>
        <w:t>Arati</w:t>
      </w:r>
      <w:proofErr w:type="spellEnd"/>
      <w:r w:rsidRPr="00BC5AFB">
        <w:rPr>
          <w:rFonts w:ascii="Gill Sans MT" w:hAnsi="Gill Sans MT"/>
          <w:color w:val="7F7F7F" w:themeColor="text1" w:themeTint="80"/>
        </w:rPr>
        <w:t xml:space="preserve"> </w:t>
      </w:r>
      <w:proofErr w:type="spellStart"/>
      <w:r w:rsidRPr="00BC5AFB">
        <w:rPr>
          <w:rFonts w:ascii="Gill Sans MT" w:hAnsi="Gill Sans MT"/>
          <w:color w:val="7F7F7F" w:themeColor="text1" w:themeTint="80"/>
        </w:rPr>
        <w:t>Krishnammorthy</w:t>
      </w:r>
      <w:proofErr w:type="spellEnd"/>
      <w:r w:rsidRPr="00BC5AFB">
        <w:rPr>
          <w:rFonts w:ascii="Gill Sans MT" w:hAnsi="Gill Sans MT"/>
          <w:color w:val="7F7F7F" w:themeColor="text1" w:themeTint="80"/>
        </w:rPr>
        <w:t xml:space="preserve"> </w:t>
      </w:r>
    </w:p>
    <w:p w14:paraId="32505E9B" w14:textId="0D29BE54" w:rsidR="00163F2E" w:rsidRPr="00BC5AFB" w:rsidRDefault="007010B2" w:rsidP="00BC5AFB">
      <w:pPr>
        <w:pStyle w:val="ListParagraph"/>
        <w:numPr>
          <w:ilvl w:val="0"/>
          <w:numId w:val="36"/>
        </w:numPr>
        <w:rPr>
          <w:rFonts w:ascii="Gill Sans MT" w:hAnsi="Gill Sans MT"/>
          <w:color w:val="7F7F7F" w:themeColor="text1" w:themeTint="80"/>
        </w:rPr>
      </w:pPr>
      <w:r w:rsidRPr="00BC5AFB">
        <w:rPr>
          <w:rFonts w:ascii="Gill Sans MT" w:hAnsi="Gill Sans MT"/>
          <w:color w:val="7F7F7F" w:themeColor="text1" w:themeTint="80"/>
        </w:rPr>
        <w:t xml:space="preserve">JSI – Chris Wright, </w:t>
      </w:r>
      <w:r w:rsidR="00E024D8" w:rsidRPr="00BC5AFB">
        <w:rPr>
          <w:rFonts w:ascii="Gill Sans MT" w:hAnsi="Gill Sans MT"/>
          <w:color w:val="7F7F7F" w:themeColor="text1" w:themeTint="80"/>
        </w:rPr>
        <w:t>Paul Dowling</w:t>
      </w:r>
    </w:p>
    <w:p w14:paraId="5AE2619B" w14:textId="77777777" w:rsidR="00A872D8" w:rsidRDefault="00A872D8" w:rsidP="00A872D8">
      <w:pPr>
        <w:pStyle w:val="Heading2"/>
      </w:pPr>
      <w:r>
        <w:t>Global LMIS</w:t>
      </w:r>
    </w:p>
    <w:p w14:paraId="39C7599D" w14:textId="77777777" w:rsidR="00A872D8" w:rsidRDefault="00A872D8" w:rsidP="00A872D8">
      <w:pPr>
        <w:pStyle w:val="Heading3"/>
      </w:pPr>
      <w:r>
        <w:t>Malawi</w:t>
      </w:r>
    </w:p>
    <w:p w14:paraId="2FC5C1DD" w14:textId="77777777" w:rsidR="00A872D8" w:rsidRPr="00504DD4" w:rsidRDefault="00A872D8" w:rsidP="00A872D8">
      <w:pPr>
        <w:pStyle w:val="ListParagraph"/>
        <w:numPr>
          <w:ilvl w:val="0"/>
          <w:numId w:val="25"/>
        </w:numPr>
        <w:rPr>
          <w:rFonts w:ascii="Gill Sans MT" w:hAnsi="Gill Sans MT"/>
          <w:color w:val="7F7F7F" w:themeColor="text1" w:themeTint="80"/>
        </w:rPr>
      </w:pPr>
      <w:r w:rsidRPr="00504DD4">
        <w:rPr>
          <w:rFonts w:ascii="Gill Sans MT" w:hAnsi="Gill Sans MT"/>
          <w:color w:val="7F7F7F" w:themeColor="text1" w:themeTint="80"/>
        </w:rPr>
        <w:t>Supply Chain manager was originally being used. This is uses MS Access. Using MS Access is difficult to implement changes, it required re-installing on every computer for an update. Master data was not standard. Once data was sent in to a central center, a lot of work had to be done to interrupt the data.</w:t>
      </w:r>
    </w:p>
    <w:p w14:paraId="50AB0F5B" w14:textId="584CEC3D" w:rsidR="00A872D8" w:rsidRPr="00504DD4" w:rsidRDefault="00A872D8" w:rsidP="00A872D8">
      <w:pPr>
        <w:pStyle w:val="ListParagraph"/>
        <w:numPr>
          <w:ilvl w:val="0"/>
          <w:numId w:val="25"/>
        </w:numPr>
        <w:rPr>
          <w:rFonts w:ascii="Gill Sans MT" w:hAnsi="Gill Sans MT"/>
          <w:color w:val="7F7F7F" w:themeColor="text1" w:themeTint="80"/>
        </w:rPr>
      </w:pPr>
      <w:proofErr w:type="gramStart"/>
      <w:r w:rsidRPr="00504DD4">
        <w:rPr>
          <w:rFonts w:ascii="Gill Sans MT" w:hAnsi="Gill Sans MT"/>
          <w:color w:val="7F7F7F" w:themeColor="text1" w:themeTint="80"/>
        </w:rPr>
        <w:t>Current Status</w:t>
      </w:r>
      <w:proofErr w:type="gramEnd"/>
      <w:r w:rsidRPr="00504DD4">
        <w:rPr>
          <w:rFonts w:ascii="Gill Sans MT" w:hAnsi="Gill Sans MT"/>
          <w:color w:val="7F7F7F" w:themeColor="text1" w:themeTint="80"/>
        </w:rPr>
        <w:t xml:space="preserve"> – Using </w:t>
      </w:r>
      <w:proofErr w:type="spellStart"/>
      <w:r w:rsidRPr="00504DD4">
        <w:rPr>
          <w:rFonts w:ascii="Gill Sans MT" w:hAnsi="Gill Sans MT"/>
          <w:color w:val="7F7F7F" w:themeColor="text1" w:themeTint="80"/>
        </w:rPr>
        <w:t>OpenLMIS</w:t>
      </w:r>
      <w:proofErr w:type="spellEnd"/>
      <w:r w:rsidRPr="00504DD4">
        <w:rPr>
          <w:rFonts w:ascii="Gill Sans MT" w:hAnsi="Gill Sans MT"/>
          <w:color w:val="7F7F7F" w:themeColor="text1" w:themeTint="80"/>
        </w:rPr>
        <w:t xml:space="preserve"> in 43 sites directly, includes 28 </w:t>
      </w:r>
      <w:r w:rsidR="00504DD4">
        <w:rPr>
          <w:rFonts w:ascii="Gill Sans MT" w:hAnsi="Gill Sans MT"/>
          <w:color w:val="7F7F7F" w:themeColor="text1" w:themeTint="80"/>
        </w:rPr>
        <w:t>D</w:t>
      </w:r>
      <w:r w:rsidRPr="00504DD4">
        <w:rPr>
          <w:rFonts w:ascii="Gill Sans MT" w:hAnsi="Gill Sans MT"/>
          <w:color w:val="7F7F7F" w:themeColor="text1" w:themeTint="80"/>
        </w:rPr>
        <w:t xml:space="preserve">istricts, 5 </w:t>
      </w:r>
      <w:r w:rsidR="00504DD4">
        <w:rPr>
          <w:rFonts w:ascii="Gill Sans MT" w:hAnsi="Gill Sans MT"/>
          <w:color w:val="7F7F7F" w:themeColor="text1" w:themeTint="80"/>
        </w:rPr>
        <w:t>C</w:t>
      </w:r>
      <w:r w:rsidRPr="00504DD4">
        <w:rPr>
          <w:rFonts w:ascii="Gill Sans MT" w:hAnsi="Gill Sans MT"/>
          <w:color w:val="7F7F7F" w:themeColor="text1" w:themeTint="80"/>
        </w:rPr>
        <w:t>entral</w:t>
      </w:r>
    </w:p>
    <w:p w14:paraId="4D78E841" w14:textId="77777777" w:rsidR="00A872D8" w:rsidRPr="00504DD4" w:rsidRDefault="00A872D8" w:rsidP="00A872D8">
      <w:pPr>
        <w:pStyle w:val="ListParagraph"/>
        <w:numPr>
          <w:ilvl w:val="0"/>
          <w:numId w:val="25"/>
        </w:numPr>
        <w:rPr>
          <w:rFonts w:ascii="Gill Sans MT" w:hAnsi="Gill Sans MT"/>
          <w:color w:val="7F7F7F" w:themeColor="text1" w:themeTint="80"/>
        </w:rPr>
      </w:pPr>
      <w:r w:rsidRPr="00504DD4">
        <w:rPr>
          <w:rFonts w:ascii="Gill Sans MT" w:hAnsi="Gill Sans MT"/>
          <w:color w:val="7F7F7F" w:themeColor="text1" w:themeTint="80"/>
        </w:rPr>
        <w:t xml:space="preserve">Data is still collected on paper, standard templates, all data comes to district levels, had to open data entry sites to deal with volume of paper reports coming in. Orders are now up to 2,000 products. We have a better understanding of master data across the system. We know if the data is accurate or complete, regular reporting deliverables </w:t>
      </w:r>
    </w:p>
    <w:p w14:paraId="3272E96B" w14:textId="77777777" w:rsidR="00A872D8" w:rsidRPr="00504DD4" w:rsidRDefault="00A872D8" w:rsidP="00A872D8">
      <w:pPr>
        <w:pStyle w:val="ListParagraph"/>
        <w:numPr>
          <w:ilvl w:val="0"/>
          <w:numId w:val="25"/>
        </w:numPr>
        <w:rPr>
          <w:rFonts w:ascii="Gill Sans MT" w:hAnsi="Gill Sans MT"/>
          <w:color w:val="7F7F7F" w:themeColor="text1" w:themeTint="80"/>
        </w:rPr>
      </w:pPr>
      <w:r w:rsidRPr="00504DD4">
        <w:rPr>
          <w:rFonts w:ascii="Gill Sans MT" w:hAnsi="Gill Sans MT"/>
          <w:color w:val="7F7F7F" w:themeColor="text1" w:themeTint="80"/>
        </w:rPr>
        <w:lastRenderedPageBreak/>
        <w:t xml:space="preserve">People are switching over to </w:t>
      </w:r>
      <w:proofErr w:type="spellStart"/>
      <w:r w:rsidRPr="00504DD4">
        <w:rPr>
          <w:rFonts w:ascii="Gill Sans MT" w:hAnsi="Gill Sans MT"/>
          <w:color w:val="7F7F7F" w:themeColor="text1" w:themeTint="80"/>
        </w:rPr>
        <w:t>OpenLMIS</w:t>
      </w:r>
      <w:proofErr w:type="spellEnd"/>
      <w:r w:rsidRPr="00504DD4">
        <w:rPr>
          <w:rFonts w:ascii="Gill Sans MT" w:hAnsi="Gill Sans MT"/>
          <w:color w:val="7F7F7F" w:themeColor="text1" w:themeTint="80"/>
        </w:rPr>
        <w:t xml:space="preserve"> to order products</w:t>
      </w:r>
    </w:p>
    <w:p w14:paraId="7D71859C" w14:textId="77777777" w:rsidR="00A872D8" w:rsidRPr="00504DD4" w:rsidRDefault="00A872D8" w:rsidP="00A872D8">
      <w:pPr>
        <w:pStyle w:val="ListParagraph"/>
        <w:numPr>
          <w:ilvl w:val="0"/>
          <w:numId w:val="25"/>
        </w:numPr>
        <w:rPr>
          <w:rFonts w:ascii="Gill Sans MT" w:hAnsi="Gill Sans MT"/>
          <w:color w:val="7F7F7F" w:themeColor="text1" w:themeTint="80"/>
        </w:rPr>
      </w:pPr>
      <w:r w:rsidRPr="00504DD4">
        <w:rPr>
          <w:rFonts w:ascii="Gill Sans MT" w:hAnsi="Gill Sans MT"/>
          <w:color w:val="7F7F7F" w:themeColor="text1" w:themeTint="80"/>
        </w:rPr>
        <w:t>Key Success Factors</w:t>
      </w:r>
    </w:p>
    <w:p w14:paraId="071FA66A"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 xml:space="preserve">Government has been behind this intervention, very supportive. </w:t>
      </w:r>
    </w:p>
    <w:p w14:paraId="643FE3FB"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 xml:space="preserve">There was a system in place. Existing system was a desktop system. </w:t>
      </w:r>
    </w:p>
    <w:p w14:paraId="021A0C39"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Reviewed existing process, improved them and the system now supports those processes.</w:t>
      </w:r>
    </w:p>
    <w:p w14:paraId="3C5399BC" w14:textId="238692F2"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Strong post-implementation support includes site visits, trainings, provide support at the site (direct interaction with users)</w:t>
      </w:r>
    </w:p>
    <w:p w14:paraId="6E3D8F86" w14:textId="77777777" w:rsidR="00A872D8" w:rsidRPr="00504DD4" w:rsidRDefault="00A872D8" w:rsidP="00A872D8">
      <w:pPr>
        <w:pStyle w:val="ListParagraph"/>
        <w:numPr>
          <w:ilvl w:val="0"/>
          <w:numId w:val="25"/>
        </w:numPr>
        <w:rPr>
          <w:rFonts w:ascii="Gill Sans MT" w:hAnsi="Gill Sans MT"/>
          <w:color w:val="7F7F7F" w:themeColor="text1" w:themeTint="80"/>
        </w:rPr>
      </w:pPr>
      <w:r w:rsidRPr="00504DD4">
        <w:rPr>
          <w:rFonts w:ascii="Gill Sans MT" w:hAnsi="Gill Sans MT"/>
          <w:color w:val="7F7F7F" w:themeColor="text1" w:themeTint="80"/>
        </w:rPr>
        <w:t>Lessons Learnt</w:t>
      </w:r>
    </w:p>
    <w:p w14:paraId="4AB7EA6F"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Master data issues</w:t>
      </w:r>
    </w:p>
    <w:p w14:paraId="0CA98DC0"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Change management</w:t>
      </w:r>
    </w:p>
    <w:p w14:paraId="5FAFC807"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Understanding user needs and user environment (i.e. internet connections, unreliable connections)</w:t>
      </w:r>
    </w:p>
    <w:p w14:paraId="7599A71B"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Supporting and improving existing processes</w:t>
      </w:r>
    </w:p>
    <w:p w14:paraId="22ACAC99" w14:textId="77777777" w:rsidR="00A872D8" w:rsidRPr="00504DD4" w:rsidRDefault="00A872D8" w:rsidP="00A872D8">
      <w:pPr>
        <w:pStyle w:val="ListParagraph"/>
        <w:numPr>
          <w:ilvl w:val="0"/>
          <w:numId w:val="25"/>
        </w:numPr>
        <w:rPr>
          <w:rFonts w:ascii="Gill Sans MT" w:hAnsi="Gill Sans MT"/>
          <w:color w:val="7F7F7F" w:themeColor="text1" w:themeTint="80"/>
        </w:rPr>
      </w:pPr>
      <w:r w:rsidRPr="00504DD4">
        <w:rPr>
          <w:rFonts w:ascii="Gill Sans MT" w:hAnsi="Gill Sans MT"/>
          <w:color w:val="7F7F7F" w:themeColor="text1" w:themeTint="80"/>
        </w:rPr>
        <w:t>Next Steps</w:t>
      </w:r>
    </w:p>
    <w:p w14:paraId="556631BD"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 xml:space="preserve">Government wants more data visibility, though we have complete and accurate logistics data, they want to validate it against health information system. Now, want interoperability between DHIS2 and </w:t>
      </w:r>
      <w:proofErr w:type="spellStart"/>
      <w:r w:rsidRPr="00504DD4">
        <w:rPr>
          <w:rFonts w:ascii="Gill Sans MT" w:hAnsi="Gill Sans MT"/>
          <w:color w:val="7F7F7F" w:themeColor="text1" w:themeTint="80"/>
        </w:rPr>
        <w:t>OpenLMIS</w:t>
      </w:r>
      <w:proofErr w:type="spellEnd"/>
    </w:p>
    <w:p w14:paraId="4C8EF66D" w14:textId="77777777" w:rsidR="00A872D8" w:rsidRPr="00504DD4" w:rsidRDefault="00A872D8" w:rsidP="00A872D8">
      <w:pPr>
        <w:pStyle w:val="ListParagraph"/>
        <w:numPr>
          <w:ilvl w:val="1"/>
          <w:numId w:val="25"/>
        </w:numPr>
        <w:rPr>
          <w:rFonts w:ascii="Gill Sans MT" w:hAnsi="Gill Sans MT"/>
          <w:color w:val="7F7F7F" w:themeColor="text1" w:themeTint="80"/>
        </w:rPr>
      </w:pPr>
      <w:r w:rsidRPr="00504DD4">
        <w:rPr>
          <w:rFonts w:ascii="Gill Sans MT" w:hAnsi="Gill Sans MT"/>
          <w:color w:val="7F7F7F" w:themeColor="text1" w:themeTint="80"/>
        </w:rPr>
        <w:t>Automate processing with ERP</w:t>
      </w:r>
    </w:p>
    <w:p w14:paraId="23909A7A" w14:textId="77777777" w:rsidR="00A872D8" w:rsidRPr="00504DD4" w:rsidRDefault="00A872D8" w:rsidP="00A872D8">
      <w:pPr>
        <w:pStyle w:val="ListParagraph"/>
        <w:numPr>
          <w:ilvl w:val="0"/>
          <w:numId w:val="25"/>
        </w:numPr>
        <w:rPr>
          <w:rFonts w:ascii="Gill Sans MT" w:hAnsi="Gill Sans MT"/>
          <w:color w:val="7F7F7F" w:themeColor="text1" w:themeTint="80"/>
        </w:rPr>
      </w:pPr>
      <w:r w:rsidRPr="00504DD4">
        <w:rPr>
          <w:rFonts w:ascii="Gill Sans MT" w:hAnsi="Gill Sans MT"/>
          <w:color w:val="7F7F7F" w:themeColor="text1" w:themeTint="80"/>
        </w:rPr>
        <w:t>Q&amp;A</w:t>
      </w:r>
    </w:p>
    <w:p w14:paraId="7D82FCDA" w14:textId="670CE103" w:rsidR="00A872D8" w:rsidRPr="00504DD4" w:rsidRDefault="008616DC" w:rsidP="00A872D8">
      <w:pPr>
        <w:pStyle w:val="ListParagraph"/>
        <w:numPr>
          <w:ilvl w:val="1"/>
          <w:numId w:val="25"/>
        </w:numPr>
        <w:autoSpaceDE w:val="0"/>
        <w:autoSpaceDN w:val="0"/>
        <w:spacing w:after="0" w:line="240" w:lineRule="auto"/>
        <w:rPr>
          <w:rFonts w:ascii="Gill Sans MT" w:hAnsi="Gill Sans MT"/>
          <w:color w:val="7F7F7F" w:themeColor="text1" w:themeTint="80"/>
        </w:rPr>
      </w:pPr>
      <w:r>
        <w:rPr>
          <w:rFonts w:ascii="Gill Sans MT" w:hAnsi="Gill Sans MT" w:cs="Segoe UI"/>
          <w:color w:val="7F7F7F" w:themeColor="text1" w:themeTint="80"/>
        </w:rPr>
        <w:t>The</w:t>
      </w:r>
      <w:r w:rsidR="00A872D8" w:rsidRPr="00504DD4">
        <w:rPr>
          <w:rFonts w:ascii="Gill Sans MT" w:hAnsi="Gill Sans MT" w:cs="Segoe UI"/>
          <w:color w:val="7F7F7F" w:themeColor="text1" w:themeTint="80"/>
        </w:rPr>
        <w:t xml:space="preserve"> monthly reporting of the 43 entities you have mentioned. Can you generate daily report</w:t>
      </w:r>
      <w:r w:rsidR="00504DD4" w:rsidRPr="00504DD4">
        <w:rPr>
          <w:rFonts w:ascii="Gill Sans MT" w:hAnsi="Gill Sans MT" w:cs="Segoe UI"/>
          <w:color w:val="7F7F7F" w:themeColor="text1" w:themeTint="80"/>
        </w:rPr>
        <w:t>s</w:t>
      </w:r>
      <w:r w:rsidR="00A872D8" w:rsidRPr="00504DD4">
        <w:rPr>
          <w:rFonts w:ascii="Gill Sans MT" w:hAnsi="Gill Sans MT" w:cs="Segoe UI"/>
          <w:color w:val="7F7F7F" w:themeColor="text1" w:themeTint="80"/>
        </w:rPr>
        <w:t xml:space="preserve">, or you will only have to wait for monthly ones to be submitted? </w:t>
      </w:r>
    </w:p>
    <w:p w14:paraId="252B42CA" w14:textId="02A55536" w:rsidR="00A872D8" w:rsidRPr="00504DD4" w:rsidRDefault="00504DD4" w:rsidP="00A872D8">
      <w:pPr>
        <w:pStyle w:val="ListParagraph"/>
        <w:numPr>
          <w:ilvl w:val="2"/>
          <w:numId w:val="25"/>
        </w:numPr>
        <w:rPr>
          <w:rFonts w:ascii="Gill Sans MT" w:hAnsi="Gill Sans MT"/>
          <w:color w:val="7F7F7F" w:themeColor="text1" w:themeTint="80"/>
        </w:rPr>
      </w:pPr>
      <w:r w:rsidRPr="00504DD4">
        <w:rPr>
          <w:rFonts w:ascii="Gill Sans MT" w:hAnsi="Gill Sans MT"/>
          <w:color w:val="7F7F7F" w:themeColor="text1" w:themeTint="80"/>
        </w:rPr>
        <w:t>I</w:t>
      </w:r>
      <w:r w:rsidR="00A872D8" w:rsidRPr="00504DD4">
        <w:rPr>
          <w:rFonts w:ascii="Gill Sans MT" w:hAnsi="Gill Sans MT"/>
          <w:color w:val="7F7F7F" w:themeColor="text1" w:themeTint="80"/>
        </w:rPr>
        <w:t xml:space="preserve">t </w:t>
      </w:r>
      <w:proofErr w:type="gramStart"/>
      <w:r w:rsidR="00A872D8" w:rsidRPr="00504DD4">
        <w:rPr>
          <w:rFonts w:ascii="Gill Sans MT" w:hAnsi="Gill Sans MT"/>
          <w:color w:val="7F7F7F" w:themeColor="text1" w:themeTint="80"/>
        </w:rPr>
        <w:t>has to</w:t>
      </w:r>
      <w:proofErr w:type="gramEnd"/>
      <w:r w:rsidR="00A872D8" w:rsidRPr="00504DD4">
        <w:rPr>
          <w:rFonts w:ascii="Gill Sans MT" w:hAnsi="Gill Sans MT"/>
          <w:color w:val="7F7F7F" w:themeColor="text1" w:themeTint="80"/>
        </w:rPr>
        <w:t xml:space="preserve"> be monthly</w:t>
      </w:r>
      <w:r w:rsidRPr="00504DD4">
        <w:rPr>
          <w:rFonts w:ascii="Gill Sans MT" w:hAnsi="Gill Sans MT"/>
          <w:color w:val="7F7F7F" w:themeColor="text1" w:themeTint="80"/>
        </w:rPr>
        <w:t>, b</w:t>
      </w:r>
      <w:r w:rsidR="00A872D8" w:rsidRPr="00504DD4">
        <w:rPr>
          <w:rFonts w:ascii="Gill Sans MT" w:hAnsi="Gill Sans MT"/>
          <w:color w:val="7F7F7F" w:themeColor="text1" w:themeTint="80"/>
        </w:rPr>
        <w:t>ecause the paper reporting is done on a monthly basis. I.</w:t>
      </w:r>
      <w:r w:rsidR="00AF47D6">
        <w:rPr>
          <w:rFonts w:ascii="Gill Sans MT" w:hAnsi="Gill Sans MT"/>
          <w:color w:val="7F7F7F" w:themeColor="text1" w:themeTint="80"/>
        </w:rPr>
        <w:t>E</w:t>
      </w:r>
      <w:r w:rsidR="00A872D8" w:rsidRPr="00504DD4">
        <w:rPr>
          <w:rFonts w:ascii="Gill Sans MT" w:hAnsi="Gill Sans MT"/>
          <w:color w:val="7F7F7F" w:themeColor="text1" w:themeTint="80"/>
        </w:rPr>
        <w:t xml:space="preserve">. by the 5th of the reporting month, health facilities are required to have submitted their paper LMIS forms to the data entry site. (one of the 43) </w:t>
      </w:r>
      <w:r w:rsidR="00AF47D6">
        <w:rPr>
          <w:rFonts w:ascii="Gill Sans MT" w:hAnsi="Gill Sans MT"/>
          <w:color w:val="7F7F7F" w:themeColor="text1" w:themeTint="80"/>
        </w:rPr>
        <w:t>T</w:t>
      </w:r>
      <w:r w:rsidR="00A872D8" w:rsidRPr="00504DD4">
        <w:rPr>
          <w:rFonts w:ascii="Gill Sans MT" w:hAnsi="Gill Sans MT"/>
          <w:color w:val="7F7F7F" w:themeColor="text1" w:themeTint="80"/>
        </w:rPr>
        <w:t>he data entry sites capture data as is captured on the paper LMIS form. for us to have weekly visibility, then the supply chain would need to be designed that way. But it is not the case.</w:t>
      </w:r>
    </w:p>
    <w:p w14:paraId="07AE0226" w14:textId="77777777" w:rsidR="00A872D8" w:rsidRDefault="00A872D8" w:rsidP="00A872D8">
      <w:pPr>
        <w:pStyle w:val="Heading2"/>
      </w:pPr>
      <w:r>
        <w:t>Rwanda</w:t>
      </w:r>
    </w:p>
    <w:p w14:paraId="27F5094E" w14:textId="405DD9F3" w:rsidR="00A872D8" w:rsidRPr="00660338" w:rsidRDefault="00A872D8" w:rsidP="00F92E90">
      <w:pPr>
        <w:pStyle w:val="ListParagraph"/>
        <w:numPr>
          <w:ilvl w:val="0"/>
          <w:numId w:val="26"/>
        </w:numPr>
        <w:rPr>
          <w:rFonts w:ascii="Gill Sans MT" w:hAnsi="Gill Sans MT"/>
          <w:color w:val="7F7F7F" w:themeColor="text1" w:themeTint="80"/>
        </w:rPr>
      </w:pPr>
      <w:r w:rsidRPr="00660338">
        <w:rPr>
          <w:rFonts w:ascii="Gill Sans MT" w:hAnsi="Gill Sans MT"/>
          <w:color w:val="7F7F7F" w:themeColor="text1" w:themeTint="80"/>
        </w:rPr>
        <w:t>Has the typical supply chain</w:t>
      </w:r>
      <w:r w:rsidR="00660338" w:rsidRPr="00660338">
        <w:rPr>
          <w:rFonts w:ascii="Gill Sans MT" w:hAnsi="Gill Sans MT"/>
          <w:color w:val="7F7F7F" w:themeColor="text1" w:themeTint="80"/>
        </w:rPr>
        <w:t xml:space="preserve">, </w:t>
      </w:r>
      <w:r w:rsidR="00660338">
        <w:rPr>
          <w:rFonts w:ascii="Gill Sans MT" w:hAnsi="Gill Sans MT"/>
          <w:color w:val="7F7F7F" w:themeColor="text1" w:themeTint="80"/>
        </w:rPr>
        <w:t>s</w:t>
      </w:r>
      <w:r w:rsidRPr="00660338">
        <w:rPr>
          <w:rFonts w:ascii="Gill Sans MT" w:hAnsi="Gill Sans MT"/>
          <w:color w:val="7F7F7F" w:themeColor="text1" w:themeTint="80"/>
        </w:rPr>
        <w:t xml:space="preserve">tarted with paper based </w:t>
      </w:r>
      <w:proofErr w:type="gramStart"/>
      <w:r w:rsidRPr="00660338">
        <w:rPr>
          <w:rFonts w:ascii="Gill Sans MT" w:hAnsi="Gill Sans MT"/>
          <w:color w:val="7F7F7F" w:themeColor="text1" w:themeTint="80"/>
        </w:rPr>
        <w:t>system</w:t>
      </w:r>
      <w:proofErr w:type="gramEnd"/>
    </w:p>
    <w:p w14:paraId="7E72C342" w14:textId="77777777" w:rsidR="00A872D8" w:rsidRPr="00AF47D6" w:rsidRDefault="00A872D8" w:rsidP="00A872D8">
      <w:pPr>
        <w:pStyle w:val="ListParagraph"/>
        <w:numPr>
          <w:ilvl w:val="0"/>
          <w:numId w:val="26"/>
        </w:numPr>
        <w:rPr>
          <w:rFonts w:ascii="Gill Sans MT" w:hAnsi="Gill Sans MT"/>
          <w:color w:val="7F7F7F" w:themeColor="text1" w:themeTint="80"/>
        </w:rPr>
      </w:pPr>
      <w:r w:rsidRPr="00AF47D6">
        <w:rPr>
          <w:rFonts w:ascii="Gill Sans MT" w:hAnsi="Gill Sans MT"/>
          <w:color w:val="7F7F7F" w:themeColor="text1" w:themeTint="80"/>
        </w:rPr>
        <w:t>Timeline</w:t>
      </w:r>
    </w:p>
    <w:p w14:paraId="13B9B796" w14:textId="77777777" w:rsidR="00A872D8" w:rsidRPr="00AF47D6" w:rsidRDefault="00A872D8" w:rsidP="00A872D8">
      <w:pPr>
        <w:pStyle w:val="ListParagraph"/>
        <w:numPr>
          <w:ilvl w:val="1"/>
          <w:numId w:val="26"/>
        </w:numPr>
        <w:rPr>
          <w:rFonts w:ascii="Gill Sans MT" w:hAnsi="Gill Sans MT"/>
          <w:color w:val="7F7F7F" w:themeColor="text1" w:themeTint="80"/>
        </w:rPr>
      </w:pPr>
      <w:proofErr w:type="spellStart"/>
      <w:r w:rsidRPr="00AF47D6">
        <w:rPr>
          <w:rFonts w:ascii="Gill Sans MT" w:hAnsi="Gill Sans MT"/>
          <w:color w:val="7F7F7F" w:themeColor="text1" w:themeTint="80"/>
        </w:rPr>
        <w:t>eLMIS</w:t>
      </w:r>
      <w:proofErr w:type="spellEnd"/>
      <w:r w:rsidRPr="00AF47D6">
        <w:rPr>
          <w:rFonts w:ascii="Gill Sans MT" w:hAnsi="Gill Sans MT"/>
          <w:color w:val="7F7F7F" w:themeColor="text1" w:themeTint="80"/>
        </w:rPr>
        <w:t xml:space="preserve"> was implemented in 2014</w:t>
      </w:r>
    </w:p>
    <w:p w14:paraId="56C4ABAA"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Included all service delivery points</w:t>
      </w:r>
    </w:p>
    <w:p w14:paraId="51FA7F1C"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Shifted focus to pharmacies and central medical stores</w:t>
      </w:r>
    </w:p>
    <w:p w14:paraId="11EB33A9"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 xml:space="preserve">Government has covered all functionality in </w:t>
      </w:r>
      <w:proofErr w:type="spellStart"/>
      <w:r w:rsidRPr="00AF47D6">
        <w:rPr>
          <w:rFonts w:ascii="Gill Sans MT" w:hAnsi="Gill Sans MT"/>
          <w:color w:val="7F7F7F" w:themeColor="text1" w:themeTint="80"/>
        </w:rPr>
        <w:t>eLMIS</w:t>
      </w:r>
      <w:proofErr w:type="spellEnd"/>
      <w:r w:rsidRPr="00AF47D6">
        <w:rPr>
          <w:rFonts w:ascii="Gill Sans MT" w:hAnsi="Gill Sans MT"/>
          <w:color w:val="7F7F7F" w:themeColor="text1" w:themeTint="80"/>
        </w:rPr>
        <w:t xml:space="preserve"> that they wanted</w:t>
      </w:r>
    </w:p>
    <w:p w14:paraId="07298FBF"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 xml:space="preserve">Paper-based was being used the same time as </w:t>
      </w:r>
      <w:proofErr w:type="spellStart"/>
      <w:r w:rsidRPr="00AF47D6">
        <w:rPr>
          <w:rFonts w:ascii="Gill Sans MT" w:hAnsi="Gill Sans MT"/>
          <w:color w:val="7F7F7F" w:themeColor="text1" w:themeTint="80"/>
        </w:rPr>
        <w:t>eLMIS</w:t>
      </w:r>
      <w:proofErr w:type="spellEnd"/>
      <w:r w:rsidRPr="00AF47D6">
        <w:rPr>
          <w:rFonts w:ascii="Gill Sans MT" w:hAnsi="Gill Sans MT"/>
          <w:color w:val="7F7F7F" w:themeColor="text1" w:themeTint="80"/>
        </w:rPr>
        <w:t>, it created double work for others</w:t>
      </w:r>
    </w:p>
    <w:p w14:paraId="607C5273"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 xml:space="preserve">In the beginning of 2018, they are making sure data is updated in </w:t>
      </w:r>
      <w:proofErr w:type="spellStart"/>
      <w:r w:rsidRPr="00AF47D6">
        <w:rPr>
          <w:rFonts w:ascii="Gill Sans MT" w:hAnsi="Gill Sans MT"/>
          <w:color w:val="7F7F7F" w:themeColor="text1" w:themeTint="80"/>
        </w:rPr>
        <w:t>eLMIS</w:t>
      </w:r>
      <w:proofErr w:type="spellEnd"/>
      <w:r w:rsidRPr="00AF47D6">
        <w:rPr>
          <w:rFonts w:ascii="Gill Sans MT" w:hAnsi="Gill Sans MT"/>
          <w:color w:val="7F7F7F" w:themeColor="text1" w:themeTint="80"/>
        </w:rPr>
        <w:t xml:space="preserve"> and will begin backing off the paper-based source</w:t>
      </w:r>
    </w:p>
    <w:p w14:paraId="1C73EB3C" w14:textId="77777777"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Going through a data cleaning exercise for service delivery points and all delivery points</w:t>
      </w:r>
    </w:p>
    <w:p w14:paraId="26140E07" w14:textId="77777777"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Not just data cleaning it was other issues that were being resolved</w:t>
      </w:r>
    </w:p>
    <w:p w14:paraId="6A6AE2FB" w14:textId="77777777"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Paper based has been decommissioned at this point</w:t>
      </w:r>
    </w:p>
    <w:p w14:paraId="2192991E" w14:textId="77777777" w:rsidR="00A872D8" w:rsidRPr="00AF47D6" w:rsidRDefault="00A872D8" w:rsidP="00A872D8">
      <w:pPr>
        <w:pStyle w:val="ListParagraph"/>
        <w:numPr>
          <w:ilvl w:val="0"/>
          <w:numId w:val="26"/>
        </w:numPr>
        <w:rPr>
          <w:rFonts w:ascii="Gill Sans MT" w:hAnsi="Gill Sans MT"/>
          <w:color w:val="7F7F7F" w:themeColor="text1" w:themeTint="80"/>
        </w:rPr>
      </w:pPr>
      <w:r w:rsidRPr="00AF47D6">
        <w:rPr>
          <w:rFonts w:ascii="Gill Sans MT" w:hAnsi="Gill Sans MT"/>
          <w:color w:val="7F7F7F" w:themeColor="text1" w:themeTint="80"/>
        </w:rPr>
        <w:lastRenderedPageBreak/>
        <w:t>Achievements</w:t>
      </w:r>
    </w:p>
    <w:p w14:paraId="1008D6E3"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Have “clone forms” to make orders easier</w:t>
      </w:r>
    </w:p>
    <w:p w14:paraId="3E2884C7" w14:textId="77777777" w:rsidR="00A872D8" w:rsidRPr="00AF47D6" w:rsidRDefault="00A872D8" w:rsidP="00A872D8">
      <w:pPr>
        <w:pStyle w:val="ListParagraph"/>
        <w:numPr>
          <w:ilvl w:val="0"/>
          <w:numId w:val="26"/>
        </w:numPr>
        <w:rPr>
          <w:rFonts w:ascii="Gill Sans MT" w:hAnsi="Gill Sans MT"/>
          <w:color w:val="7F7F7F" w:themeColor="text1" w:themeTint="80"/>
        </w:rPr>
      </w:pPr>
      <w:r w:rsidRPr="00AF47D6">
        <w:rPr>
          <w:rFonts w:ascii="Gill Sans MT" w:hAnsi="Gill Sans MT"/>
          <w:color w:val="7F7F7F" w:themeColor="text1" w:themeTint="80"/>
        </w:rPr>
        <w:t xml:space="preserve">Training is done at the district level, this ensures they own the processes and understand the functionality </w:t>
      </w:r>
    </w:p>
    <w:p w14:paraId="337A969E" w14:textId="77777777" w:rsidR="00A872D8" w:rsidRPr="00AF47D6" w:rsidRDefault="00A872D8" w:rsidP="00A872D8">
      <w:pPr>
        <w:pStyle w:val="ListParagraph"/>
        <w:numPr>
          <w:ilvl w:val="0"/>
          <w:numId w:val="26"/>
        </w:numPr>
        <w:rPr>
          <w:rFonts w:ascii="Gill Sans MT" w:hAnsi="Gill Sans MT"/>
          <w:color w:val="7F7F7F" w:themeColor="text1" w:themeTint="80"/>
        </w:rPr>
      </w:pPr>
      <w:r w:rsidRPr="00AF47D6">
        <w:rPr>
          <w:rFonts w:ascii="Gill Sans MT" w:hAnsi="Gill Sans MT"/>
          <w:color w:val="7F7F7F" w:themeColor="text1" w:themeTint="80"/>
        </w:rPr>
        <w:t>Next Steps</w:t>
      </w:r>
    </w:p>
    <w:p w14:paraId="00F0FA74"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 xml:space="preserve">Dashboards to showcase the key performance indicators </w:t>
      </w:r>
    </w:p>
    <w:p w14:paraId="37C4D975"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Automation of order management</w:t>
      </w:r>
    </w:p>
    <w:p w14:paraId="15D72284" w14:textId="77777777"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Orders are made in the system, but estimating the quantities that should be supplied is calculated outside of the system</w:t>
      </w:r>
    </w:p>
    <w:p w14:paraId="7953EC0E" w14:textId="3B5AC449"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 xml:space="preserve">They want the system to automatically generate the order if the supply plans </w:t>
      </w:r>
      <w:r w:rsidR="00626CE7" w:rsidRPr="00AF47D6">
        <w:rPr>
          <w:rFonts w:ascii="Gill Sans MT" w:hAnsi="Gill Sans MT"/>
          <w:color w:val="7F7F7F" w:themeColor="text1" w:themeTint="80"/>
        </w:rPr>
        <w:t>say</w:t>
      </w:r>
      <w:r w:rsidRPr="00AF47D6">
        <w:rPr>
          <w:rFonts w:ascii="Gill Sans MT" w:hAnsi="Gill Sans MT"/>
          <w:color w:val="7F7F7F" w:themeColor="text1" w:themeTint="80"/>
        </w:rPr>
        <w:t xml:space="preserve"> X quantity of Y product needs to be delivered on MM/DD/YYYY it would be generated in the system</w:t>
      </w:r>
    </w:p>
    <w:p w14:paraId="2393C794"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 xml:space="preserve">Want to make sure the system is GS1 compliant </w:t>
      </w:r>
    </w:p>
    <w:p w14:paraId="775C4138"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 xml:space="preserve">Extend visibility </w:t>
      </w:r>
    </w:p>
    <w:p w14:paraId="293EF3FC" w14:textId="77777777" w:rsidR="00A872D8" w:rsidRPr="00AF47D6" w:rsidRDefault="00A872D8" w:rsidP="00A872D8">
      <w:pPr>
        <w:pStyle w:val="ListParagraph"/>
        <w:numPr>
          <w:ilvl w:val="0"/>
          <w:numId w:val="26"/>
        </w:numPr>
        <w:rPr>
          <w:rFonts w:ascii="Gill Sans MT" w:hAnsi="Gill Sans MT"/>
          <w:color w:val="7F7F7F" w:themeColor="text1" w:themeTint="80"/>
        </w:rPr>
      </w:pPr>
      <w:r w:rsidRPr="00AF47D6">
        <w:rPr>
          <w:rFonts w:ascii="Gill Sans MT" w:hAnsi="Gill Sans MT"/>
          <w:color w:val="7F7F7F" w:themeColor="text1" w:themeTint="80"/>
        </w:rPr>
        <w:t>Q&amp;A</w:t>
      </w:r>
    </w:p>
    <w:p w14:paraId="6F22E116"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 xml:space="preserve">How did you reduce burden of the data entry? </w:t>
      </w:r>
    </w:p>
    <w:p w14:paraId="28220154" w14:textId="77777777"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Don’t need to type the product name, there’s a dropdown option</w:t>
      </w:r>
    </w:p>
    <w:p w14:paraId="3B99C291" w14:textId="77777777"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Also, reduced the chance of error.</w:t>
      </w:r>
    </w:p>
    <w:p w14:paraId="14CA005B" w14:textId="77777777"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What extent are paper based options eliminated for stock management at the facility level?</w:t>
      </w:r>
    </w:p>
    <w:p w14:paraId="247C6812" w14:textId="77777777" w:rsidR="00A872D8" w:rsidRPr="00AF47D6" w:rsidRDefault="00A872D8" w:rsidP="00A872D8">
      <w:pPr>
        <w:pStyle w:val="ListParagraph"/>
        <w:numPr>
          <w:ilvl w:val="2"/>
          <w:numId w:val="26"/>
        </w:numPr>
        <w:rPr>
          <w:rFonts w:ascii="Gill Sans MT" w:hAnsi="Gill Sans MT"/>
          <w:color w:val="7F7F7F" w:themeColor="text1" w:themeTint="80"/>
        </w:rPr>
      </w:pPr>
      <w:r w:rsidRPr="00AF47D6">
        <w:rPr>
          <w:rFonts w:ascii="Gill Sans MT" w:hAnsi="Gill Sans MT"/>
          <w:color w:val="7F7F7F" w:themeColor="text1" w:themeTint="80"/>
        </w:rPr>
        <w:t>Stock cards – they update it</w:t>
      </w:r>
    </w:p>
    <w:p w14:paraId="53B1392E" w14:textId="27889B8F" w:rsidR="00A872D8" w:rsidRPr="00AF47D6" w:rsidRDefault="00A872D8" w:rsidP="00A872D8">
      <w:pPr>
        <w:pStyle w:val="ListParagraph"/>
        <w:numPr>
          <w:ilvl w:val="1"/>
          <w:numId w:val="26"/>
        </w:numPr>
        <w:rPr>
          <w:rFonts w:ascii="Gill Sans MT" w:hAnsi="Gill Sans MT"/>
          <w:color w:val="7F7F7F" w:themeColor="text1" w:themeTint="80"/>
        </w:rPr>
      </w:pPr>
      <w:r w:rsidRPr="00AF47D6">
        <w:rPr>
          <w:rFonts w:ascii="Gill Sans MT" w:hAnsi="Gill Sans MT"/>
          <w:color w:val="7F7F7F" w:themeColor="text1" w:themeTint="80"/>
        </w:rPr>
        <w:t>And interoperability with ERP – status?</w:t>
      </w:r>
      <w:r w:rsidR="00626CE7">
        <w:rPr>
          <w:rFonts w:ascii="Gill Sans MT" w:hAnsi="Gill Sans MT"/>
          <w:color w:val="7F7F7F" w:themeColor="text1" w:themeTint="80"/>
        </w:rPr>
        <w:t xml:space="preserve"> </w:t>
      </w:r>
      <w:r w:rsidR="00626CE7" w:rsidRPr="00626CE7">
        <w:rPr>
          <w:rFonts w:ascii="Gill Sans MT" w:hAnsi="Gill Sans MT"/>
          <w:i/>
          <w:color w:val="FF0000"/>
        </w:rPr>
        <w:t>&lt;to be answered&gt;</w:t>
      </w:r>
    </w:p>
    <w:p w14:paraId="50EB6DDB" w14:textId="77777777" w:rsidR="00A872D8" w:rsidRDefault="00A872D8" w:rsidP="00A872D8">
      <w:pPr>
        <w:pStyle w:val="Heading2"/>
      </w:pPr>
      <w:r>
        <w:t>Nepal</w:t>
      </w:r>
    </w:p>
    <w:p w14:paraId="72E243B8" w14:textId="77777777" w:rsidR="00A872D8" w:rsidRPr="00690146" w:rsidRDefault="00A872D8" w:rsidP="00A872D8">
      <w:pPr>
        <w:pStyle w:val="ListParagraph"/>
        <w:numPr>
          <w:ilvl w:val="0"/>
          <w:numId w:val="27"/>
        </w:numPr>
        <w:rPr>
          <w:rFonts w:ascii="Gill Sans MT" w:hAnsi="Gill Sans MT"/>
          <w:color w:val="7F7F7F" w:themeColor="text1" w:themeTint="80"/>
        </w:rPr>
      </w:pPr>
      <w:r w:rsidRPr="00690146">
        <w:rPr>
          <w:rFonts w:ascii="Gill Sans MT" w:hAnsi="Gill Sans MT"/>
          <w:color w:val="7F7F7F" w:themeColor="text1" w:themeTint="80"/>
        </w:rPr>
        <w:t>Background</w:t>
      </w:r>
    </w:p>
    <w:p w14:paraId="6D4CEFE3" w14:textId="77777777" w:rsidR="00A872D8" w:rsidRPr="00690146" w:rsidRDefault="00A872D8" w:rsidP="00A872D8">
      <w:pPr>
        <w:pStyle w:val="ListParagraph"/>
        <w:numPr>
          <w:ilvl w:val="1"/>
          <w:numId w:val="27"/>
        </w:numPr>
        <w:rPr>
          <w:rFonts w:ascii="Gill Sans MT" w:hAnsi="Gill Sans MT"/>
          <w:color w:val="7F7F7F" w:themeColor="text1" w:themeTint="80"/>
        </w:rPr>
      </w:pPr>
      <w:proofErr w:type="spellStart"/>
      <w:r w:rsidRPr="00690146">
        <w:rPr>
          <w:rFonts w:ascii="Gill Sans MT" w:hAnsi="Gill Sans MT"/>
          <w:color w:val="7F7F7F" w:themeColor="text1" w:themeTint="80"/>
        </w:rPr>
        <w:t>eLMIS</w:t>
      </w:r>
      <w:proofErr w:type="spellEnd"/>
      <w:r w:rsidRPr="00690146">
        <w:rPr>
          <w:rFonts w:ascii="Gill Sans MT" w:hAnsi="Gill Sans MT"/>
          <w:color w:val="7F7F7F" w:themeColor="text1" w:themeTint="80"/>
        </w:rPr>
        <w:t xml:space="preserve"> is used for ordering, inventory management, distribution of goods, records receipts, creating requisitions</w:t>
      </w:r>
    </w:p>
    <w:p w14:paraId="3B9BD605"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Model is real-time processing, ordering doesn’t have to be keyed into a system</w:t>
      </w:r>
    </w:p>
    <w:p w14:paraId="646E4FB6"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Portion of the business will use paper system, might take a year and a half from start time to replace it</w:t>
      </w:r>
    </w:p>
    <w:p w14:paraId="76F4E769" w14:textId="77777777" w:rsidR="00A872D8" w:rsidRPr="00690146" w:rsidRDefault="00A872D8" w:rsidP="00A872D8">
      <w:pPr>
        <w:pStyle w:val="ListParagraph"/>
        <w:numPr>
          <w:ilvl w:val="0"/>
          <w:numId w:val="27"/>
        </w:numPr>
        <w:rPr>
          <w:rFonts w:ascii="Gill Sans MT" w:hAnsi="Gill Sans MT"/>
          <w:color w:val="7F7F7F" w:themeColor="text1" w:themeTint="80"/>
        </w:rPr>
      </w:pPr>
      <w:r w:rsidRPr="00690146">
        <w:rPr>
          <w:rFonts w:ascii="Gill Sans MT" w:hAnsi="Gill Sans MT"/>
          <w:color w:val="7F7F7F" w:themeColor="text1" w:themeTint="80"/>
        </w:rPr>
        <w:t xml:space="preserve">Phase 1 Overall </w:t>
      </w:r>
    </w:p>
    <w:p w14:paraId="2C5E8F5F"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Top-down approach to implementation</w:t>
      </w:r>
    </w:p>
    <w:p w14:paraId="42AEFC77"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Stage 2 – where we are right now; 20 district stores (20%) and 30 service delivery points (SDP)</w:t>
      </w:r>
    </w:p>
    <w:p w14:paraId="4E18299C" w14:textId="77777777" w:rsidR="00A872D8" w:rsidRPr="00690146" w:rsidRDefault="00A872D8" w:rsidP="00A872D8">
      <w:pPr>
        <w:pStyle w:val="ListParagraph"/>
        <w:numPr>
          <w:ilvl w:val="2"/>
          <w:numId w:val="27"/>
        </w:numPr>
        <w:rPr>
          <w:rFonts w:ascii="Gill Sans MT" w:hAnsi="Gill Sans MT"/>
          <w:color w:val="7F7F7F" w:themeColor="text1" w:themeTint="80"/>
        </w:rPr>
      </w:pPr>
      <w:r w:rsidRPr="00690146">
        <w:rPr>
          <w:rFonts w:ascii="Gill Sans MT" w:hAnsi="Gill Sans MT"/>
          <w:color w:val="7F7F7F" w:themeColor="text1" w:themeTint="80"/>
        </w:rPr>
        <w:t>This is a new part of the software so it’s just a concept</w:t>
      </w:r>
    </w:p>
    <w:p w14:paraId="10013159" w14:textId="77777777" w:rsidR="00A872D8" w:rsidRPr="00690146" w:rsidRDefault="00A872D8" w:rsidP="00A872D8">
      <w:pPr>
        <w:pStyle w:val="ListParagraph"/>
        <w:numPr>
          <w:ilvl w:val="2"/>
          <w:numId w:val="27"/>
        </w:numPr>
        <w:rPr>
          <w:rFonts w:ascii="Gill Sans MT" w:hAnsi="Gill Sans MT"/>
          <w:color w:val="7F7F7F" w:themeColor="text1" w:themeTint="80"/>
        </w:rPr>
      </w:pPr>
      <w:r w:rsidRPr="00690146">
        <w:rPr>
          <w:rFonts w:ascii="Gill Sans MT" w:hAnsi="Gill Sans MT"/>
          <w:color w:val="7F7F7F" w:themeColor="text1" w:themeTint="80"/>
        </w:rPr>
        <w:t>Nearly complete, will start Stage 3</w:t>
      </w:r>
    </w:p>
    <w:p w14:paraId="18CED77C"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Stage 3 – deploying to 4 Municipalities (out of 700+) which were just created when we started, these Municipalities had money, had inventory and already putting it in store rooms</w:t>
      </w:r>
    </w:p>
    <w:p w14:paraId="522D73B5"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 xml:space="preserve">SDPs budget is gradually, budget can come from multiple directions, we adjusted the application and deployment model </w:t>
      </w:r>
    </w:p>
    <w:p w14:paraId="34BCC16B" w14:textId="77777777" w:rsidR="00A872D8" w:rsidRPr="00690146" w:rsidRDefault="00A872D8" w:rsidP="00A872D8">
      <w:pPr>
        <w:pStyle w:val="ListParagraph"/>
        <w:numPr>
          <w:ilvl w:val="0"/>
          <w:numId w:val="27"/>
        </w:numPr>
        <w:rPr>
          <w:rFonts w:ascii="Gill Sans MT" w:hAnsi="Gill Sans MT"/>
          <w:color w:val="7F7F7F" w:themeColor="text1" w:themeTint="80"/>
        </w:rPr>
      </w:pPr>
      <w:r w:rsidRPr="00690146">
        <w:rPr>
          <w:rFonts w:ascii="Gill Sans MT" w:hAnsi="Gill Sans MT"/>
          <w:color w:val="7F7F7F" w:themeColor="text1" w:themeTint="80"/>
        </w:rPr>
        <w:t>Stage 1 and 2 Update</w:t>
      </w:r>
    </w:p>
    <w:p w14:paraId="4854F778"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 xml:space="preserve">Completed Kathmandu sites </w:t>
      </w:r>
    </w:p>
    <w:p w14:paraId="7EA68903"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lastRenderedPageBreak/>
        <w:t xml:space="preserve">Mountain sites had special functionality due to limited internet connection, there’s </w:t>
      </w:r>
      <w:proofErr w:type="spellStart"/>
      <w:proofErr w:type="gramStart"/>
      <w:r w:rsidRPr="00690146">
        <w:rPr>
          <w:rFonts w:ascii="Gill Sans MT" w:hAnsi="Gill Sans MT"/>
          <w:color w:val="7F7F7F" w:themeColor="text1" w:themeTint="80"/>
        </w:rPr>
        <w:t>a</w:t>
      </w:r>
      <w:proofErr w:type="spellEnd"/>
      <w:proofErr w:type="gramEnd"/>
      <w:r w:rsidRPr="00690146">
        <w:rPr>
          <w:rFonts w:ascii="Gill Sans MT" w:hAnsi="Gill Sans MT"/>
          <w:color w:val="7F7F7F" w:themeColor="text1" w:themeTint="80"/>
        </w:rPr>
        <w:t xml:space="preserve"> offline application that will sync back when they have internet connectivity </w:t>
      </w:r>
    </w:p>
    <w:p w14:paraId="55E330CC"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 xml:space="preserve">We expect 20% of the LLGs to require the offline model </w:t>
      </w:r>
    </w:p>
    <w:p w14:paraId="07D3F3EE" w14:textId="77777777" w:rsidR="00A872D8" w:rsidRPr="00690146" w:rsidRDefault="00A872D8" w:rsidP="00A872D8">
      <w:pPr>
        <w:pStyle w:val="ListParagraph"/>
        <w:numPr>
          <w:ilvl w:val="0"/>
          <w:numId w:val="27"/>
        </w:numPr>
        <w:rPr>
          <w:rFonts w:ascii="Gill Sans MT" w:hAnsi="Gill Sans MT"/>
          <w:color w:val="7F7F7F" w:themeColor="text1" w:themeTint="80"/>
        </w:rPr>
      </w:pPr>
      <w:r w:rsidRPr="00690146">
        <w:rPr>
          <w:rFonts w:ascii="Gill Sans MT" w:hAnsi="Gill Sans MT"/>
          <w:color w:val="7F7F7F" w:themeColor="text1" w:themeTint="80"/>
        </w:rPr>
        <w:t>Challenges we face</w:t>
      </w:r>
    </w:p>
    <w:p w14:paraId="6941A190"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 xml:space="preserve">First expiry and first out approach at first, however the box that fits this is at the back of the shelf and it makes it hard to go get it. This requires warehouse management and requires significant change management. We are working on responding to these issues (i.e. new SOPs). </w:t>
      </w:r>
    </w:p>
    <w:p w14:paraId="15E002AF"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 xml:space="preserve">Physical inventory – completely emptying warehouses and re-organizing them. </w:t>
      </w:r>
    </w:p>
    <w:p w14:paraId="4DD3A03B" w14:textId="77777777" w:rsidR="00A872D8" w:rsidRPr="00690146" w:rsidRDefault="00A872D8" w:rsidP="00A872D8">
      <w:pPr>
        <w:pStyle w:val="ListParagraph"/>
        <w:numPr>
          <w:ilvl w:val="1"/>
          <w:numId w:val="27"/>
        </w:numPr>
        <w:rPr>
          <w:rFonts w:ascii="Gill Sans MT" w:hAnsi="Gill Sans MT"/>
          <w:color w:val="7F7F7F" w:themeColor="text1" w:themeTint="80"/>
        </w:rPr>
      </w:pPr>
      <w:r w:rsidRPr="00690146">
        <w:rPr>
          <w:rFonts w:ascii="Gill Sans MT" w:hAnsi="Gill Sans MT"/>
          <w:color w:val="7F7F7F" w:themeColor="text1" w:themeTint="80"/>
        </w:rPr>
        <w:t xml:space="preserve">It’s a top down organization, getting approvals to go to Municipalities </w:t>
      </w:r>
    </w:p>
    <w:p w14:paraId="6402AB07" w14:textId="77777777" w:rsidR="00A872D8" w:rsidRDefault="00A872D8" w:rsidP="00A872D8">
      <w:pPr>
        <w:pStyle w:val="Heading2"/>
      </w:pPr>
      <w:r>
        <w:t>Questions, Ideas and Recommendations to tie the 3 countries</w:t>
      </w:r>
    </w:p>
    <w:p w14:paraId="55682467" w14:textId="77777777" w:rsidR="00A872D8" w:rsidRPr="00690146" w:rsidRDefault="00A872D8" w:rsidP="00A872D8">
      <w:pPr>
        <w:pStyle w:val="ListParagraph"/>
        <w:numPr>
          <w:ilvl w:val="0"/>
          <w:numId w:val="28"/>
        </w:numPr>
        <w:rPr>
          <w:rFonts w:ascii="Gill Sans MT" w:hAnsi="Gill Sans MT"/>
          <w:color w:val="7F7F7F" w:themeColor="text1" w:themeTint="80"/>
        </w:rPr>
      </w:pPr>
      <w:r w:rsidRPr="00690146">
        <w:rPr>
          <w:rFonts w:ascii="Gill Sans MT" w:hAnsi="Gill Sans MT"/>
          <w:color w:val="7F7F7F" w:themeColor="text1" w:themeTint="80"/>
        </w:rPr>
        <w:t>Integration challenges</w:t>
      </w:r>
    </w:p>
    <w:p w14:paraId="17495CBC" w14:textId="77777777" w:rsidR="00A872D8" w:rsidRPr="00690146" w:rsidRDefault="00A872D8" w:rsidP="00A872D8">
      <w:pPr>
        <w:pStyle w:val="ListParagraph"/>
        <w:numPr>
          <w:ilvl w:val="1"/>
          <w:numId w:val="28"/>
        </w:numPr>
        <w:rPr>
          <w:rFonts w:ascii="Gill Sans MT" w:hAnsi="Gill Sans MT"/>
          <w:color w:val="7F7F7F" w:themeColor="text1" w:themeTint="80"/>
        </w:rPr>
      </w:pPr>
      <w:r w:rsidRPr="00690146">
        <w:rPr>
          <w:rFonts w:ascii="Gill Sans MT" w:hAnsi="Gill Sans MT"/>
          <w:color w:val="7F7F7F" w:themeColor="text1" w:themeTint="80"/>
        </w:rPr>
        <w:t>Need to put the main user interests first, need to present it to each user based on their need. How can we target the end user better?</w:t>
      </w:r>
    </w:p>
    <w:p w14:paraId="74775F8D" w14:textId="77777777" w:rsidR="00A872D8" w:rsidRPr="00690146" w:rsidRDefault="00A872D8" w:rsidP="00A872D8">
      <w:pPr>
        <w:pStyle w:val="ListParagraph"/>
        <w:numPr>
          <w:ilvl w:val="0"/>
          <w:numId w:val="28"/>
        </w:numPr>
        <w:rPr>
          <w:rFonts w:ascii="Gill Sans MT" w:hAnsi="Gill Sans MT"/>
          <w:color w:val="7F7F7F" w:themeColor="text1" w:themeTint="80"/>
        </w:rPr>
      </w:pPr>
      <w:r w:rsidRPr="00690146">
        <w:rPr>
          <w:rFonts w:ascii="Gill Sans MT" w:hAnsi="Gill Sans MT"/>
          <w:color w:val="7F7F7F" w:themeColor="text1" w:themeTint="80"/>
        </w:rPr>
        <w:t xml:space="preserve">Integration with Private Sector systems. No one knows where that data exists. </w:t>
      </w:r>
    </w:p>
    <w:p w14:paraId="22999A76" w14:textId="77777777" w:rsidR="00A872D8" w:rsidRPr="00690146" w:rsidRDefault="00A872D8" w:rsidP="00A872D8">
      <w:pPr>
        <w:pStyle w:val="ListParagraph"/>
        <w:numPr>
          <w:ilvl w:val="1"/>
          <w:numId w:val="28"/>
        </w:numPr>
        <w:rPr>
          <w:rFonts w:ascii="Gill Sans MT" w:hAnsi="Gill Sans MT"/>
          <w:color w:val="7F7F7F" w:themeColor="text1" w:themeTint="80"/>
        </w:rPr>
      </w:pPr>
      <w:r w:rsidRPr="00690146">
        <w:rPr>
          <w:rFonts w:ascii="Gill Sans MT" w:hAnsi="Gill Sans MT"/>
          <w:color w:val="7F7F7F" w:themeColor="text1" w:themeTint="80"/>
        </w:rPr>
        <w:t xml:space="preserve">I.e. Pharmaceutical and laboratory systems. </w:t>
      </w:r>
    </w:p>
    <w:p w14:paraId="79C76C9E" w14:textId="77777777" w:rsidR="00A872D8" w:rsidRPr="00690146" w:rsidRDefault="00A872D8" w:rsidP="00A872D8">
      <w:pPr>
        <w:pStyle w:val="ListParagraph"/>
        <w:numPr>
          <w:ilvl w:val="0"/>
          <w:numId w:val="28"/>
        </w:numPr>
        <w:rPr>
          <w:rFonts w:ascii="Gill Sans MT" w:hAnsi="Gill Sans MT"/>
          <w:color w:val="7F7F7F" w:themeColor="text1" w:themeTint="80"/>
        </w:rPr>
      </w:pPr>
      <w:r w:rsidRPr="00690146">
        <w:rPr>
          <w:rFonts w:ascii="Gill Sans MT" w:hAnsi="Gill Sans MT"/>
          <w:color w:val="7F7F7F" w:themeColor="text1" w:themeTint="80"/>
        </w:rPr>
        <w:t>Malawi forecasting and quantification. Always stocked out even when they weren’t supposed to be.</w:t>
      </w:r>
    </w:p>
    <w:p w14:paraId="729EDBBC" w14:textId="77777777" w:rsidR="00A872D8" w:rsidRPr="00690146" w:rsidRDefault="00A872D8" w:rsidP="00A872D8">
      <w:pPr>
        <w:pStyle w:val="ListParagraph"/>
        <w:numPr>
          <w:ilvl w:val="1"/>
          <w:numId w:val="28"/>
        </w:numPr>
        <w:rPr>
          <w:rFonts w:ascii="Gill Sans MT" w:hAnsi="Gill Sans MT"/>
          <w:color w:val="7F7F7F" w:themeColor="text1" w:themeTint="80"/>
        </w:rPr>
      </w:pPr>
      <w:r w:rsidRPr="00690146">
        <w:rPr>
          <w:rFonts w:ascii="Gill Sans MT" w:hAnsi="Gill Sans MT"/>
          <w:color w:val="7F7F7F" w:themeColor="text1" w:themeTint="80"/>
        </w:rPr>
        <w:t xml:space="preserve">Malaria cases didn’t match the treatments going out. Compare where the discrepancies are, some of it was theft. Need to understand case management data. We do it manually on a routine basis, if it was automated that would be great. </w:t>
      </w:r>
    </w:p>
    <w:p w14:paraId="5360C2B1" w14:textId="77777777" w:rsidR="00A872D8" w:rsidRPr="00690146" w:rsidRDefault="00A872D8" w:rsidP="00A872D8">
      <w:pPr>
        <w:pStyle w:val="ListParagraph"/>
        <w:numPr>
          <w:ilvl w:val="0"/>
          <w:numId w:val="28"/>
        </w:numPr>
        <w:rPr>
          <w:rFonts w:ascii="Gill Sans MT" w:hAnsi="Gill Sans MT"/>
          <w:color w:val="7F7F7F" w:themeColor="text1" w:themeTint="80"/>
        </w:rPr>
      </w:pPr>
      <w:r w:rsidRPr="00690146">
        <w:rPr>
          <w:rFonts w:ascii="Gill Sans MT" w:hAnsi="Gill Sans MT"/>
          <w:color w:val="7F7F7F" w:themeColor="text1" w:themeTint="80"/>
        </w:rPr>
        <w:t xml:space="preserve">Looking at analysis, business intelligence and decision-making can help visualize a lot of this information. </w:t>
      </w:r>
    </w:p>
    <w:p w14:paraId="4219E2D5" w14:textId="77777777" w:rsidR="00A872D8" w:rsidRDefault="00A872D8" w:rsidP="00A872D8">
      <w:pPr>
        <w:pStyle w:val="Heading2"/>
      </w:pPr>
      <w:r>
        <w:t>Traceability Enabled by Global Data Standards</w:t>
      </w:r>
    </w:p>
    <w:p w14:paraId="761FD9BF" w14:textId="77777777" w:rsidR="00A872D8" w:rsidRPr="003158B6" w:rsidRDefault="00A872D8" w:rsidP="00A872D8">
      <w:pPr>
        <w:pStyle w:val="ListParagraph"/>
        <w:numPr>
          <w:ilvl w:val="0"/>
          <w:numId w:val="29"/>
        </w:numPr>
        <w:rPr>
          <w:rFonts w:ascii="Gill Sans MT" w:hAnsi="Gill Sans MT"/>
          <w:color w:val="7F7F7F" w:themeColor="text1" w:themeTint="80"/>
        </w:rPr>
      </w:pPr>
      <w:r w:rsidRPr="003158B6">
        <w:rPr>
          <w:rFonts w:ascii="Gill Sans MT" w:hAnsi="Gill Sans MT"/>
          <w:color w:val="7F7F7F" w:themeColor="text1" w:themeTint="80"/>
        </w:rPr>
        <w:t>Track and trace is the tracking of products from (focus on end components)</w:t>
      </w:r>
    </w:p>
    <w:p w14:paraId="3EF16275" w14:textId="77777777" w:rsidR="00A872D8" w:rsidRPr="003158B6" w:rsidRDefault="00A872D8" w:rsidP="00A872D8">
      <w:pPr>
        <w:pStyle w:val="ListParagraph"/>
        <w:numPr>
          <w:ilvl w:val="0"/>
          <w:numId w:val="29"/>
        </w:numPr>
        <w:rPr>
          <w:rFonts w:ascii="Gill Sans MT" w:hAnsi="Gill Sans MT"/>
          <w:color w:val="7F7F7F" w:themeColor="text1" w:themeTint="80"/>
        </w:rPr>
      </w:pPr>
      <w:r w:rsidRPr="003158B6">
        <w:rPr>
          <w:rFonts w:ascii="Gill Sans MT" w:hAnsi="Gill Sans MT"/>
          <w:color w:val="7F7F7F" w:themeColor="text1" w:themeTint="80"/>
        </w:rPr>
        <w:t xml:space="preserve">End to end visibility, more strategic, suppliers, sourcing </w:t>
      </w:r>
    </w:p>
    <w:p w14:paraId="4D5AF5E6" w14:textId="77777777" w:rsidR="00A872D8" w:rsidRPr="003158B6" w:rsidRDefault="00A872D8" w:rsidP="00A872D8">
      <w:pPr>
        <w:pStyle w:val="ListParagraph"/>
        <w:numPr>
          <w:ilvl w:val="0"/>
          <w:numId w:val="29"/>
        </w:numPr>
        <w:rPr>
          <w:rFonts w:ascii="Gill Sans MT" w:hAnsi="Gill Sans MT"/>
          <w:color w:val="7F7F7F" w:themeColor="text1" w:themeTint="80"/>
        </w:rPr>
      </w:pPr>
      <w:r w:rsidRPr="003158B6">
        <w:rPr>
          <w:rFonts w:ascii="Gill Sans MT" w:hAnsi="Gill Sans MT"/>
          <w:color w:val="7F7F7F" w:themeColor="text1" w:themeTint="80"/>
        </w:rPr>
        <w:t>GS1 used across the whole supply chain</w:t>
      </w:r>
    </w:p>
    <w:p w14:paraId="359858C3" w14:textId="77777777" w:rsidR="00A872D8" w:rsidRPr="003158B6" w:rsidRDefault="00A872D8" w:rsidP="00A872D8">
      <w:pPr>
        <w:pStyle w:val="ListParagraph"/>
        <w:numPr>
          <w:ilvl w:val="0"/>
          <w:numId w:val="29"/>
        </w:numPr>
        <w:rPr>
          <w:rFonts w:ascii="Gill Sans MT" w:hAnsi="Gill Sans MT"/>
          <w:color w:val="7F7F7F" w:themeColor="text1" w:themeTint="80"/>
        </w:rPr>
      </w:pPr>
      <w:r w:rsidRPr="003158B6">
        <w:rPr>
          <w:rFonts w:ascii="Gill Sans MT" w:hAnsi="Gill Sans MT"/>
          <w:color w:val="7F7F7F" w:themeColor="text1" w:themeTint="80"/>
        </w:rPr>
        <w:t>Master data management is the foundation for all of it</w:t>
      </w:r>
    </w:p>
    <w:p w14:paraId="3092135F" w14:textId="77777777" w:rsidR="00A872D8" w:rsidRPr="003158B6" w:rsidRDefault="00A872D8" w:rsidP="00A872D8">
      <w:pPr>
        <w:pStyle w:val="ListParagraph"/>
        <w:numPr>
          <w:ilvl w:val="1"/>
          <w:numId w:val="29"/>
        </w:numPr>
        <w:rPr>
          <w:rFonts w:ascii="Gill Sans MT" w:hAnsi="Gill Sans MT"/>
          <w:color w:val="7F7F7F" w:themeColor="text1" w:themeTint="80"/>
        </w:rPr>
      </w:pPr>
      <w:r w:rsidRPr="003158B6">
        <w:rPr>
          <w:rFonts w:ascii="Gill Sans MT" w:hAnsi="Gill Sans MT"/>
          <w:color w:val="7F7F7F" w:themeColor="text1" w:themeTint="80"/>
        </w:rPr>
        <w:t>For countries that have or will implement LMIS, we want to establish master data practices and align it with GS1 standards</w:t>
      </w:r>
    </w:p>
    <w:p w14:paraId="6EFDF7E1" w14:textId="77777777" w:rsidR="00A872D8" w:rsidRPr="003158B6" w:rsidRDefault="00A872D8" w:rsidP="00A872D8">
      <w:pPr>
        <w:pStyle w:val="ListParagraph"/>
        <w:numPr>
          <w:ilvl w:val="1"/>
          <w:numId w:val="29"/>
        </w:numPr>
        <w:rPr>
          <w:rFonts w:ascii="Gill Sans MT" w:hAnsi="Gill Sans MT"/>
          <w:color w:val="7F7F7F" w:themeColor="text1" w:themeTint="80"/>
        </w:rPr>
      </w:pPr>
      <w:r w:rsidRPr="003158B6">
        <w:rPr>
          <w:rFonts w:ascii="Gill Sans MT" w:hAnsi="Gill Sans MT"/>
          <w:color w:val="7F7F7F" w:themeColor="text1" w:themeTint="80"/>
        </w:rPr>
        <w:t>Second level would be to establish national master data registries, requires more governance structure to make sure it’s used in all systems</w:t>
      </w:r>
    </w:p>
    <w:p w14:paraId="201B60CF" w14:textId="20D7D95A" w:rsidR="00A872D8" w:rsidRPr="003158B6" w:rsidRDefault="00512AF3" w:rsidP="00A872D8">
      <w:pPr>
        <w:pStyle w:val="ListParagraph"/>
        <w:numPr>
          <w:ilvl w:val="1"/>
          <w:numId w:val="29"/>
        </w:numPr>
        <w:rPr>
          <w:rFonts w:ascii="Gill Sans MT" w:hAnsi="Gill Sans MT"/>
          <w:color w:val="7F7F7F" w:themeColor="text1" w:themeTint="80"/>
        </w:rPr>
      </w:pPr>
      <w:r>
        <w:rPr>
          <w:rFonts w:ascii="Gill Sans MT" w:hAnsi="Gill Sans MT"/>
          <w:color w:val="7F7F7F" w:themeColor="text1" w:themeTint="80"/>
        </w:rPr>
        <w:t>U</w:t>
      </w:r>
      <w:r w:rsidR="00A872D8" w:rsidRPr="003158B6">
        <w:rPr>
          <w:rFonts w:ascii="Gill Sans MT" w:hAnsi="Gill Sans MT"/>
          <w:color w:val="7F7F7F" w:themeColor="text1" w:themeTint="80"/>
        </w:rPr>
        <w:t>ltimately</w:t>
      </w:r>
      <w:r>
        <w:rPr>
          <w:rFonts w:ascii="Gill Sans MT" w:hAnsi="Gill Sans MT"/>
          <w:color w:val="7F7F7F" w:themeColor="text1" w:themeTint="80"/>
        </w:rPr>
        <w:t>, we want to</w:t>
      </w:r>
      <w:r w:rsidR="00A872D8" w:rsidRPr="003158B6">
        <w:rPr>
          <w:rFonts w:ascii="Gill Sans MT" w:hAnsi="Gill Sans MT"/>
          <w:color w:val="7F7F7F" w:themeColor="text1" w:themeTint="80"/>
        </w:rPr>
        <w:t xml:space="preserve"> have the GDSN data exchange with systems in country</w:t>
      </w:r>
    </w:p>
    <w:p w14:paraId="555DB898" w14:textId="77777777" w:rsidR="00A872D8" w:rsidRPr="003158B6" w:rsidRDefault="00A872D8" w:rsidP="00A872D8">
      <w:pPr>
        <w:pStyle w:val="ListParagraph"/>
        <w:numPr>
          <w:ilvl w:val="0"/>
          <w:numId w:val="29"/>
        </w:numPr>
        <w:rPr>
          <w:rFonts w:ascii="Gill Sans MT" w:hAnsi="Gill Sans MT"/>
          <w:color w:val="7F7F7F" w:themeColor="text1" w:themeTint="80"/>
        </w:rPr>
      </w:pPr>
      <w:r w:rsidRPr="003158B6">
        <w:rPr>
          <w:rFonts w:ascii="Gill Sans MT" w:hAnsi="Gill Sans MT"/>
          <w:color w:val="7F7F7F" w:themeColor="text1" w:themeTint="80"/>
        </w:rPr>
        <w:t>Discussion</w:t>
      </w:r>
    </w:p>
    <w:p w14:paraId="077F7F6E" w14:textId="77777777" w:rsidR="00A872D8" w:rsidRPr="003158B6" w:rsidRDefault="00A872D8" w:rsidP="00A872D8">
      <w:pPr>
        <w:pStyle w:val="ListParagraph"/>
        <w:numPr>
          <w:ilvl w:val="1"/>
          <w:numId w:val="29"/>
        </w:numPr>
        <w:rPr>
          <w:rFonts w:ascii="Gill Sans MT" w:hAnsi="Gill Sans MT"/>
          <w:color w:val="7F7F7F" w:themeColor="text1" w:themeTint="80"/>
        </w:rPr>
      </w:pPr>
      <w:r w:rsidRPr="003158B6">
        <w:rPr>
          <w:rFonts w:ascii="Gill Sans MT" w:hAnsi="Gill Sans MT"/>
          <w:color w:val="7F7F7F" w:themeColor="text1" w:themeTint="80"/>
        </w:rPr>
        <w:t>What are complimentary activities across systems strengthening?</w:t>
      </w:r>
    </w:p>
    <w:p w14:paraId="41485B21" w14:textId="77777777" w:rsidR="00A872D8" w:rsidRPr="003158B6" w:rsidRDefault="00A872D8" w:rsidP="00A872D8">
      <w:pPr>
        <w:pStyle w:val="ListParagraph"/>
        <w:numPr>
          <w:ilvl w:val="2"/>
          <w:numId w:val="29"/>
        </w:numPr>
        <w:rPr>
          <w:rFonts w:ascii="Gill Sans MT" w:hAnsi="Gill Sans MT"/>
          <w:color w:val="7F7F7F" w:themeColor="text1" w:themeTint="80"/>
        </w:rPr>
      </w:pPr>
      <w:r w:rsidRPr="003158B6">
        <w:rPr>
          <w:rFonts w:ascii="Gill Sans MT" w:hAnsi="Gill Sans MT"/>
          <w:color w:val="7F7F7F" w:themeColor="text1" w:themeTint="80"/>
        </w:rPr>
        <w:t>Any insight during the Rwanda workshop? What did other organizations say?</w:t>
      </w:r>
    </w:p>
    <w:p w14:paraId="0FDCD55C" w14:textId="77777777" w:rsidR="00A872D8" w:rsidRPr="003158B6" w:rsidRDefault="00A872D8" w:rsidP="00A872D8">
      <w:pPr>
        <w:pStyle w:val="ListParagraph"/>
        <w:numPr>
          <w:ilvl w:val="3"/>
          <w:numId w:val="29"/>
        </w:numPr>
        <w:rPr>
          <w:rFonts w:ascii="Gill Sans MT" w:hAnsi="Gill Sans MT"/>
          <w:color w:val="7F7F7F" w:themeColor="text1" w:themeTint="80"/>
        </w:rPr>
      </w:pPr>
      <w:r w:rsidRPr="003158B6">
        <w:rPr>
          <w:rFonts w:ascii="Gill Sans MT" w:hAnsi="Gill Sans MT"/>
          <w:color w:val="7F7F7F" w:themeColor="text1" w:themeTint="80"/>
        </w:rPr>
        <w:t xml:space="preserve">The workshop wasn’t just with </w:t>
      </w:r>
      <w:proofErr w:type="spellStart"/>
      <w:proofErr w:type="gramStart"/>
      <w:r w:rsidRPr="003158B6">
        <w:rPr>
          <w:rFonts w:ascii="Gill Sans MT" w:hAnsi="Gill Sans MT"/>
          <w:color w:val="7F7F7F" w:themeColor="text1" w:themeTint="80"/>
        </w:rPr>
        <w:t>MoH</w:t>
      </w:r>
      <w:proofErr w:type="spellEnd"/>
      <w:proofErr w:type="gramEnd"/>
      <w:r w:rsidRPr="003158B6">
        <w:rPr>
          <w:rFonts w:ascii="Gill Sans MT" w:hAnsi="Gill Sans MT"/>
          <w:color w:val="7F7F7F" w:themeColor="text1" w:themeTint="80"/>
        </w:rPr>
        <w:t xml:space="preserve"> but it was other stakeholders, so it was “what are you going to do nationally”</w:t>
      </w:r>
    </w:p>
    <w:p w14:paraId="25F1F221" w14:textId="77777777" w:rsidR="00A872D8" w:rsidRPr="003158B6" w:rsidRDefault="00A872D8" w:rsidP="00A872D8">
      <w:pPr>
        <w:pStyle w:val="ListParagraph"/>
        <w:numPr>
          <w:ilvl w:val="2"/>
          <w:numId w:val="29"/>
        </w:numPr>
        <w:rPr>
          <w:rFonts w:ascii="Gill Sans MT" w:hAnsi="Gill Sans MT"/>
          <w:color w:val="7F7F7F" w:themeColor="text1" w:themeTint="80"/>
        </w:rPr>
      </w:pPr>
      <w:r w:rsidRPr="003158B6">
        <w:rPr>
          <w:rFonts w:ascii="Gill Sans MT" w:hAnsi="Gill Sans MT"/>
          <w:color w:val="7F7F7F" w:themeColor="text1" w:themeTint="80"/>
        </w:rPr>
        <w:lastRenderedPageBreak/>
        <w:t>How involved is the private sectors, local organizations?</w:t>
      </w:r>
    </w:p>
    <w:p w14:paraId="4DE2AF4F" w14:textId="77777777" w:rsidR="00A872D8" w:rsidRPr="003158B6" w:rsidRDefault="00A872D8" w:rsidP="00A872D8">
      <w:pPr>
        <w:pStyle w:val="ListParagraph"/>
        <w:numPr>
          <w:ilvl w:val="3"/>
          <w:numId w:val="29"/>
        </w:numPr>
        <w:rPr>
          <w:rFonts w:ascii="Gill Sans MT" w:hAnsi="Gill Sans MT"/>
          <w:color w:val="7F7F7F" w:themeColor="text1" w:themeTint="80"/>
        </w:rPr>
      </w:pPr>
      <w:r w:rsidRPr="003158B6">
        <w:rPr>
          <w:rFonts w:ascii="Gill Sans MT" w:hAnsi="Gill Sans MT"/>
          <w:color w:val="7F7F7F" w:themeColor="text1" w:themeTint="80"/>
        </w:rPr>
        <w:t>There are different components of master data (i.e. Site list, facility list)</w:t>
      </w:r>
    </w:p>
    <w:p w14:paraId="0C6C42F1" w14:textId="77777777" w:rsidR="00A872D8" w:rsidRPr="003158B6" w:rsidRDefault="00A872D8" w:rsidP="00A872D8">
      <w:pPr>
        <w:pStyle w:val="ListParagraph"/>
        <w:numPr>
          <w:ilvl w:val="2"/>
          <w:numId w:val="29"/>
        </w:numPr>
        <w:rPr>
          <w:rFonts w:ascii="Gill Sans MT" w:hAnsi="Gill Sans MT"/>
          <w:color w:val="7F7F7F" w:themeColor="text1" w:themeTint="80"/>
        </w:rPr>
      </w:pPr>
      <w:r w:rsidRPr="003158B6">
        <w:rPr>
          <w:rFonts w:ascii="Gill Sans MT" w:hAnsi="Gill Sans MT"/>
          <w:color w:val="7F7F7F" w:themeColor="text1" w:themeTint="80"/>
        </w:rPr>
        <w:t>How is the system standard and how it addresses the last mile? When you break the package (open and dispense)? How do you address this consumption?</w:t>
      </w:r>
    </w:p>
    <w:p w14:paraId="3050D7D7" w14:textId="0B41FAEA" w:rsidR="00A872D8" w:rsidRPr="003158B6" w:rsidRDefault="00A872D8" w:rsidP="00A872D8">
      <w:pPr>
        <w:pStyle w:val="ListParagraph"/>
        <w:numPr>
          <w:ilvl w:val="3"/>
          <w:numId w:val="29"/>
        </w:numPr>
        <w:rPr>
          <w:rFonts w:ascii="Gill Sans MT" w:hAnsi="Gill Sans MT"/>
          <w:color w:val="7F7F7F" w:themeColor="text1" w:themeTint="80"/>
        </w:rPr>
      </w:pPr>
      <w:r w:rsidRPr="003158B6">
        <w:rPr>
          <w:rFonts w:ascii="Gill Sans MT" w:hAnsi="Gill Sans MT"/>
          <w:color w:val="7F7F7F" w:themeColor="text1" w:themeTint="80"/>
        </w:rPr>
        <w:t>Our requirement can address it in-</w:t>
      </w:r>
      <w:r w:rsidR="00744CA6" w:rsidRPr="003158B6">
        <w:rPr>
          <w:rFonts w:ascii="Gill Sans MT" w:hAnsi="Gill Sans MT"/>
          <w:color w:val="7F7F7F" w:themeColor="text1" w:themeTint="80"/>
        </w:rPr>
        <w:t>part,</w:t>
      </w:r>
      <w:r w:rsidRPr="003158B6">
        <w:rPr>
          <w:rFonts w:ascii="Gill Sans MT" w:hAnsi="Gill Sans MT"/>
          <w:color w:val="7F7F7F" w:themeColor="text1" w:themeTint="80"/>
        </w:rPr>
        <w:t xml:space="preserve"> but it depends on how the requirements for the system itself. How do you want to manage the local packaging? </w:t>
      </w:r>
    </w:p>
    <w:p w14:paraId="2875271A" w14:textId="77777777" w:rsidR="00A872D8" w:rsidRPr="003158B6" w:rsidRDefault="00A872D8" w:rsidP="00A872D8">
      <w:pPr>
        <w:pStyle w:val="ListParagraph"/>
        <w:numPr>
          <w:ilvl w:val="3"/>
          <w:numId w:val="29"/>
        </w:numPr>
        <w:rPr>
          <w:rFonts w:ascii="Gill Sans MT" w:hAnsi="Gill Sans MT"/>
          <w:color w:val="7F7F7F" w:themeColor="text1" w:themeTint="80"/>
        </w:rPr>
      </w:pPr>
      <w:r w:rsidRPr="003158B6">
        <w:rPr>
          <w:rFonts w:ascii="Gill Sans MT" w:hAnsi="Gill Sans MT"/>
          <w:color w:val="7F7F7F" w:themeColor="text1" w:themeTint="80"/>
        </w:rPr>
        <w:t xml:space="preserve">Bedside dispensing in countries that are in developed countries. GS1 is being used in supply chain, dispensing, and record of dispense to specific patients. Some hospitals in Europe and US. </w:t>
      </w:r>
    </w:p>
    <w:p w14:paraId="3169DBAD" w14:textId="77777777" w:rsidR="00A872D8" w:rsidRPr="003158B6" w:rsidRDefault="00A872D8" w:rsidP="00A872D8">
      <w:pPr>
        <w:pStyle w:val="ListParagraph"/>
        <w:numPr>
          <w:ilvl w:val="1"/>
          <w:numId w:val="29"/>
        </w:numPr>
        <w:rPr>
          <w:rFonts w:ascii="Gill Sans MT" w:hAnsi="Gill Sans MT"/>
          <w:color w:val="7F7F7F" w:themeColor="text1" w:themeTint="80"/>
        </w:rPr>
      </w:pPr>
      <w:r w:rsidRPr="003158B6">
        <w:rPr>
          <w:rFonts w:ascii="Gill Sans MT" w:hAnsi="Gill Sans MT"/>
          <w:color w:val="7F7F7F" w:themeColor="text1" w:themeTint="80"/>
        </w:rPr>
        <w:t>What are complimentary activities across organizations?</w:t>
      </w:r>
    </w:p>
    <w:p w14:paraId="451D3D69" w14:textId="77777777" w:rsidR="00A872D8" w:rsidRPr="003158B6" w:rsidRDefault="00A872D8" w:rsidP="00A872D8">
      <w:pPr>
        <w:pStyle w:val="ListParagraph"/>
        <w:numPr>
          <w:ilvl w:val="2"/>
          <w:numId w:val="29"/>
        </w:numPr>
        <w:rPr>
          <w:rFonts w:ascii="Gill Sans MT" w:hAnsi="Gill Sans MT"/>
          <w:color w:val="7F7F7F" w:themeColor="text1" w:themeTint="80"/>
        </w:rPr>
      </w:pPr>
      <w:r w:rsidRPr="003158B6">
        <w:rPr>
          <w:rFonts w:ascii="Gill Sans MT" w:hAnsi="Gill Sans MT"/>
          <w:color w:val="7F7F7F" w:themeColor="text1" w:themeTint="80"/>
        </w:rPr>
        <w:t xml:space="preserve">Do we think we have a pool of consultants that are sincere experts in this? This sounds basic but there’s so much more and the process can be so much more complicated. </w:t>
      </w:r>
    </w:p>
    <w:p w14:paraId="0DC9BC84" w14:textId="22E89C21" w:rsidR="00A872D8" w:rsidRPr="003158B6" w:rsidRDefault="00A872D8" w:rsidP="00A872D8">
      <w:pPr>
        <w:pStyle w:val="ListParagraph"/>
        <w:numPr>
          <w:ilvl w:val="3"/>
          <w:numId w:val="29"/>
        </w:numPr>
        <w:rPr>
          <w:rFonts w:ascii="Gill Sans MT" w:hAnsi="Gill Sans MT"/>
          <w:color w:val="7F7F7F" w:themeColor="text1" w:themeTint="80"/>
        </w:rPr>
      </w:pPr>
      <w:r w:rsidRPr="003158B6">
        <w:rPr>
          <w:rFonts w:ascii="Gill Sans MT" w:hAnsi="Gill Sans MT"/>
          <w:color w:val="7F7F7F" w:themeColor="text1" w:themeTint="80"/>
        </w:rPr>
        <w:t xml:space="preserve">Don’t think there’s many people, we are going to conferences to see how’s interested in supporting this </w:t>
      </w:r>
      <w:r w:rsidR="00744CA6" w:rsidRPr="003158B6">
        <w:rPr>
          <w:rFonts w:ascii="Gill Sans MT" w:hAnsi="Gill Sans MT"/>
          <w:color w:val="7F7F7F" w:themeColor="text1" w:themeTint="80"/>
        </w:rPr>
        <w:t>initiative but</w:t>
      </w:r>
      <w:r w:rsidRPr="003158B6">
        <w:rPr>
          <w:rFonts w:ascii="Gill Sans MT" w:hAnsi="Gill Sans MT"/>
          <w:color w:val="7F7F7F" w:themeColor="text1" w:themeTint="80"/>
        </w:rPr>
        <w:t xml:space="preserve"> find people that are interested and lack experience. </w:t>
      </w:r>
    </w:p>
    <w:p w14:paraId="0F51BF7D" w14:textId="77777777" w:rsidR="00A872D8" w:rsidRPr="003158B6" w:rsidRDefault="00A872D8" w:rsidP="00A872D8">
      <w:pPr>
        <w:pStyle w:val="ListParagraph"/>
        <w:numPr>
          <w:ilvl w:val="3"/>
          <w:numId w:val="29"/>
        </w:numPr>
        <w:rPr>
          <w:rFonts w:ascii="Gill Sans MT" w:hAnsi="Gill Sans MT"/>
          <w:color w:val="7F7F7F" w:themeColor="text1" w:themeTint="80"/>
        </w:rPr>
      </w:pPr>
      <w:r w:rsidRPr="003158B6">
        <w:rPr>
          <w:rFonts w:ascii="Gill Sans MT" w:hAnsi="Gill Sans MT"/>
          <w:color w:val="7F7F7F" w:themeColor="text1" w:themeTint="80"/>
        </w:rPr>
        <w:t>It’s usually individuals implementing in their own function. They take the standards and implement in their area.</w:t>
      </w:r>
    </w:p>
    <w:p w14:paraId="4E2BE657" w14:textId="77777777" w:rsidR="00A872D8" w:rsidRPr="003158B6" w:rsidRDefault="00A872D8" w:rsidP="00A872D8">
      <w:pPr>
        <w:pStyle w:val="ListParagraph"/>
        <w:numPr>
          <w:ilvl w:val="3"/>
          <w:numId w:val="29"/>
        </w:numPr>
        <w:rPr>
          <w:rFonts w:ascii="Gill Sans MT" w:hAnsi="Gill Sans MT"/>
          <w:color w:val="7F7F7F" w:themeColor="text1" w:themeTint="80"/>
        </w:rPr>
      </w:pPr>
      <w:r w:rsidRPr="003158B6">
        <w:rPr>
          <w:rFonts w:ascii="Gill Sans MT" w:hAnsi="Gill Sans MT"/>
          <w:color w:val="7F7F7F" w:themeColor="text1" w:themeTint="80"/>
        </w:rPr>
        <w:t>Can look at it at a macro-level: how does it fit into the bigger picture, product roadmaps, how can we fit it into foundational element (</w:t>
      </w:r>
      <w:proofErr w:type="spellStart"/>
      <w:r w:rsidRPr="003158B6">
        <w:rPr>
          <w:rFonts w:ascii="Gill Sans MT" w:hAnsi="Gill Sans MT"/>
          <w:color w:val="7F7F7F" w:themeColor="text1" w:themeTint="80"/>
        </w:rPr>
        <w:t>i.e</w:t>
      </w:r>
      <w:proofErr w:type="spellEnd"/>
      <w:r w:rsidRPr="003158B6">
        <w:rPr>
          <w:rFonts w:ascii="Gill Sans MT" w:hAnsi="Gill Sans MT"/>
          <w:color w:val="7F7F7F" w:themeColor="text1" w:themeTint="80"/>
        </w:rPr>
        <w:t xml:space="preserve"> FEFO)</w:t>
      </w:r>
    </w:p>
    <w:p w14:paraId="05307FD6" w14:textId="77777777" w:rsidR="00A872D8" w:rsidRPr="003158B6" w:rsidRDefault="00A872D8" w:rsidP="00A872D8">
      <w:pPr>
        <w:pStyle w:val="ListParagraph"/>
        <w:numPr>
          <w:ilvl w:val="4"/>
          <w:numId w:val="29"/>
        </w:numPr>
        <w:rPr>
          <w:rFonts w:ascii="Gill Sans MT" w:hAnsi="Gill Sans MT"/>
          <w:color w:val="7F7F7F" w:themeColor="text1" w:themeTint="80"/>
        </w:rPr>
      </w:pPr>
      <w:r w:rsidRPr="003158B6">
        <w:rPr>
          <w:rFonts w:ascii="Gill Sans MT" w:hAnsi="Gill Sans MT"/>
          <w:color w:val="7F7F7F" w:themeColor="text1" w:themeTint="80"/>
        </w:rPr>
        <w:t xml:space="preserve"> </w:t>
      </w:r>
    </w:p>
    <w:p w14:paraId="30A4DB42" w14:textId="77777777" w:rsidR="00A872D8" w:rsidRPr="003158B6" w:rsidRDefault="00A872D8" w:rsidP="00A872D8">
      <w:pPr>
        <w:pStyle w:val="ListParagraph"/>
        <w:numPr>
          <w:ilvl w:val="1"/>
          <w:numId w:val="29"/>
        </w:numPr>
        <w:rPr>
          <w:rFonts w:ascii="Gill Sans MT" w:hAnsi="Gill Sans MT"/>
          <w:color w:val="7F7F7F" w:themeColor="text1" w:themeTint="80"/>
        </w:rPr>
      </w:pPr>
      <w:r w:rsidRPr="003158B6">
        <w:rPr>
          <w:rFonts w:ascii="Gill Sans MT" w:hAnsi="Gill Sans MT"/>
          <w:color w:val="7F7F7F" w:themeColor="text1" w:themeTint="80"/>
        </w:rPr>
        <w:t>What are ideas and suggestions to build on this approach?</w:t>
      </w:r>
    </w:p>
    <w:p w14:paraId="3F7C3464" w14:textId="77777777" w:rsidR="00A872D8" w:rsidRDefault="00A872D8" w:rsidP="00A872D8">
      <w:pPr>
        <w:pStyle w:val="Heading2"/>
      </w:pPr>
      <w:r>
        <w:t>Developing the Community</w:t>
      </w:r>
    </w:p>
    <w:p w14:paraId="1AF2A9C3" w14:textId="77777777" w:rsidR="00A872D8" w:rsidRPr="003158B6" w:rsidRDefault="00A872D8" w:rsidP="00A872D8">
      <w:pPr>
        <w:pStyle w:val="ListParagraph"/>
        <w:numPr>
          <w:ilvl w:val="0"/>
          <w:numId w:val="30"/>
        </w:numPr>
        <w:rPr>
          <w:rFonts w:ascii="Gill Sans MT" w:hAnsi="Gill Sans MT"/>
          <w:color w:val="7F7F7F" w:themeColor="text1" w:themeTint="80"/>
        </w:rPr>
      </w:pPr>
      <w:r w:rsidRPr="003158B6">
        <w:rPr>
          <w:rFonts w:ascii="Gill Sans MT" w:hAnsi="Gill Sans MT"/>
          <w:color w:val="7F7F7F" w:themeColor="text1" w:themeTint="80"/>
        </w:rPr>
        <w:t>What are the drivers? What are the interventions?</w:t>
      </w:r>
    </w:p>
    <w:p w14:paraId="6A67519D" w14:textId="19523732"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For </w:t>
      </w:r>
      <w:proofErr w:type="spellStart"/>
      <w:r w:rsidRPr="003158B6">
        <w:rPr>
          <w:rFonts w:ascii="Gill Sans MT" w:hAnsi="Gill Sans MT"/>
          <w:color w:val="7F7F7F" w:themeColor="text1" w:themeTint="80"/>
        </w:rPr>
        <w:t>OpenLMIS</w:t>
      </w:r>
      <w:proofErr w:type="spellEnd"/>
      <w:r w:rsidRPr="003158B6">
        <w:rPr>
          <w:rFonts w:ascii="Gill Sans MT" w:hAnsi="Gill Sans MT"/>
          <w:color w:val="7F7F7F" w:themeColor="text1" w:themeTint="80"/>
        </w:rPr>
        <w:t xml:space="preserve"> support, used in 9 countries, it’s </w:t>
      </w:r>
      <w:r w:rsidR="00744CA6" w:rsidRPr="003158B6">
        <w:rPr>
          <w:rFonts w:ascii="Gill Sans MT" w:hAnsi="Gill Sans MT"/>
          <w:color w:val="7F7F7F" w:themeColor="text1" w:themeTint="80"/>
        </w:rPr>
        <w:t>inefficient</w:t>
      </w:r>
      <w:r w:rsidRPr="003158B6">
        <w:rPr>
          <w:rFonts w:ascii="Gill Sans MT" w:hAnsi="Gill Sans MT"/>
          <w:color w:val="7F7F7F" w:themeColor="text1" w:themeTint="80"/>
        </w:rPr>
        <w:t xml:space="preserve"> right now. There’s still staff in Malawi on VR staff and PSM staff. If there’s a problem with the software, level 1 is in-country, level 2 is a different organization, and level 3 is another organization. We have these three people supporting </w:t>
      </w:r>
      <w:proofErr w:type="spellStart"/>
      <w:r w:rsidRPr="003158B6">
        <w:rPr>
          <w:rFonts w:ascii="Gill Sans MT" w:hAnsi="Gill Sans MT"/>
          <w:color w:val="7F7F7F" w:themeColor="text1" w:themeTint="80"/>
        </w:rPr>
        <w:t>OpenLMIS</w:t>
      </w:r>
      <w:proofErr w:type="spellEnd"/>
      <w:r w:rsidRPr="003158B6">
        <w:rPr>
          <w:rFonts w:ascii="Gill Sans MT" w:hAnsi="Gill Sans MT"/>
          <w:color w:val="7F7F7F" w:themeColor="text1" w:themeTint="80"/>
        </w:rPr>
        <w:t xml:space="preserve">. What should our tech support staff/desk look like? The current model is not rationale. Have one person for one country for one system. </w:t>
      </w:r>
    </w:p>
    <w:p w14:paraId="18B2E195" w14:textId="77777777"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These systems are funded nationally. We need to re-think the support structure, how can the software survive with a new level of thinking. </w:t>
      </w:r>
    </w:p>
    <w:p w14:paraId="2184DA09" w14:textId="77777777"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Look at other technology companies, would be good to get them involved on how other IT companies are doing it and tap into those resources. IT companies are the ones that evolved an international way. </w:t>
      </w:r>
    </w:p>
    <w:p w14:paraId="00AD5AFF" w14:textId="77777777"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What is the business case? What is the value of the work we are doing? Think about this through the wider implementing groups. </w:t>
      </w:r>
      <w:proofErr w:type="spellStart"/>
      <w:r w:rsidRPr="003158B6">
        <w:rPr>
          <w:rFonts w:ascii="Gill Sans MT" w:hAnsi="Gill Sans MT"/>
          <w:color w:val="7F7F7F" w:themeColor="text1" w:themeTint="80"/>
        </w:rPr>
        <w:t>MoH</w:t>
      </w:r>
      <w:proofErr w:type="spellEnd"/>
      <w:r w:rsidRPr="003158B6">
        <w:rPr>
          <w:rFonts w:ascii="Gill Sans MT" w:hAnsi="Gill Sans MT"/>
          <w:color w:val="7F7F7F" w:themeColor="text1" w:themeTint="80"/>
        </w:rPr>
        <w:t xml:space="preserve"> are beginning to understand. It would be a multi-year approach, but we can incorporate these ideas at the start of </w:t>
      </w:r>
      <w:r w:rsidRPr="003158B6">
        <w:rPr>
          <w:rFonts w:ascii="Gill Sans MT" w:hAnsi="Gill Sans MT"/>
          <w:color w:val="7F7F7F" w:themeColor="text1" w:themeTint="80"/>
        </w:rPr>
        <w:lastRenderedPageBreak/>
        <w:t>our work (i.e. sustainability). What should our advocacy and messaging be moving forward?</w:t>
      </w:r>
    </w:p>
    <w:p w14:paraId="1588A64E" w14:textId="511275C5"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Should think about outsourcing some of this, might have challenges if </w:t>
      </w:r>
      <w:r w:rsidR="00744CA6" w:rsidRPr="003158B6">
        <w:rPr>
          <w:rFonts w:ascii="Gill Sans MT" w:hAnsi="Gill Sans MT"/>
          <w:color w:val="7F7F7F" w:themeColor="text1" w:themeTint="80"/>
        </w:rPr>
        <w:t>it’s</w:t>
      </w:r>
      <w:r w:rsidRPr="003158B6">
        <w:rPr>
          <w:rFonts w:ascii="Gill Sans MT" w:hAnsi="Gill Sans MT"/>
          <w:color w:val="7F7F7F" w:themeColor="text1" w:themeTint="80"/>
        </w:rPr>
        <w:t xml:space="preserve"> in country. Skills might not be there in country; the countries can help run the contracts. </w:t>
      </w:r>
    </w:p>
    <w:p w14:paraId="3660C49F" w14:textId="77777777"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Building interventions to raise this issue with </w:t>
      </w:r>
      <w:proofErr w:type="spellStart"/>
      <w:r w:rsidRPr="003158B6">
        <w:rPr>
          <w:rFonts w:ascii="Gill Sans MT" w:hAnsi="Gill Sans MT"/>
          <w:color w:val="7F7F7F" w:themeColor="text1" w:themeTint="80"/>
        </w:rPr>
        <w:t>MoH</w:t>
      </w:r>
      <w:proofErr w:type="spellEnd"/>
      <w:r w:rsidRPr="003158B6">
        <w:rPr>
          <w:rFonts w:ascii="Gill Sans MT" w:hAnsi="Gill Sans MT"/>
          <w:color w:val="7F7F7F" w:themeColor="text1" w:themeTint="80"/>
        </w:rPr>
        <w:t xml:space="preserve">. </w:t>
      </w:r>
    </w:p>
    <w:p w14:paraId="3963D547" w14:textId="77777777" w:rsidR="00A872D8" w:rsidRPr="003158B6" w:rsidRDefault="00A872D8" w:rsidP="00A872D8">
      <w:pPr>
        <w:pStyle w:val="ListParagraph"/>
        <w:numPr>
          <w:ilvl w:val="2"/>
          <w:numId w:val="30"/>
        </w:numPr>
        <w:rPr>
          <w:rFonts w:ascii="Gill Sans MT" w:hAnsi="Gill Sans MT"/>
          <w:color w:val="7F7F7F" w:themeColor="text1" w:themeTint="80"/>
        </w:rPr>
      </w:pPr>
      <w:proofErr w:type="spellStart"/>
      <w:r w:rsidRPr="003158B6">
        <w:rPr>
          <w:rFonts w:ascii="Gill Sans MT" w:hAnsi="Gill Sans MT"/>
          <w:color w:val="7F7F7F" w:themeColor="text1" w:themeTint="80"/>
        </w:rPr>
        <w:t>MoH</w:t>
      </w:r>
      <w:proofErr w:type="spellEnd"/>
      <w:r w:rsidRPr="003158B6">
        <w:rPr>
          <w:rFonts w:ascii="Gill Sans MT" w:hAnsi="Gill Sans MT"/>
          <w:color w:val="7F7F7F" w:themeColor="text1" w:themeTint="80"/>
        </w:rPr>
        <w:t xml:space="preserve"> can understand the need and be open to outsourcing technical support desks.</w:t>
      </w:r>
    </w:p>
    <w:p w14:paraId="45F9C7EE"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PSM as a project and provide support.</w:t>
      </w:r>
    </w:p>
    <w:p w14:paraId="1A77C5B6"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 xml:space="preserve">Across donor environment. More strategic view of how this looks moving forward. </w:t>
      </w:r>
    </w:p>
    <w:p w14:paraId="7FE89F32"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 xml:space="preserve">This is no different than supply chain, i.e. 3PLs. Try to find business cases that are similar, find similar needs and solutions implemented to meet that need. </w:t>
      </w:r>
    </w:p>
    <w:p w14:paraId="1A303754"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How can we facilitate those groups to do it? PEPFAR does it, find local companies. How do we do it now, not how do we think about it?</w:t>
      </w:r>
    </w:p>
    <w:p w14:paraId="46C7563A" w14:textId="77777777" w:rsidR="00A872D8" w:rsidRPr="003158B6" w:rsidRDefault="00A872D8" w:rsidP="00A872D8">
      <w:pPr>
        <w:pStyle w:val="ListParagraph"/>
        <w:numPr>
          <w:ilvl w:val="3"/>
          <w:numId w:val="30"/>
        </w:numPr>
        <w:rPr>
          <w:rFonts w:ascii="Gill Sans MT" w:hAnsi="Gill Sans MT"/>
          <w:color w:val="7F7F7F" w:themeColor="text1" w:themeTint="80"/>
        </w:rPr>
      </w:pPr>
      <w:r w:rsidRPr="003158B6">
        <w:rPr>
          <w:rFonts w:ascii="Gill Sans MT" w:hAnsi="Gill Sans MT"/>
          <w:color w:val="7F7F7F" w:themeColor="text1" w:themeTint="80"/>
        </w:rPr>
        <w:t>Nervous about building capacity in local organizations. Have not done it well with IT.</w:t>
      </w:r>
    </w:p>
    <w:p w14:paraId="6843B833"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Automation is happening in other sectors. Look at those sectors, look at those countries to see what they are doing.</w:t>
      </w:r>
    </w:p>
    <w:p w14:paraId="08FE6129" w14:textId="77777777"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Break this down as Level 1, Level 2 and Level 3 support.</w:t>
      </w:r>
    </w:p>
    <w:p w14:paraId="21E21333" w14:textId="750211F6"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 xml:space="preserve">Level 1 and Level 2 you can have in-country. Level 3 can be </w:t>
      </w:r>
      <w:r w:rsidR="00396DF0" w:rsidRPr="003158B6">
        <w:rPr>
          <w:rFonts w:ascii="Gill Sans MT" w:hAnsi="Gill Sans MT"/>
          <w:color w:val="7F7F7F" w:themeColor="text1" w:themeTint="80"/>
        </w:rPr>
        <w:t>complicated,</w:t>
      </w:r>
      <w:r w:rsidRPr="003158B6">
        <w:rPr>
          <w:rFonts w:ascii="Gill Sans MT" w:hAnsi="Gill Sans MT"/>
          <w:color w:val="7F7F7F" w:themeColor="text1" w:themeTint="80"/>
        </w:rPr>
        <w:t xml:space="preserve"> and it may not be a matter of having the capacity in-country. That might need to be a private company. </w:t>
      </w:r>
    </w:p>
    <w:p w14:paraId="790752EE"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 xml:space="preserve">Need to build up a strong change management strategy in country. </w:t>
      </w:r>
    </w:p>
    <w:p w14:paraId="290578A3" w14:textId="77777777"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Do this on the market dynamics side – need to show the benefits of building up the capacity. </w:t>
      </w:r>
    </w:p>
    <w:p w14:paraId="51F1C893" w14:textId="554369E9"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 xml:space="preserve">Need to look at </w:t>
      </w:r>
      <w:proofErr w:type="spellStart"/>
      <w:r w:rsidRPr="003158B6">
        <w:rPr>
          <w:rFonts w:ascii="Gill Sans MT" w:hAnsi="Gill Sans MT"/>
          <w:color w:val="7F7F7F" w:themeColor="text1" w:themeTint="80"/>
        </w:rPr>
        <w:t>MoH</w:t>
      </w:r>
      <w:proofErr w:type="spellEnd"/>
      <w:r w:rsidRPr="003158B6">
        <w:rPr>
          <w:rFonts w:ascii="Gill Sans MT" w:hAnsi="Gill Sans MT"/>
          <w:color w:val="7F7F7F" w:themeColor="text1" w:themeTint="80"/>
        </w:rPr>
        <w:t xml:space="preserve"> and local governments and </w:t>
      </w:r>
      <w:r w:rsidR="00396DF0" w:rsidRPr="003158B6">
        <w:rPr>
          <w:rFonts w:ascii="Gill Sans MT" w:hAnsi="Gill Sans MT"/>
          <w:color w:val="7F7F7F" w:themeColor="text1" w:themeTint="80"/>
        </w:rPr>
        <w:t>donor’s</w:t>
      </w:r>
      <w:r w:rsidRPr="003158B6">
        <w:rPr>
          <w:rFonts w:ascii="Gill Sans MT" w:hAnsi="Gill Sans MT"/>
          <w:color w:val="7F7F7F" w:themeColor="text1" w:themeTint="80"/>
        </w:rPr>
        <w:t xml:space="preserve"> investments. Show business value of doing Level 1 support and show what can happen if you grow that environment and mature to Level 2 support. </w:t>
      </w:r>
    </w:p>
    <w:p w14:paraId="43A8948E"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 xml:space="preserve">As we look to get countries to buy-in, we talked about it for years. We don’t always have visibility in making sure countries are putting it in their budget plans and included in operational plans. We should understand the support structure looks like to help advise </w:t>
      </w:r>
      <w:proofErr w:type="spellStart"/>
      <w:r w:rsidRPr="003158B6">
        <w:rPr>
          <w:rFonts w:ascii="Gill Sans MT" w:hAnsi="Gill Sans MT"/>
          <w:color w:val="7F7F7F" w:themeColor="text1" w:themeTint="80"/>
        </w:rPr>
        <w:t>MoH</w:t>
      </w:r>
      <w:proofErr w:type="spellEnd"/>
      <w:r w:rsidRPr="003158B6">
        <w:rPr>
          <w:rFonts w:ascii="Gill Sans MT" w:hAnsi="Gill Sans MT"/>
          <w:color w:val="7F7F7F" w:themeColor="text1" w:themeTint="80"/>
        </w:rPr>
        <w:t xml:space="preserve"> and stakeholders. We want to say it takes $XX to put this person in place and trained. </w:t>
      </w:r>
    </w:p>
    <w:p w14:paraId="3557EDAB" w14:textId="77777777" w:rsidR="00A872D8" w:rsidRPr="003158B6" w:rsidRDefault="00A872D8" w:rsidP="00A872D8">
      <w:pPr>
        <w:pStyle w:val="ListParagraph"/>
        <w:numPr>
          <w:ilvl w:val="2"/>
          <w:numId w:val="30"/>
        </w:numPr>
        <w:rPr>
          <w:rFonts w:ascii="Gill Sans MT" w:hAnsi="Gill Sans MT"/>
          <w:color w:val="7F7F7F" w:themeColor="text1" w:themeTint="80"/>
        </w:rPr>
      </w:pPr>
      <w:r w:rsidRPr="003158B6">
        <w:rPr>
          <w:rFonts w:ascii="Gill Sans MT" w:hAnsi="Gill Sans MT"/>
          <w:color w:val="7F7F7F" w:themeColor="text1" w:themeTint="80"/>
        </w:rPr>
        <w:t xml:space="preserve">Example: in Nepal, had a requirement for local vendor for support. </w:t>
      </w:r>
    </w:p>
    <w:p w14:paraId="09458A0C" w14:textId="77777777" w:rsidR="00A872D8" w:rsidRPr="003158B6" w:rsidRDefault="00A872D8" w:rsidP="00A872D8">
      <w:pPr>
        <w:pStyle w:val="ListParagraph"/>
        <w:numPr>
          <w:ilvl w:val="1"/>
          <w:numId w:val="30"/>
        </w:numPr>
        <w:rPr>
          <w:rFonts w:ascii="Gill Sans MT" w:hAnsi="Gill Sans MT"/>
          <w:color w:val="7F7F7F" w:themeColor="text1" w:themeTint="80"/>
        </w:rPr>
      </w:pPr>
      <w:r w:rsidRPr="003158B6">
        <w:rPr>
          <w:rFonts w:ascii="Gill Sans MT" w:hAnsi="Gill Sans MT"/>
          <w:color w:val="7F7F7F" w:themeColor="text1" w:themeTint="80"/>
        </w:rPr>
        <w:t>Should leverage the country teams on PSM, they are the ones implementing in the country. We should look at how to increase their capacity, they are the ones that are staying in the country.</w:t>
      </w:r>
    </w:p>
    <w:p w14:paraId="4BCDA86E" w14:textId="77777777" w:rsidR="00A872D8" w:rsidRDefault="00A872D8" w:rsidP="00A872D8">
      <w:pPr>
        <w:pStyle w:val="Heading2"/>
      </w:pPr>
      <w:r>
        <w:t>Other Digital Technologies</w:t>
      </w:r>
    </w:p>
    <w:p w14:paraId="2BC35509" w14:textId="77777777" w:rsidR="00A872D8" w:rsidRDefault="00A872D8" w:rsidP="00A872D8">
      <w:pPr>
        <w:pStyle w:val="Heading3"/>
      </w:pPr>
      <w:r>
        <w:t>Transport Management Tool (</w:t>
      </w:r>
      <w:proofErr w:type="spellStart"/>
      <w:r>
        <w:t>TransIT</w:t>
      </w:r>
      <w:proofErr w:type="spellEnd"/>
      <w:r>
        <w:t>)</w:t>
      </w:r>
    </w:p>
    <w:p w14:paraId="7FA20246" w14:textId="77777777" w:rsidR="00A872D8" w:rsidRPr="003158B6" w:rsidRDefault="00A872D8" w:rsidP="00A872D8">
      <w:pPr>
        <w:pStyle w:val="ListParagraph"/>
        <w:numPr>
          <w:ilvl w:val="0"/>
          <w:numId w:val="31"/>
        </w:numPr>
        <w:rPr>
          <w:rFonts w:ascii="Gill Sans MT" w:hAnsi="Gill Sans MT"/>
          <w:color w:val="7F7F7F" w:themeColor="text1" w:themeTint="80"/>
        </w:rPr>
      </w:pPr>
      <w:r w:rsidRPr="003158B6">
        <w:rPr>
          <w:rFonts w:ascii="Gill Sans MT" w:hAnsi="Gill Sans MT"/>
          <w:color w:val="7F7F7F" w:themeColor="text1" w:themeTint="80"/>
        </w:rPr>
        <w:t>Started at the beginning of the project, how do we manage our transporters?</w:t>
      </w:r>
    </w:p>
    <w:p w14:paraId="053E26A1" w14:textId="77777777" w:rsidR="00A872D8" w:rsidRPr="003158B6" w:rsidRDefault="00A872D8" w:rsidP="00A872D8">
      <w:pPr>
        <w:pStyle w:val="ListParagraph"/>
        <w:numPr>
          <w:ilvl w:val="0"/>
          <w:numId w:val="31"/>
        </w:numPr>
        <w:rPr>
          <w:rFonts w:ascii="Gill Sans MT" w:hAnsi="Gill Sans MT"/>
          <w:color w:val="7F7F7F" w:themeColor="text1" w:themeTint="80"/>
        </w:rPr>
      </w:pPr>
      <w:r w:rsidRPr="003158B6">
        <w:rPr>
          <w:rFonts w:ascii="Gill Sans MT" w:hAnsi="Gill Sans MT"/>
          <w:color w:val="7F7F7F" w:themeColor="text1" w:themeTint="80"/>
        </w:rPr>
        <w:lastRenderedPageBreak/>
        <w:t>Worked with ASU students in computer science and IS majors to start developing this tool and an app.</w:t>
      </w:r>
    </w:p>
    <w:p w14:paraId="3C5C90E2" w14:textId="77777777" w:rsidR="00A872D8" w:rsidRPr="003158B6" w:rsidRDefault="00A872D8" w:rsidP="00A872D8">
      <w:pPr>
        <w:pStyle w:val="ListParagraph"/>
        <w:numPr>
          <w:ilvl w:val="0"/>
          <w:numId w:val="31"/>
        </w:numPr>
        <w:rPr>
          <w:rFonts w:ascii="Gill Sans MT" w:hAnsi="Gill Sans MT"/>
          <w:color w:val="7F7F7F" w:themeColor="text1" w:themeTint="80"/>
        </w:rPr>
      </w:pPr>
      <w:r w:rsidRPr="003158B6">
        <w:rPr>
          <w:rFonts w:ascii="Gill Sans MT" w:hAnsi="Gill Sans MT"/>
          <w:color w:val="7F7F7F" w:themeColor="text1" w:themeTint="80"/>
        </w:rPr>
        <w:t>Challenges</w:t>
      </w:r>
    </w:p>
    <w:p w14:paraId="462EEFE3" w14:textId="77777777" w:rsidR="00A872D8" w:rsidRPr="003158B6" w:rsidRDefault="00A872D8" w:rsidP="00A872D8">
      <w:pPr>
        <w:pStyle w:val="ListParagraph"/>
        <w:numPr>
          <w:ilvl w:val="1"/>
          <w:numId w:val="31"/>
        </w:numPr>
        <w:rPr>
          <w:rFonts w:ascii="Gill Sans MT" w:hAnsi="Gill Sans MT"/>
          <w:color w:val="7F7F7F" w:themeColor="text1" w:themeTint="80"/>
        </w:rPr>
      </w:pPr>
      <w:r w:rsidRPr="003158B6">
        <w:rPr>
          <w:rFonts w:ascii="Gill Sans MT" w:hAnsi="Gill Sans MT"/>
          <w:color w:val="7F7F7F" w:themeColor="text1" w:themeTint="80"/>
        </w:rPr>
        <w:t>No systems in place, these systems are very expense, costs to train people, costs to support it</w:t>
      </w:r>
    </w:p>
    <w:p w14:paraId="11B5C3BD" w14:textId="77777777" w:rsidR="00A872D8" w:rsidRPr="003158B6" w:rsidRDefault="00A872D8" w:rsidP="00A872D8">
      <w:pPr>
        <w:pStyle w:val="ListParagraph"/>
        <w:numPr>
          <w:ilvl w:val="1"/>
          <w:numId w:val="31"/>
        </w:numPr>
        <w:rPr>
          <w:rFonts w:ascii="Gill Sans MT" w:hAnsi="Gill Sans MT"/>
          <w:color w:val="7F7F7F" w:themeColor="text1" w:themeTint="80"/>
        </w:rPr>
      </w:pPr>
      <w:r w:rsidRPr="003158B6">
        <w:rPr>
          <w:rFonts w:ascii="Gill Sans MT" w:hAnsi="Gill Sans MT"/>
          <w:color w:val="7F7F7F" w:themeColor="text1" w:themeTint="80"/>
        </w:rPr>
        <w:t>Business processes aren’t the same, languages are different, flow of commodities are different from country to country</w:t>
      </w:r>
    </w:p>
    <w:p w14:paraId="0522EF33" w14:textId="77777777" w:rsidR="00A872D8" w:rsidRPr="003158B6" w:rsidRDefault="00A872D8" w:rsidP="00A872D8">
      <w:pPr>
        <w:pStyle w:val="ListParagraph"/>
        <w:numPr>
          <w:ilvl w:val="0"/>
          <w:numId w:val="31"/>
        </w:numPr>
        <w:rPr>
          <w:rFonts w:ascii="Gill Sans MT" w:hAnsi="Gill Sans MT"/>
          <w:color w:val="7F7F7F" w:themeColor="text1" w:themeTint="80"/>
        </w:rPr>
      </w:pPr>
      <w:r w:rsidRPr="003158B6">
        <w:rPr>
          <w:rFonts w:ascii="Gill Sans MT" w:hAnsi="Gill Sans MT"/>
          <w:color w:val="7F7F7F" w:themeColor="text1" w:themeTint="80"/>
        </w:rPr>
        <w:t>Want to look at historical data, trends, how are spending our funds</w:t>
      </w:r>
    </w:p>
    <w:p w14:paraId="283F1A39" w14:textId="77777777" w:rsidR="00A872D8" w:rsidRPr="003158B6" w:rsidRDefault="00A872D8" w:rsidP="00A872D8">
      <w:pPr>
        <w:pStyle w:val="ListParagraph"/>
        <w:numPr>
          <w:ilvl w:val="0"/>
          <w:numId w:val="31"/>
        </w:numPr>
        <w:rPr>
          <w:rFonts w:ascii="Gill Sans MT" w:hAnsi="Gill Sans MT"/>
          <w:color w:val="7F7F7F" w:themeColor="text1" w:themeTint="80"/>
        </w:rPr>
      </w:pPr>
      <w:r w:rsidRPr="003158B6">
        <w:rPr>
          <w:rFonts w:ascii="Gill Sans MT" w:hAnsi="Gill Sans MT"/>
          <w:color w:val="7F7F7F" w:themeColor="text1" w:themeTint="80"/>
        </w:rPr>
        <w:t>Want to share trucks with donors, improve route planning, improve how warehouses pack their trucks</w:t>
      </w:r>
    </w:p>
    <w:p w14:paraId="17DDB402" w14:textId="77777777" w:rsidR="00A872D8" w:rsidRPr="003158B6" w:rsidRDefault="00A872D8" w:rsidP="00A872D8">
      <w:pPr>
        <w:pStyle w:val="ListParagraph"/>
        <w:numPr>
          <w:ilvl w:val="0"/>
          <w:numId w:val="31"/>
        </w:numPr>
        <w:rPr>
          <w:rFonts w:ascii="Gill Sans MT" w:hAnsi="Gill Sans MT"/>
          <w:color w:val="7F7F7F" w:themeColor="text1" w:themeTint="80"/>
        </w:rPr>
      </w:pPr>
      <w:r w:rsidRPr="003158B6">
        <w:rPr>
          <w:rFonts w:ascii="Gill Sans MT" w:hAnsi="Gill Sans MT"/>
          <w:color w:val="7F7F7F" w:themeColor="text1" w:themeTint="80"/>
        </w:rPr>
        <w:t>Next Steps</w:t>
      </w:r>
    </w:p>
    <w:p w14:paraId="2F4F6627" w14:textId="77777777" w:rsidR="00A872D8" w:rsidRPr="003158B6" w:rsidRDefault="00A872D8" w:rsidP="00A872D8">
      <w:pPr>
        <w:pStyle w:val="ListParagraph"/>
        <w:numPr>
          <w:ilvl w:val="1"/>
          <w:numId w:val="31"/>
        </w:numPr>
        <w:rPr>
          <w:rFonts w:ascii="Gill Sans MT" w:hAnsi="Gill Sans MT"/>
          <w:color w:val="7F7F7F" w:themeColor="text1" w:themeTint="80"/>
        </w:rPr>
      </w:pPr>
      <w:r w:rsidRPr="003158B6">
        <w:rPr>
          <w:rFonts w:ascii="Gill Sans MT" w:hAnsi="Gill Sans MT"/>
          <w:color w:val="7F7F7F" w:themeColor="text1" w:themeTint="80"/>
        </w:rPr>
        <w:t>Piloting the tool in Lesotho, making it more user friendly and testing out the mobile app</w:t>
      </w:r>
    </w:p>
    <w:p w14:paraId="140EAD34" w14:textId="1EA89331" w:rsidR="00A872D8" w:rsidRPr="003158B6" w:rsidRDefault="002F4B7B" w:rsidP="00A872D8">
      <w:pPr>
        <w:pStyle w:val="ListParagraph"/>
        <w:numPr>
          <w:ilvl w:val="1"/>
          <w:numId w:val="31"/>
        </w:numPr>
        <w:rPr>
          <w:rFonts w:ascii="Gill Sans MT" w:hAnsi="Gill Sans MT"/>
          <w:color w:val="7F7F7F" w:themeColor="text1" w:themeTint="80"/>
        </w:rPr>
      </w:pPr>
      <w:r>
        <w:rPr>
          <w:rFonts w:ascii="Gill Sans MT" w:hAnsi="Gill Sans MT"/>
          <w:color w:val="7F7F7F" w:themeColor="text1" w:themeTint="80"/>
        </w:rPr>
        <w:t>There will be another</w:t>
      </w:r>
      <w:r w:rsidR="00A872D8" w:rsidRPr="003158B6">
        <w:rPr>
          <w:rFonts w:ascii="Gill Sans MT" w:hAnsi="Gill Sans MT"/>
          <w:color w:val="7F7F7F" w:themeColor="text1" w:themeTint="80"/>
        </w:rPr>
        <w:t xml:space="preserve"> pilot in Mozambique end of this year</w:t>
      </w:r>
      <w:r w:rsidR="00D37450">
        <w:rPr>
          <w:rFonts w:ascii="Gill Sans MT" w:hAnsi="Gill Sans MT"/>
          <w:color w:val="7F7F7F" w:themeColor="text1" w:themeTint="80"/>
        </w:rPr>
        <w:t>.</w:t>
      </w:r>
    </w:p>
    <w:p w14:paraId="12175EDD" w14:textId="684DC2E0" w:rsidR="00A872D8" w:rsidRPr="003158B6" w:rsidRDefault="00A872D8" w:rsidP="00A872D8">
      <w:pPr>
        <w:pStyle w:val="ListParagraph"/>
        <w:numPr>
          <w:ilvl w:val="1"/>
          <w:numId w:val="31"/>
        </w:numPr>
        <w:rPr>
          <w:rFonts w:ascii="Gill Sans MT" w:hAnsi="Gill Sans MT"/>
          <w:color w:val="7F7F7F" w:themeColor="text1" w:themeTint="80"/>
        </w:rPr>
      </w:pPr>
      <w:r w:rsidRPr="003158B6">
        <w:rPr>
          <w:rFonts w:ascii="Gill Sans MT" w:hAnsi="Gill Sans MT"/>
          <w:color w:val="7F7F7F" w:themeColor="text1" w:themeTint="80"/>
        </w:rPr>
        <w:t xml:space="preserve">This product is not just PSM, </w:t>
      </w:r>
      <w:r w:rsidR="00D37450" w:rsidRPr="003158B6">
        <w:rPr>
          <w:rFonts w:ascii="Gill Sans MT" w:hAnsi="Gill Sans MT"/>
          <w:color w:val="7F7F7F" w:themeColor="text1" w:themeTint="80"/>
        </w:rPr>
        <w:t>it’s</w:t>
      </w:r>
      <w:r w:rsidRPr="003158B6">
        <w:rPr>
          <w:rFonts w:ascii="Gill Sans MT" w:hAnsi="Gill Sans MT"/>
          <w:color w:val="7F7F7F" w:themeColor="text1" w:themeTint="80"/>
        </w:rPr>
        <w:t xml:space="preserve"> for other Chemonics projects that need help tracking transportation</w:t>
      </w:r>
    </w:p>
    <w:p w14:paraId="259EF5E4" w14:textId="77777777" w:rsidR="00A872D8" w:rsidRDefault="00A872D8" w:rsidP="00A872D8">
      <w:pPr>
        <w:pStyle w:val="Heading3"/>
      </w:pPr>
      <w:r>
        <w:t>Temperature Monitoring Sensors</w:t>
      </w:r>
    </w:p>
    <w:p w14:paraId="5E4BE8BE" w14:textId="77777777" w:rsidR="00A872D8" w:rsidRPr="003158B6" w:rsidRDefault="00A872D8" w:rsidP="00A872D8">
      <w:pPr>
        <w:pStyle w:val="ListParagraph"/>
        <w:numPr>
          <w:ilvl w:val="0"/>
          <w:numId w:val="32"/>
        </w:numPr>
        <w:rPr>
          <w:rFonts w:ascii="Gill Sans MT" w:hAnsi="Gill Sans MT"/>
          <w:color w:val="7F7F7F" w:themeColor="text1" w:themeTint="80"/>
        </w:rPr>
      </w:pPr>
      <w:r w:rsidRPr="003158B6">
        <w:rPr>
          <w:rFonts w:ascii="Gill Sans MT" w:hAnsi="Gill Sans MT"/>
          <w:color w:val="7F7F7F" w:themeColor="text1" w:themeTint="80"/>
        </w:rPr>
        <w:t>Want to understand more what temperatures our products are feeling</w:t>
      </w:r>
    </w:p>
    <w:p w14:paraId="212CB4B7" w14:textId="77777777" w:rsidR="00A872D8" w:rsidRPr="003158B6" w:rsidRDefault="00A872D8" w:rsidP="00A872D8">
      <w:pPr>
        <w:pStyle w:val="ListParagraph"/>
        <w:numPr>
          <w:ilvl w:val="0"/>
          <w:numId w:val="32"/>
        </w:numPr>
        <w:rPr>
          <w:rFonts w:ascii="Gill Sans MT" w:hAnsi="Gill Sans MT"/>
          <w:color w:val="7F7F7F" w:themeColor="text1" w:themeTint="80"/>
        </w:rPr>
      </w:pPr>
      <w:r w:rsidRPr="003158B6">
        <w:rPr>
          <w:rFonts w:ascii="Gill Sans MT" w:hAnsi="Gill Sans MT"/>
          <w:color w:val="7F7F7F" w:themeColor="text1" w:themeTint="80"/>
        </w:rPr>
        <w:t>Without the visibility we have product degradation that we are not aware of</w:t>
      </w:r>
    </w:p>
    <w:p w14:paraId="4B1D9557" w14:textId="77777777" w:rsidR="00A872D8" w:rsidRPr="003158B6" w:rsidRDefault="00A872D8" w:rsidP="00A872D8">
      <w:pPr>
        <w:pStyle w:val="ListParagraph"/>
        <w:numPr>
          <w:ilvl w:val="0"/>
          <w:numId w:val="32"/>
        </w:numPr>
        <w:rPr>
          <w:rFonts w:ascii="Gill Sans MT" w:hAnsi="Gill Sans MT"/>
          <w:color w:val="7F7F7F" w:themeColor="text1" w:themeTint="80"/>
        </w:rPr>
      </w:pPr>
      <w:r w:rsidRPr="003158B6">
        <w:rPr>
          <w:rFonts w:ascii="Gill Sans MT" w:hAnsi="Gill Sans MT"/>
          <w:color w:val="7F7F7F" w:themeColor="text1" w:themeTint="80"/>
        </w:rPr>
        <w:t>Internet of Things technology</w:t>
      </w:r>
    </w:p>
    <w:p w14:paraId="48F701AC" w14:textId="77777777" w:rsidR="00A872D8" w:rsidRPr="003158B6" w:rsidRDefault="00A872D8" w:rsidP="00A872D8">
      <w:pPr>
        <w:pStyle w:val="ListParagraph"/>
        <w:numPr>
          <w:ilvl w:val="1"/>
          <w:numId w:val="32"/>
        </w:numPr>
        <w:rPr>
          <w:rFonts w:ascii="Gill Sans MT" w:hAnsi="Gill Sans MT"/>
          <w:color w:val="7F7F7F" w:themeColor="text1" w:themeTint="80"/>
        </w:rPr>
      </w:pPr>
      <w:r w:rsidRPr="003158B6">
        <w:rPr>
          <w:rFonts w:ascii="Gill Sans MT" w:hAnsi="Gill Sans MT"/>
          <w:color w:val="7F7F7F" w:themeColor="text1" w:themeTint="80"/>
        </w:rPr>
        <w:t>Send information to the cloud and have someone analyze it</w:t>
      </w:r>
    </w:p>
    <w:p w14:paraId="4707FFDF" w14:textId="77777777" w:rsidR="00A872D8" w:rsidRPr="003158B6" w:rsidRDefault="00A872D8" w:rsidP="00A872D8">
      <w:pPr>
        <w:pStyle w:val="ListParagraph"/>
        <w:numPr>
          <w:ilvl w:val="1"/>
          <w:numId w:val="32"/>
        </w:numPr>
        <w:rPr>
          <w:rFonts w:ascii="Gill Sans MT" w:hAnsi="Gill Sans MT"/>
          <w:color w:val="7F7F7F" w:themeColor="text1" w:themeTint="80"/>
        </w:rPr>
      </w:pPr>
      <w:r w:rsidRPr="003158B6">
        <w:rPr>
          <w:rFonts w:ascii="Gill Sans MT" w:hAnsi="Gill Sans MT"/>
          <w:color w:val="7F7F7F" w:themeColor="text1" w:themeTint="80"/>
        </w:rPr>
        <w:t>What technology is out there and what fits in with our objective (temperature and location)</w:t>
      </w:r>
    </w:p>
    <w:p w14:paraId="18EFE66E" w14:textId="77777777" w:rsidR="00A872D8" w:rsidRPr="003158B6" w:rsidRDefault="00A872D8" w:rsidP="00A872D8">
      <w:pPr>
        <w:pStyle w:val="ListParagraph"/>
        <w:numPr>
          <w:ilvl w:val="0"/>
          <w:numId w:val="32"/>
        </w:numPr>
        <w:rPr>
          <w:rFonts w:ascii="Gill Sans MT" w:hAnsi="Gill Sans MT"/>
          <w:color w:val="7F7F7F" w:themeColor="text1" w:themeTint="80"/>
        </w:rPr>
      </w:pPr>
      <w:r w:rsidRPr="003158B6">
        <w:rPr>
          <w:rFonts w:ascii="Gill Sans MT" w:hAnsi="Gill Sans MT"/>
          <w:color w:val="7F7F7F" w:themeColor="text1" w:themeTint="80"/>
        </w:rPr>
        <w:t>Placed sensors in different locations (i.e. central, regional)</w:t>
      </w:r>
    </w:p>
    <w:p w14:paraId="4667CA53" w14:textId="77777777" w:rsidR="00A872D8" w:rsidRDefault="00A872D8" w:rsidP="00A872D8">
      <w:pPr>
        <w:pStyle w:val="ListParagraph"/>
        <w:numPr>
          <w:ilvl w:val="1"/>
          <w:numId w:val="32"/>
        </w:numPr>
      </w:pPr>
      <w:r w:rsidRPr="003158B6">
        <w:rPr>
          <w:rFonts w:ascii="Gill Sans MT" w:hAnsi="Gill Sans MT"/>
          <w:color w:val="7F7F7F" w:themeColor="text1" w:themeTint="80"/>
        </w:rPr>
        <w:t>We didn’t just want to say it’s hot, but wanted to make recommendations</w:t>
      </w:r>
    </w:p>
    <w:p w14:paraId="16C9AD1E" w14:textId="77777777" w:rsidR="00A872D8" w:rsidRDefault="00A872D8" w:rsidP="00A872D8">
      <w:pPr>
        <w:pStyle w:val="Heading3"/>
      </w:pPr>
      <w:r>
        <w:t>Nigeria Control Tower</w:t>
      </w:r>
    </w:p>
    <w:p w14:paraId="52031F01" w14:textId="77777777" w:rsidR="00A872D8" w:rsidRPr="003158B6" w:rsidRDefault="00A872D8" w:rsidP="00A872D8">
      <w:pPr>
        <w:pStyle w:val="ListParagraph"/>
        <w:numPr>
          <w:ilvl w:val="0"/>
          <w:numId w:val="33"/>
        </w:numPr>
        <w:rPr>
          <w:rFonts w:ascii="Gill Sans MT" w:hAnsi="Gill Sans MT"/>
          <w:color w:val="7F7F7F" w:themeColor="text1" w:themeTint="80"/>
        </w:rPr>
      </w:pPr>
      <w:r w:rsidRPr="003158B6">
        <w:rPr>
          <w:rFonts w:ascii="Gill Sans MT" w:hAnsi="Gill Sans MT"/>
          <w:color w:val="7F7F7F" w:themeColor="text1" w:themeTint="80"/>
        </w:rPr>
        <w:t>Seeking one source of truth, one system of truth</w:t>
      </w:r>
    </w:p>
    <w:p w14:paraId="5CC951A9" w14:textId="77777777" w:rsidR="00A872D8" w:rsidRPr="003158B6" w:rsidRDefault="00A872D8" w:rsidP="00A872D8">
      <w:pPr>
        <w:pStyle w:val="ListParagraph"/>
        <w:numPr>
          <w:ilvl w:val="0"/>
          <w:numId w:val="33"/>
        </w:numPr>
        <w:rPr>
          <w:rFonts w:ascii="Gill Sans MT" w:hAnsi="Gill Sans MT"/>
          <w:color w:val="7F7F7F" w:themeColor="text1" w:themeTint="80"/>
        </w:rPr>
      </w:pPr>
      <w:r w:rsidRPr="003158B6">
        <w:rPr>
          <w:rFonts w:ascii="Gill Sans MT" w:hAnsi="Gill Sans MT"/>
          <w:color w:val="7F7F7F" w:themeColor="text1" w:themeTint="80"/>
        </w:rPr>
        <w:t>One Network – proposed a control tower solution that allows countries to use existing systems</w:t>
      </w:r>
    </w:p>
    <w:p w14:paraId="324EBA9B"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 xml:space="preserve">Control tower is an overlay, works with any system in place, if you don’t have the existing systems, you can use the control tower capabilities. </w:t>
      </w:r>
    </w:p>
    <w:p w14:paraId="1159899A"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 xml:space="preserve">It is a network approach, not a linear supply chain solution. All parties get updates at the same time, there’s no lag. </w:t>
      </w:r>
    </w:p>
    <w:p w14:paraId="3300A2C0" w14:textId="77777777" w:rsidR="00A872D8" w:rsidRPr="003158B6" w:rsidRDefault="00A872D8" w:rsidP="00A872D8">
      <w:pPr>
        <w:pStyle w:val="ListParagraph"/>
        <w:numPr>
          <w:ilvl w:val="0"/>
          <w:numId w:val="33"/>
        </w:numPr>
        <w:rPr>
          <w:rFonts w:ascii="Gill Sans MT" w:hAnsi="Gill Sans MT"/>
          <w:color w:val="7F7F7F" w:themeColor="text1" w:themeTint="80"/>
        </w:rPr>
      </w:pPr>
      <w:r w:rsidRPr="003158B6">
        <w:rPr>
          <w:rFonts w:ascii="Gill Sans MT" w:hAnsi="Gill Sans MT"/>
          <w:color w:val="7F7F7F" w:themeColor="text1" w:themeTint="80"/>
        </w:rPr>
        <w:t>Piloting in Nigeria</w:t>
      </w:r>
    </w:p>
    <w:p w14:paraId="3A70765E" w14:textId="1EDB3FDB"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Documenting Quality Management Systems (QMS) at the Nigeria country level (</w:t>
      </w:r>
      <w:r w:rsidR="002F4B7B" w:rsidRPr="003158B6">
        <w:rPr>
          <w:rFonts w:ascii="Gill Sans MT" w:hAnsi="Gill Sans MT"/>
          <w:color w:val="7F7F7F" w:themeColor="text1" w:themeTint="80"/>
        </w:rPr>
        <w:t>like</w:t>
      </w:r>
      <w:r w:rsidRPr="003158B6">
        <w:rPr>
          <w:rFonts w:ascii="Gill Sans MT" w:hAnsi="Gill Sans MT"/>
          <w:color w:val="7F7F7F" w:themeColor="text1" w:themeTint="80"/>
        </w:rPr>
        <w:t xml:space="preserve"> Chemonics internal QMS)</w:t>
      </w:r>
    </w:p>
    <w:p w14:paraId="0779CD18" w14:textId="77777777" w:rsidR="00A872D8" w:rsidRPr="003158B6" w:rsidRDefault="00A872D8" w:rsidP="00A872D8">
      <w:pPr>
        <w:pStyle w:val="ListParagraph"/>
        <w:numPr>
          <w:ilvl w:val="2"/>
          <w:numId w:val="33"/>
        </w:numPr>
        <w:rPr>
          <w:rFonts w:ascii="Gill Sans MT" w:hAnsi="Gill Sans MT"/>
          <w:color w:val="7F7F7F" w:themeColor="text1" w:themeTint="80"/>
        </w:rPr>
      </w:pPr>
      <w:r w:rsidRPr="003158B6">
        <w:rPr>
          <w:rFonts w:ascii="Gill Sans MT" w:hAnsi="Gill Sans MT"/>
          <w:color w:val="7F7F7F" w:themeColor="text1" w:themeTint="80"/>
        </w:rPr>
        <w:t>Mapped 25 top priorities for Nigeria</w:t>
      </w:r>
    </w:p>
    <w:p w14:paraId="66BDB622"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 xml:space="preserve">Have one person sitting at </w:t>
      </w:r>
      <w:proofErr w:type="spellStart"/>
      <w:r w:rsidRPr="003158B6">
        <w:rPr>
          <w:rFonts w:ascii="Gill Sans MT" w:hAnsi="Gill Sans MT"/>
          <w:color w:val="7F7F7F" w:themeColor="text1" w:themeTint="80"/>
        </w:rPr>
        <w:t>MoH</w:t>
      </w:r>
      <w:proofErr w:type="spellEnd"/>
      <w:r w:rsidRPr="003158B6">
        <w:rPr>
          <w:rFonts w:ascii="Gill Sans MT" w:hAnsi="Gill Sans MT"/>
          <w:color w:val="7F7F7F" w:themeColor="text1" w:themeTint="80"/>
        </w:rPr>
        <w:t xml:space="preserve"> entering data manually into the system (Navision)</w:t>
      </w:r>
    </w:p>
    <w:p w14:paraId="17011AD5"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 xml:space="preserve">Drivers all have mobile phones and enter in the quantity delivered in </w:t>
      </w:r>
      <w:proofErr w:type="spellStart"/>
      <w:r w:rsidRPr="003158B6">
        <w:rPr>
          <w:rFonts w:ascii="Gill Sans MT" w:hAnsi="Gill Sans MT"/>
          <w:color w:val="7F7F7F" w:themeColor="text1" w:themeTint="80"/>
        </w:rPr>
        <w:t>ePOD</w:t>
      </w:r>
      <w:proofErr w:type="spellEnd"/>
      <w:r w:rsidRPr="003158B6">
        <w:rPr>
          <w:rFonts w:ascii="Gill Sans MT" w:hAnsi="Gill Sans MT"/>
          <w:color w:val="7F7F7F" w:themeColor="text1" w:themeTint="80"/>
        </w:rPr>
        <w:t xml:space="preserve"> app</w:t>
      </w:r>
    </w:p>
    <w:p w14:paraId="206F271C" w14:textId="77777777" w:rsidR="00A872D8" w:rsidRPr="003158B6" w:rsidRDefault="00A872D8" w:rsidP="00A872D8">
      <w:pPr>
        <w:pStyle w:val="ListParagraph"/>
        <w:numPr>
          <w:ilvl w:val="0"/>
          <w:numId w:val="33"/>
        </w:numPr>
        <w:rPr>
          <w:rFonts w:ascii="Gill Sans MT" w:hAnsi="Gill Sans MT"/>
          <w:color w:val="7F7F7F" w:themeColor="text1" w:themeTint="80"/>
        </w:rPr>
      </w:pPr>
      <w:r w:rsidRPr="003158B6">
        <w:rPr>
          <w:rFonts w:ascii="Gill Sans MT" w:hAnsi="Gill Sans MT"/>
          <w:color w:val="7F7F7F" w:themeColor="text1" w:themeTint="80"/>
        </w:rPr>
        <w:t>Q&amp;A</w:t>
      </w:r>
    </w:p>
    <w:p w14:paraId="633C2CD2" w14:textId="225FB090"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lastRenderedPageBreak/>
        <w:t xml:space="preserve">If you are 99% accurate with </w:t>
      </w:r>
      <w:r w:rsidR="00396DF0" w:rsidRPr="003158B6">
        <w:rPr>
          <w:rFonts w:ascii="Gill Sans MT" w:hAnsi="Gill Sans MT"/>
          <w:color w:val="7F7F7F" w:themeColor="text1" w:themeTint="80"/>
        </w:rPr>
        <w:t>paper-based</w:t>
      </w:r>
      <w:r w:rsidRPr="003158B6">
        <w:rPr>
          <w:rFonts w:ascii="Gill Sans MT" w:hAnsi="Gill Sans MT"/>
          <w:color w:val="7F7F7F" w:themeColor="text1" w:themeTint="80"/>
        </w:rPr>
        <w:t xml:space="preserve"> system, what’s the benefit with adding the system?</w:t>
      </w:r>
    </w:p>
    <w:p w14:paraId="1690515A" w14:textId="77777777" w:rsidR="00A872D8" w:rsidRPr="003158B6" w:rsidRDefault="00A872D8" w:rsidP="00A872D8">
      <w:pPr>
        <w:pStyle w:val="ListParagraph"/>
        <w:numPr>
          <w:ilvl w:val="2"/>
          <w:numId w:val="33"/>
        </w:numPr>
        <w:rPr>
          <w:rFonts w:ascii="Gill Sans MT" w:hAnsi="Gill Sans MT"/>
          <w:color w:val="7F7F7F" w:themeColor="text1" w:themeTint="80"/>
        </w:rPr>
      </w:pPr>
      <w:r w:rsidRPr="003158B6">
        <w:rPr>
          <w:rFonts w:ascii="Gill Sans MT" w:hAnsi="Gill Sans MT"/>
          <w:color w:val="7F7F7F" w:themeColor="text1" w:themeTint="80"/>
        </w:rPr>
        <w:t xml:space="preserve">System helps identify what trucks aren’t full and help </w:t>
      </w:r>
    </w:p>
    <w:p w14:paraId="398DB41A" w14:textId="77777777" w:rsidR="00A872D8" w:rsidRPr="003158B6" w:rsidRDefault="00A872D8" w:rsidP="00A872D8">
      <w:pPr>
        <w:pStyle w:val="ListParagraph"/>
        <w:numPr>
          <w:ilvl w:val="2"/>
          <w:numId w:val="33"/>
        </w:numPr>
        <w:rPr>
          <w:rFonts w:ascii="Gill Sans MT" w:hAnsi="Gill Sans MT"/>
          <w:color w:val="7F7F7F" w:themeColor="text1" w:themeTint="80"/>
        </w:rPr>
      </w:pPr>
      <w:r w:rsidRPr="003158B6">
        <w:rPr>
          <w:rFonts w:ascii="Gill Sans MT" w:hAnsi="Gill Sans MT"/>
          <w:color w:val="7F7F7F" w:themeColor="text1" w:themeTint="80"/>
        </w:rPr>
        <w:t>What are the success criteria for this intervention?</w:t>
      </w:r>
    </w:p>
    <w:p w14:paraId="0C430B16" w14:textId="77777777" w:rsidR="00A872D8" w:rsidRPr="003158B6" w:rsidRDefault="00A872D8" w:rsidP="00A872D8">
      <w:pPr>
        <w:pStyle w:val="ListParagraph"/>
        <w:numPr>
          <w:ilvl w:val="3"/>
          <w:numId w:val="33"/>
        </w:numPr>
        <w:rPr>
          <w:rFonts w:ascii="Gill Sans MT" w:hAnsi="Gill Sans MT"/>
          <w:color w:val="7F7F7F" w:themeColor="text1" w:themeTint="80"/>
        </w:rPr>
      </w:pPr>
      <w:r w:rsidRPr="003158B6">
        <w:rPr>
          <w:rFonts w:ascii="Gill Sans MT" w:hAnsi="Gill Sans MT"/>
          <w:color w:val="7F7F7F" w:themeColor="text1" w:themeTint="80"/>
        </w:rPr>
        <w:t>Transportation savings</w:t>
      </w:r>
    </w:p>
    <w:p w14:paraId="030D02F8" w14:textId="77777777" w:rsidR="00A872D8" w:rsidRPr="003158B6" w:rsidRDefault="00A872D8" w:rsidP="00A872D8">
      <w:pPr>
        <w:pStyle w:val="ListParagraph"/>
        <w:numPr>
          <w:ilvl w:val="3"/>
          <w:numId w:val="33"/>
        </w:numPr>
        <w:rPr>
          <w:rFonts w:ascii="Gill Sans MT" w:hAnsi="Gill Sans MT"/>
          <w:color w:val="7F7F7F" w:themeColor="text1" w:themeTint="80"/>
        </w:rPr>
      </w:pPr>
      <w:r w:rsidRPr="003158B6">
        <w:rPr>
          <w:rFonts w:ascii="Gill Sans MT" w:hAnsi="Gill Sans MT"/>
          <w:color w:val="7F7F7F" w:themeColor="text1" w:themeTint="80"/>
        </w:rPr>
        <w:t>Operational savings</w:t>
      </w:r>
    </w:p>
    <w:p w14:paraId="25378B82" w14:textId="77777777" w:rsidR="00A872D8" w:rsidRPr="003158B6" w:rsidRDefault="00A872D8" w:rsidP="00A872D8">
      <w:pPr>
        <w:pStyle w:val="ListParagraph"/>
        <w:numPr>
          <w:ilvl w:val="3"/>
          <w:numId w:val="33"/>
        </w:numPr>
        <w:rPr>
          <w:rFonts w:ascii="Gill Sans MT" w:hAnsi="Gill Sans MT"/>
          <w:color w:val="7F7F7F" w:themeColor="text1" w:themeTint="80"/>
        </w:rPr>
      </w:pPr>
      <w:r w:rsidRPr="003158B6">
        <w:rPr>
          <w:rFonts w:ascii="Gill Sans MT" w:hAnsi="Gill Sans MT"/>
          <w:color w:val="7F7F7F" w:themeColor="text1" w:themeTint="80"/>
        </w:rPr>
        <w:t>Improved forecasting and supply planning data, tied with consumption data, what’s the demand at the service delivery time</w:t>
      </w:r>
    </w:p>
    <w:p w14:paraId="5EEFC288" w14:textId="04BCA58F" w:rsidR="00A872D8" w:rsidRPr="003158B6" w:rsidRDefault="00A872D8" w:rsidP="00A872D8">
      <w:pPr>
        <w:pStyle w:val="ListParagraph"/>
        <w:numPr>
          <w:ilvl w:val="4"/>
          <w:numId w:val="33"/>
        </w:numPr>
        <w:rPr>
          <w:rFonts w:ascii="Gill Sans MT" w:hAnsi="Gill Sans MT"/>
          <w:color w:val="7F7F7F" w:themeColor="text1" w:themeTint="80"/>
        </w:rPr>
      </w:pPr>
      <w:r w:rsidRPr="003158B6">
        <w:rPr>
          <w:rFonts w:ascii="Gill Sans MT" w:hAnsi="Gill Sans MT"/>
          <w:color w:val="7F7F7F" w:themeColor="text1" w:themeTint="80"/>
        </w:rPr>
        <w:t xml:space="preserve">How can we supply the right medicine, at the right time, at the right </w:t>
      </w:r>
      <w:r w:rsidR="002F4B7B" w:rsidRPr="003158B6">
        <w:rPr>
          <w:rFonts w:ascii="Gill Sans MT" w:hAnsi="Gill Sans MT"/>
          <w:color w:val="7F7F7F" w:themeColor="text1" w:themeTint="80"/>
        </w:rPr>
        <w:t>cost</w:t>
      </w:r>
      <w:r w:rsidR="002F4B7B">
        <w:rPr>
          <w:rFonts w:ascii="Gill Sans MT" w:hAnsi="Gill Sans MT"/>
          <w:color w:val="7F7F7F" w:themeColor="text1" w:themeTint="80"/>
        </w:rPr>
        <w:t>?</w:t>
      </w:r>
    </w:p>
    <w:p w14:paraId="2F06D71D" w14:textId="77777777" w:rsidR="00A872D8" w:rsidRPr="003158B6" w:rsidRDefault="00A872D8" w:rsidP="00A872D8">
      <w:pPr>
        <w:pStyle w:val="ListParagraph"/>
        <w:numPr>
          <w:ilvl w:val="1"/>
          <w:numId w:val="33"/>
        </w:numPr>
        <w:rPr>
          <w:rFonts w:ascii="Gill Sans MT" w:hAnsi="Gill Sans MT"/>
          <w:color w:val="7F7F7F" w:themeColor="text1" w:themeTint="80"/>
        </w:rPr>
      </w:pPr>
      <w:bookmarkStart w:id="0" w:name="_GoBack"/>
      <w:bookmarkEnd w:id="0"/>
      <w:r w:rsidRPr="003158B6">
        <w:rPr>
          <w:rFonts w:ascii="Gill Sans MT" w:hAnsi="Gill Sans MT"/>
          <w:color w:val="7F7F7F" w:themeColor="text1" w:themeTint="80"/>
        </w:rPr>
        <w:t>What is the sustainability picture?</w:t>
      </w:r>
    </w:p>
    <w:p w14:paraId="3477491B" w14:textId="77777777" w:rsidR="00A872D8" w:rsidRPr="003158B6" w:rsidRDefault="00A872D8" w:rsidP="00A872D8">
      <w:pPr>
        <w:pStyle w:val="ListParagraph"/>
        <w:numPr>
          <w:ilvl w:val="2"/>
          <w:numId w:val="33"/>
        </w:numPr>
        <w:rPr>
          <w:rFonts w:ascii="Gill Sans MT" w:hAnsi="Gill Sans MT"/>
          <w:color w:val="7F7F7F" w:themeColor="text1" w:themeTint="80"/>
        </w:rPr>
      </w:pPr>
      <w:r w:rsidRPr="003158B6">
        <w:rPr>
          <w:rFonts w:ascii="Gill Sans MT" w:hAnsi="Gill Sans MT"/>
          <w:color w:val="7F7F7F" w:themeColor="text1" w:themeTint="80"/>
        </w:rPr>
        <w:t xml:space="preserve">We have 9 supply chains, we are trying to coordinate all supply chains. We documented all the processes and will hand it back to the </w:t>
      </w:r>
      <w:proofErr w:type="spellStart"/>
      <w:r w:rsidRPr="003158B6">
        <w:rPr>
          <w:rFonts w:ascii="Gill Sans MT" w:hAnsi="Gill Sans MT"/>
          <w:color w:val="7F7F7F" w:themeColor="text1" w:themeTint="80"/>
        </w:rPr>
        <w:t>MoH</w:t>
      </w:r>
      <w:proofErr w:type="spellEnd"/>
      <w:r w:rsidRPr="003158B6">
        <w:rPr>
          <w:rFonts w:ascii="Gill Sans MT" w:hAnsi="Gill Sans MT"/>
          <w:color w:val="7F7F7F" w:themeColor="text1" w:themeTint="80"/>
        </w:rPr>
        <w:t xml:space="preserve">. </w:t>
      </w:r>
    </w:p>
    <w:p w14:paraId="5F3C54EB" w14:textId="77777777" w:rsidR="00A872D8" w:rsidRPr="003158B6" w:rsidRDefault="00A872D8" w:rsidP="00A872D8">
      <w:pPr>
        <w:pStyle w:val="ListParagraph"/>
        <w:numPr>
          <w:ilvl w:val="2"/>
          <w:numId w:val="33"/>
        </w:numPr>
        <w:rPr>
          <w:rFonts w:ascii="Gill Sans MT" w:hAnsi="Gill Sans MT"/>
          <w:color w:val="7F7F7F" w:themeColor="text1" w:themeTint="80"/>
        </w:rPr>
      </w:pPr>
      <w:r w:rsidRPr="003158B6">
        <w:rPr>
          <w:rFonts w:ascii="Gill Sans MT" w:hAnsi="Gill Sans MT"/>
          <w:color w:val="7F7F7F" w:themeColor="text1" w:themeTint="80"/>
        </w:rPr>
        <w:t xml:space="preserve">It’s the cost and people, not just the manuals need to be handed over, </w:t>
      </w:r>
      <w:proofErr w:type="spellStart"/>
      <w:r w:rsidRPr="003158B6">
        <w:rPr>
          <w:rFonts w:ascii="Gill Sans MT" w:hAnsi="Gill Sans MT"/>
          <w:color w:val="7F7F7F" w:themeColor="text1" w:themeTint="80"/>
        </w:rPr>
        <w:t>its</w:t>
      </w:r>
      <w:proofErr w:type="spellEnd"/>
      <w:r w:rsidRPr="003158B6">
        <w:rPr>
          <w:rFonts w:ascii="Gill Sans MT" w:hAnsi="Gill Sans MT"/>
          <w:color w:val="7F7F7F" w:themeColor="text1" w:themeTint="80"/>
        </w:rPr>
        <w:t xml:space="preserve"> all the processes, organizations and the technology. </w:t>
      </w:r>
    </w:p>
    <w:p w14:paraId="2892997C"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What is the product scope for 2018 milestone?</w:t>
      </w:r>
    </w:p>
    <w:p w14:paraId="1B16E2EC" w14:textId="77777777" w:rsidR="00A872D8" w:rsidRPr="003158B6" w:rsidRDefault="00A872D8" w:rsidP="00A872D8">
      <w:pPr>
        <w:pStyle w:val="ListParagraph"/>
        <w:numPr>
          <w:ilvl w:val="2"/>
          <w:numId w:val="33"/>
        </w:numPr>
        <w:rPr>
          <w:rFonts w:ascii="Gill Sans MT" w:hAnsi="Gill Sans MT"/>
          <w:color w:val="7F7F7F" w:themeColor="text1" w:themeTint="80"/>
        </w:rPr>
      </w:pPr>
      <w:r w:rsidRPr="003158B6">
        <w:rPr>
          <w:rFonts w:ascii="Gill Sans MT" w:hAnsi="Gill Sans MT"/>
          <w:color w:val="7F7F7F" w:themeColor="text1" w:themeTint="80"/>
        </w:rPr>
        <w:t>Functionality within control tower that gives you visibility, LMIS, transportation, will move more into advanced planning in a later phase. Includes Global Fund product.</w:t>
      </w:r>
    </w:p>
    <w:p w14:paraId="580C260A"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 xml:space="preserve">PSM and USAID is supporting the Navision. Paid for the optimization of processes. Also, helping get state buy-in. </w:t>
      </w:r>
    </w:p>
    <w:p w14:paraId="651C3136"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Chemonics is paying for control tower.</w:t>
      </w:r>
    </w:p>
    <w:p w14:paraId="0598CDD2" w14:textId="77777777" w:rsidR="00A872D8" w:rsidRPr="003158B6" w:rsidRDefault="00A872D8" w:rsidP="00A872D8">
      <w:pPr>
        <w:pStyle w:val="ListParagraph"/>
        <w:numPr>
          <w:ilvl w:val="1"/>
          <w:numId w:val="33"/>
        </w:numPr>
        <w:rPr>
          <w:rFonts w:ascii="Gill Sans MT" w:hAnsi="Gill Sans MT"/>
          <w:color w:val="7F7F7F" w:themeColor="text1" w:themeTint="80"/>
        </w:rPr>
      </w:pPr>
      <w:r w:rsidRPr="003158B6">
        <w:rPr>
          <w:rFonts w:ascii="Gill Sans MT" w:hAnsi="Gill Sans MT"/>
          <w:color w:val="7F7F7F" w:themeColor="text1" w:themeTint="80"/>
        </w:rPr>
        <w:t xml:space="preserve">It is a licensing model that other countries can use. </w:t>
      </w:r>
    </w:p>
    <w:p w14:paraId="521CA5AA" w14:textId="77777777" w:rsidR="00A872D8" w:rsidRDefault="00A872D8" w:rsidP="00A872D8">
      <w:pPr>
        <w:pStyle w:val="Heading2"/>
      </w:pPr>
      <w:r>
        <w:t>OpenLMIS Product Roadmap</w:t>
      </w:r>
    </w:p>
    <w:p w14:paraId="300C4353" w14:textId="77777777" w:rsidR="00A872D8" w:rsidRPr="003158B6" w:rsidRDefault="00A872D8" w:rsidP="00A872D8">
      <w:pPr>
        <w:pStyle w:val="ListParagraph"/>
        <w:numPr>
          <w:ilvl w:val="0"/>
          <w:numId w:val="34"/>
        </w:numPr>
        <w:rPr>
          <w:rFonts w:ascii="Gill Sans MT" w:hAnsi="Gill Sans MT"/>
          <w:color w:val="7F7F7F" w:themeColor="text1" w:themeTint="80"/>
        </w:rPr>
      </w:pPr>
      <w:r w:rsidRPr="003158B6">
        <w:rPr>
          <w:rFonts w:ascii="Gill Sans MT" w:hAnsi="Gill Sans MT"/>
          <w:color w:val="7F7F7F" w:themeColor="text1" w:themeTint="80"/>
        </w:rPr>
        <w:t xml:space="preserve">A bunch of donors came together and developed one common software platform </w:t>
      </w:r>
    </w:p>
    <w:p w14:paraId="617F9573" w14:textId="77777777" w:rsidR="00A872D8" w:rsidRPr="003158B6" w:rsidRDefault="00A872D8" w:rsidP="00A872D8">
      <w:pPr>
        <w:pStyle w:val="ListParagraph"/>
        <w:numPr>
          <w:ilvl w:val="0"/>
          <w:numId w:val="34"/>
        </w:numPr>
        <w:rPr>
          <w:rFonts w:ascii="Gill Sans MT" w:hAnsi="Gill Sans MT"/>
          <w:color w:val="7F7F7F" w:themeColor="text1" w:themeTint="80"/>
        </w:rPr>
      </w:pPr>
      <w:proofErr w:type="spellStart"/>
      <w:r w:rsidRPr="003158B6">
        <w:rPr>
          <w:rFonts w:ascii="Gill Sans MT" w:hAnsi="Gill Sans MT"/>
          <w:color w:val="7F7F7F" w:themeColor="text1" w:themeTint="80"/>
        </w:rPr>
        <w:t>OpenSRP</w:t>
      </w:r>
      <w:proofErr w:type="spellEnd"/>
      <w:r w:rsidRPr="003158B6">
        <w:rPr>
          <w:rFonts w:ascii="Gill Sans MT" w:hAnsi="Gill Sans MT"/>
          <w:color w:val="7F7F7F" w:themeColor="text1" w:themeTint="80"/>
        </w:rPr>
        <w:t xml:space="preserve"> – Open source patient registry to track clinician records and works with </w:t>
      </w:r>
      <w:proofErr w:type="spellStart"/>
      <w:r w:rsidRPr="003158B6">
        <w:rPr>
          <w:rFonts w:ascii="Gill Sans MT" w:hAnsi="Gill Sans MT"/>
          <w:color w:val="7F7F7F" w:themeColor="text1" w:themeTint="80"/>
        </w:rPr>
        <w:t>OpenMRS</w:t>
      </w:r>
      <w:proofErr w:type="spellEnd"/>
      <w:r w:rsidRPr="003158B6">
        <w:rPr>
          <w:rFonts w:ascii="Gill Sans MT" w:hAnsi="Gill Sans MT"/>
          <w:color w:val="7F7F7F" w:themeColor="text1" w:themeTint="80"/>
        </w:rPr>
        <w:t xml:space="preserve"> </w:t>
      </w:r>
    </w:p>
    <w:p w14:paraId="769555DC" w14:textId="77777777" w:rsidR="00A872D8" w:rsidRPr="003158B6" w:rsidRDefault="00A872D8" w:rsidP="00A872D8">
      <w:pPr>
        <w:pStyle w:val="ListParagraph"/>
        <w:numPr>
          <w:ilvl w:val="0"/>
          <w:numId w:val="34"/>
        </w:numPr>
        <w:rPr>
          <w:rFonts w:ascii="Gill Sans MT" w:hAnsi="Gill Sans MT"/>
          <w:color w:val="7F7F7F" w:themeColor="text1" w:themeTint="80"/>
        </w:rPr>
      </w:pPr>
      <w:r w:rsidRPr="003158B6">
        <w:rPr>
          <w:rFonts w:ascii="Gill Sans MT" w:hAnsi="Gill Sans MT"/>
          <w:color w:val="7F7F7F" w:themeColor="text1" w:themeTint="80"/>
        </w:rPr>
        <w:t>Created ability to include cold chain elements (can tell when a fridge is plugged in and working)</w:t>
      </w:r>
    </w:p>
    <w:p w14:paraId="5A0BC724" w14:textId="77777777" w:rsidR="00A872D8" w:rsidRPr="003158B6" w:rsidRDefault="00A872D8" w:rsidP="00A872D8">
      <w:pPr>
        <w:pStyle w:val="ListParagraph"/>
        <w:numPr>
          <w:ilvl w:val="0"/>
          <w:numId w:val="34"/>
        </w:numPr>
        <w:rPr>
          <w:rFonts w:ascii="Gill Sans MT" w:hAnsi="Gill Sans MT"/>
          <w:color w:val="7F7F7F" w:themeColor="text1" w:themeTint="80"/>
        </w:rPr>
      </w:pPr>
      <w:r w:rsidRPr="003158B6">
        <w:rPr>
          <w:rFonts w:ascii="Gill Sans MT" w:hAnsi="Gill Sans MT"/>
          <w:color w:val="7F7F7F" w:themeColor="text1" w:themeTint="80"/>
        </w:rPr>
        <w:t>Use “Superset” which is an open source data analytics tool, self-service</w:t>
      </w:r>
    </w:p>
    <w:p w14:paraId="10E3916A" w14:textId="77777777" w:rsidR="00A872D8" w:rsidRPr="003158B6" w:rsidRDefault="00A872D8" w:rsidP="00A872D8">
      <w:pPr>
        <w:pStyle w:val="ListParagraph"/>
        <w:numPr>
          <w:ilvl w:val="0"/>
          <w:numId w:val="34"/>
        </w:numPr>
        <w:rPr>
          <w:rFonts w:ascii="Gill Sans MT" w:hAnsi="Gill Sans MT"/>
          <w:color w:val="7F7F7F" w:themeColor="text1" w:themeTint="80"/>
        </w:rPr>
      </w:pPr>
      <w:r w:rsidRPr="003158B6">
        <w:rPr>
          <w:rFonts w:ascii="Gill Sans MT" w:hAnsi="Gill Sans MT"/>
          <w:color w:val="7F7F7F" w:themeColor="text1" w:themeTint="80"/>
        </w:rPr>
        <w:t xml:space="preserve">The Gap Project – aims to close the gap between </w:t>
      </w:r>
      <w:proofErr w:type="spellStart"/>
      <w:r w:rsidRPr="003158B6">
        <w:rPr>
          <w:rFonts w:ascii="Gill Sans MT" w:hAnsi="Gill Sans MT"/>
          <w:color w:val="7F7F7F" w:themeColor="text1" w:themeTint="80"/>
        </w:rPr>
        <w:t>OpenLMIS</w:t>
      </w:r>
      <w:proofErr w:type="spellEnd"/>
      <w:r w:rsidRPr="003158B6">
        <w:rPr>
          <w:rFonts w:ascii="Gill Sans MT" w:hAnsi="Gill Sans MT"/>
          <w:color w:val="7F7F7F" w:themeColor="text1" w:themeTint="80"/>
        </w:rPr>
        <w:t xml:space="preserve"> versions that were slightly customized implementations, it will make upgrading to newer versions of </w:t>
      </w:r>
      <w:proofErr w:type="spellStart"/>
      <w:r w:rsidRPr="003158B6">
        <w:rPr>
          <w:rFonts w:ascii="Gill Sans MT" w:hAnsi="Gill Sans MT"/>
          <w:color w:val="7F7F7F" w:themeColor="text1" w:themeTint="80"/>
        </w:rPr>
        <w:t>OpenLMIS</w:t>
      </w:r>
      <w:proofErr w:type="spellEnd"/>
      <w:r w:rsidRPr="003158B6">
        <w:rPr>
          <w:rFonts w:ascii="Gill Sans MT" w:hAnsi="Gill Sans MT"/>
          <w:color w:val="7F7F7F" w:themeColor="text1" w:themeTint="80"/>
        </w:rPr>
        <w:t xml:space="preserve"> much easier </w:t>
      </w:r>
    </w:p>
    <w:p w14:paraId="054E411D" w14:textId="77777777" w:rsidR="00A872D8" w:rsidRDefault="00A872D8" w:rsidP="00A872D8">
      <w:pPr>
        <w:pStyle w:val="Heading2"/>
      </w:pPr>
      <w:r>
        <w:t>Closing Remarks</w:t>
      </w:r>
    </w:p>
    <w:p w14:paraId="2624B274" w14:textId="77777777" w:rsidR="00A872D8" w:rsidRPr="003158B6" w:rsidRDefault="00A872D8" w:rsidP="00A872D8">
      <w:pPr>
        <w:pStyle w:val="ListParagraph"/>
        <w:numPr>
          <w:ilvl w:val="0"/>
          <w:numId w:val="35"/>
        </w:numPr>
        <w:rPr>
          <w:rFonts w:ascii="Gill Sans MT" w:hAnsi="Gill Sans MT"/>
          <w:color w:val="7F7F7F" w:themeColor="text1" w:themeTint="80"/>
        </w:rPr>
      </w:pPr>
      <w:r w:rsidRPr="003158B6">
        <w:rPr>
          <w:rFonts w:ascii="Gill Sans MT" w:hAnsi="Gill Sans MT"/>
          <w:color w:val="7F7F7F" w:themeColor="text1" w:themeTint="80"/>
        </w:rPr>
        <w:t>Topics for future Deep Dives</w:t>
      </w:r>
    </w:p>
    <w:p w14:paraId="68DED977" w14:textId="77777777" w:rsidR="00A872D8" w:rsidRPr="003158B6" w:rsidRDefault="00A872D8" w:rsidP="00A872D8">
      <w:pPr>
        <w:pStyle w:val="ListParagraph"/>
        <w:numPr>
          <w:ilvl w:val="1"/>
          <w:numId w:val="35"/>
        </w:numPr>
        <w:rPr>
          <w:rFonts w:ascii="Gill Sans MT" w:hAnsi="Gill Sans MT"/>
          <w:color w:val="7F7F7F" w:themeColor="text1" w:themeTint="80"/>
        </w:rPr>
      </w:pPr>
      <w:r w:rsidRPr="003158B6">
        <w:rPr>
          <w:rFonts w:ascii="Gill Sans MT" w:hAnsi="Gill Sans MT"/>
          <w:color w:val="7F7F7F" w:themeColor="text1" w:themeTint="80"/>
        </w:rPr>
        <w:t>Data Standards</w:t>
      </w:r>
    </w:p>
    <w:p w14:paraId="48499574" w14:textId="77777777" w:rsidR="00A872D8" w:rsidRPr="003158B6" w:rsidRDefault="00A872D8" w:rsidP="00A872D8">
      <w:pPr>
        <w:pStyle w:val="ListParagraph"/>
        <w:numPr>
          <w:ilvl w:val="1"/>
          <w:numId w:val="35"/>
        </w:numPr>
        <w:rPr>
          <w:rFonts w:ascii="Gill Sans MT" w:hAnsi="Gill Sans MT"/>
          <w:color w:val="7F7F7F" w:themeColor="text1" w:themeTint="80"/>
        </w:rPr>
      </w:pPr>
      <w:r w:rsidRPr="003158B6">
        <w:rPr>
          <w:rFonts w:ascii="Gill Sans MT" w:hAnsi="Gill Sans MT"/>
          <w:color w:val="7F7F7F" w:themeColor="text1" w:themeTint="80"/>
        </w:rPr>
        <w:t>Interoperability</w:t>
      </w:r>
    </w:p>
    <w:p w14:paraId="49F75A35" w14:textId="77777777" w:rsidR="00A872D8" w:rsidRPr="003158B6" w:rsidRDefault="00A872D8" w:rsidP="00A872D8">
      <w:pPr>
        <w:pStyle w:val="ListParagraph"/>
        <w:numPr>
          <w:ilvl w:val="1"/>
          <w:numId w:val="35"/>
        </w:numPr>
        <w:rPr>
          <w:rFonts w:ascii="Gill Sans MT" w:hAnsi="Gill Sans MT"/>
          <w:color w:val="7F7F7F" w:themeColor="text1" w:themeTint="80"/>
        </w:rPr>
      </w:pPr>
      <w:r w:rsidRPr="003158B6">
        <w:rPr>
          <w:rFonts w:ascii="Gill Sans MT" w:hAnsi="Gill Sans MT"/>
          <w:color w:val="7F7F7F" w:themeColor="text1" w:themeTint="80"/>
        </w:rPr>
        <w:t>Data Analytics and Maturity</w:t>
      </w:r>
    </w:p>
    <w:p w14:paraId="314C7FA4" w14:textId="77777777" w:rsidR="00A872D8" w:rsidRPr="003158B6" w:rsidRDefault="00A872D8" w:rsidP="00A872D8">
      <w:pPr>
        <w:pStyle w:val="ListParagraph"/>
        <w:numPr>
          <w:ilvl w:val="1"/>
          <w:numId w:val="35"/>
        </w:numPr>
        <w:rPr>
          <w:rFonts w:ascii="Gill Sans MT" w:hAnsi="Gill Sans MT"/>
          <w:color w:val="7F7F7F" w:themeColor="text1" w:themeTint="80"/>
        </w:rPr>
      </w:pPr>
      <w:r w:rsidRPr="003158B6">
        <w:rPr>
          <w:rFonts w:ascii="Gill Sans MT" w:hAnsi="Gill Sans MT"/>
          <w:color w:val="7F7F7F" w:themeColor="text1" w:themeTint="80"/>
        </w:rPr>
        <w:t>Sustainability – how to transition Level 1, 2 and 3 to local partners</w:t>
      </w:r>
    </w:p>
    <w:p w14:paraId="5EC98EFE" w14:textId="77777777" w:rsidR="00A872D8" w:rsidRPr="003158B6" w:rsidRDefault="00A872D8" w:rsidP="00A872D8">
      <w:pPr>
        <w:pStyle w:val="ListParagraph"/>
        <w:numPr>
          <w:ilvl w:val="1"/>
          <w:numId w:val="35"/>
        </w:numPr>
        <w:rPr>
          <w:rFonts w:ascii="Gill Sans MT" w:hAnsi="Gill Sans MT"/>
          <w:color w:val="7F7F7F" w:themeColor="text1" w:themeTint="80"/>
        </w:rPr>
      </w:pPr>
      <w:r w:rsidRPr="003158B6">
        <w:rPr>
          <w:rFonts w:ascii="Gill Sans MT" w:hAnsi="Gill Sans MT"/>
          <w:color w:val="7F7F7F" w:themeColor="text1" w:themeTint="80"/>
        </w:rPr>
        <w:t xml:space="preserve">Implementation roadmap including all components – people, processes, technology, governance </w:t>
      </w:r>
    </w:p>
    <w:p w14:paraId="757F8CFF" w14:textId="77777777" w:rsidR="00A872D8" w:rsidRPr="003158B6" w:rsidRDefault="00A872D8" w:rsidP="00A872D8">
      <w:pPr>
        <w:pStyle w:val="ListParagraph"/>
        <w:numPr>
          <w:ilvl w:val="1"/>
          <w:numId w:val="35"/>
        </w:numPr>
        <w:rPr>
          <w:rFonts w:ascii="Gill Sans MT" w:hAnsi="Gill Sans MT"/>
          <w:color w:val="7F7F7F" w:themeColor="text1" w:themeTint="80"/>
        </w:rPr>
      </w:pPr>
      <w:r w:rsidRPr="003158B6">
        <w:rPr>
          <w:rFonts w:ascii="Gill Sans MT" w:hAnsi="Gill Sans MT"/>
          <w:color w:val="7F7F7F" w:themeColor="text1" w:themeTint="80"/>
        </w:rPr>
        <w:lastRenderedPageBreak/>
        <w:t xml:space="preserve">Challenges in change management </w:t>
      </w:r>
    </w:p>
    <w:p w14:paraId="395113F7" w14:textId="77777777" w:rsidR="00A872D8" w:rsidRPr="003158B6" w:rsidRDefault="00A872D8" w:rsidP="00A872D8">
      <w:pPr>
        <w:pStyle w:val="ListParagraph"/>
        <w:numPr>
          <w:ilvl w:val="1"/>
          <w:numId w:val="35"/>
        </w:numPr>
        <w:rPr>
          <w:rFonts w:ascii="Gill Sans MT" w:hAnsi="Gill Sans MT"/>
          <w:color w:val="7F7F7F" w:themeColor="text1" w:themeTint="80"/>
        </w:rPr>
      </w:pPr>
      <w:r w:rsidRPr="003158B6">
        <w:rPr>
          <w:rFonts w:ascii="Gill Sans MT" w:hAnsi="Gill Sans MT"/>
          <w:color w:val="7F7F7F" w:themeColor="text1" w:themeTint="80"/>
        </w:rPr>
        <w:t>What other donors investing in and where are their interests?</w:t>
      </w:r>
    </w:p>
    <w:p w14:paraId="7677B1FC" w14:textId="77777777" w:rsidR="00A872D8" w:rsidRPr="00E54F12" w:rsidRDefault="00A872D8" w:rsidP="00A872D8"/>
    <w:p w14:paraId="6DB5695A" w14:textId="7F122800" w:rsidR="00B71A16" w:rsidRDefault="00B71A16" w:rsidP="00FF6BEB">
      <w:pPr>
        <w:pStyle w:val="BodyCopy"/>
      </w:pPr>
    </w:p>
    <w:sectPr w:rsidR="00B71A16" w:rsidSect="008C38D2">
      <w:footerReference w:type="even" r:id="rId12"/>
      <w:footerReference w:type="default" r:id="rId13"/>
      <w:footerReference w:type="first" r:id="rId14"/>
      <w:pgSz w:w="12240" w:h="15840"/>
      <w:pgMar w:top="990" w:right="1440" w:bottom="243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C5996" w14:textId="77777777" w:rsidR="003D15B6" w:rsidRDefault="003D15B6" w:rsidP="007D52EF">
      <w:r>
        <w:separator/>
      </w:r>
    </w:p>
    <w:p w14:paraId="0495A07E" w14:textId="77777777" w:rsidR="003D15B6" w:rsidRDefault="003D15B6" w:rsidP="007D52EF"/>
    <w:p w14:paraId="7B3AC2CF" w14:textId="77777777" w:rsidR="003D15B6" w:rsidRDefault="003D15B6" w:rsidP="007D52EF"/>
  </w:endnote>
  <w:endnote w:type="continuationSeparator" w:id="0">
    <w:p w14:paraId="6145FA68" w14:textId="77777777" w:rsidR="003D15B6" w:rsidRDefault="003D15B6" w:rsidP="007D52EF">
      <w:r>
        <w:continuationSeparator/>
      </w:r>
    </w:p>
    <w:p w14:paraId="54A45A6C" w14:textId="77777777" w:rsidR="003D15B6" w:rsidRDefault="003D15B6" w:rsidP="007D52EF"/>
    <w:p w14:paraId="402DB7A1" w14:textId="77777777" w:rsidR="003D15B6" w:rsidRDefault="003D15B6"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GillSansMT-Bold">
    <w:altName w:val="Genev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BE822" w14:textId="77777777" w:rsidR="00847292" w:rsidRDefault="00847292"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252150" w14:textId="77777777" w:rsidR="00847292" w:rsidRDefault="00847292" w:rsidP="00585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2F2D" w14:textId="77777777" w:rsidR="007A6914" w:rsidRDefault="007A6914" w:rsidP="007A6914">
    <w:pPr>
      <w:pStyle w:val="Footer0"/>
    </w:pPr>
    <w:r>
      <w:t>USAID Global Health Supply Chain Program-Procurement and Supply Management</w:t>
    </w:r>
  </w:p>
  <w:p w14:paraId="20A80FD5" w14:textId="33BFDCDB" w:rsidR="007A6914" w:rsidRPr="007A6914" w:rsidRDefault="007A6914" w:rsidP="007A6914">
    <w:pPr>
      <w:pStyle w:val="Footer0"/>
      <w:rPr>
        <w:b/>
        <w:bCs/>
      </w:rPr>
    </w:pPr>
    <w:r>
      <w:t>ghsupplychain.org | @</w:t>
    </w:r>
    <w:proofErr w:type="spellStart"/>
    <w:r>
      <w:t>ghsupplychain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027D" w14:textId="02C8AD57" w:rsidR="00392DE6" w:rsidRPr="00D0263C" w:rsidRDefault="00D0263C" w:rsidP="00D0263C">
    <w:pPr>
      <w:pStyle w:val="Footer"/>
    </w:pPr>
    <w:r w:rsidRPr="00D0263C">
      <w:rPr>
        <w:noProof/>
      </w:rPr>
      <w:drawing>
        <wp:anchor distT="0" distB="0" distL="114300" distR="114300" simplePos="0" relativeHeight="251659264" behindDoc="0" locked="0" layoutInCell="1" allowOverlap="1" wp14:anchorId="67AE8359" wp14:editId="2CF1D5A3">
          <wp:simplePos x="0" y="0"/>
          <wp:positionH relativeFrom="column">
            <wp:posOffset>3940810</wp:posOffset>
          </wp:positionH>
          <wp:positionV relativeFrom="paragraph">
            <wp:posOffset>-571500</wp:posOffset>
          </wp:positionV>
          <wp:extent cx="2044700" cy="508000"/>
          <wp:effectExtent l="0" t="0" r="1270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I logo_strip_high res.jpg"/>
                  <pic:cNvPicPr/>
                </pic:nvPicPr>
                <pic:blipFill>
                  <a:blip r:embed="rId1">
                    <a:extLst>
                      <a:ext uri="{28A0092B-C50C-407E-A947-70E740481C1C}">
                        <a14:useLocalDpi xmlns:a14="http://schemas.microsoft.com/office/drawing/2010/main" val="0"/>
                      </a:ext>
                    </a:extLst>
                  </a:blip>
                  <a:stretch>
                    <a:fillRect/>
                  </a:stretch>
                </pic:blipFill>
                <pic:spPr>
                  <a:xfrm>
                    <a:off x="0" y="0"/>
                    <a:ext cx="2044700" cy="508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0263C">
      <w:rPr>
        <w:noProof/>
      </w:rPr>
      <w:drawing>
        <wp:anchor distT="0" distB="0" distL="114300" distR="114300" simplePos="0" relativeHeight="251660288" behindDoc="0" locked="0" layoutInCell="1" allowOverlap="1" wp14:anchorId="549D92B3" wp14:editId="3C11B79E">
          <wp:simplePos x="0" y="0"/>
          <wp:positionH relativeFrom="column">
            <wp:posOffset>-12700</wp:posOffset>
          </wp:positionH>
          <wp:positionV relativeFrom="paragraph">
            <wp:posOffset>-692150</wp:posOffset>
          </wp:positionV>
          <wp:extent cx="2000250" cy="7651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CMYK_294_Vector.pdf"/>
                  <pic:cNvPicPr/>
                </pic:nvPicPr>
                <pic:blipFill>
                  <a:blip r:embed="rId2">
                    <a:extLst>
                      <a:ext uri="{28A0092B-C50C-407E-A947-70E740481C1C}">
                        <a14:useLocalDpi xmlns:a14="http://schemas.microsoft.com/office/drawing/2010/main" val="0"/>
                      </a:ext>
                    </a:extLst>
                  </a:blip>
                  <a:stretch>
                    <a:fillRect/>
                  </a:stretch>
                </pic:blipFill>
                <pic:spPr>
                  <a:xfrm>
                    <a:off x="0" y="0"/>
                    <a:ext cx="2000250" cy="7651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0263C">
      <w:rPr>
        <w:noProof/>
      </w:rPr>
      <w:drawing>
        <wp:anchor distT="0" distB="0" distL="114300" distR="114300" simplePos="0" relativeHeight="251661312" behindDoc="0" locked="0" layoutInCell="1" allowOverlap="1" wp14:anchorId="0EBDF308" wp14:editId="28212A16">
          <wp:simplePos x="0" y="0"/>
          <wp:positionH relativeFrom="column">
            <wp:posOffset>2171700</wp:posOffset>
          </wp:positionH>
          <wp:positionV relativeFrom="paragraph">
            <wp:posOffset>-569595</wp:posOffset>
          </wp:positionV>
          <wp:extent cx="1398905" cy="5048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FAR logo brandmark.JPG"/>
                  <pic:cNvPicPr/>
                </pic:nvPicPr>
                <pic:blipFill>
                  <a:blip r:embed="rId3">
                    <a:extLst>
                      <a:ext uri="{28A0092B-C50C-407E-A947-70E740481C1C}">
                        <a14:useLocalDpi xmlns:a14="http://schemas.microsoft.com/office/drawing/2010/main" val="0"/>
                      </a:ext>
                    </a:extLst>
                  </a:blip>
                  <a:stretch>
                    <a:fillRect/>
                  </a:stretch>
                </pic:blipFill>
                <pic:spPr>
                  <a:xfrm>
                    <a:off x="0" y="0"/>
                    <a:ext cx="1398905" cy="5048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B9B4E" w14:textId="77777777" w:rsidR="003D15B6" w:rsidRDefault="003D15B6" w:rsidP="007D52EF">
      <w:r>
        <w:separator/>
      </w:r>
    </w:p>
    <w:p w14:paraId="7A41D49A" w14:textId="77777777" w:rsidR="003D15B6" w:rsidRDefault="003D15B6" w:rsidP="007D52EF"/>
    <w:p w14:paraId="4A860CE8" w14:textId="77777777" w:rsidR="003D15B6" w:rsidRDefault="003D15B6" w:rsidP="007D52EF"/>
  </w:footnote>
  <w:footnote w:type="continuationSeparator" w:id="0">
    <w:p w14:paraId="7E0C64FA" w14:textId="77777777" w:rsidR="003D15B6" w:rsidRDefault="003D15B6" w:rsidP="007D52EF">
      <w:r>
        <w:continuationSeparator/>
      </w:r>
    </w:p>
    <w:p w14:paraId="3C8ACFD2" w14:textId="77777777" w:rsidR="003D15B6" w:rsidRDefault="003D15B6" w:rsidP="007D52EF"/>
    <w:p w14:paraId="34536EA7" w14:textId="77777777" w:rsidR="003D15B6" w:rsidRDefault="003D15B6" w:rsidP="007D52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6E79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2406A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EEADE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5E2C8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5BC91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8B0C62"/>
    <w:multiLevelType w:val="hybridMultilevel"/>
    <w:tmpl w:val="84121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DE5805"/>
    <w:multiLevelType w:val="hybridMultilevel"/>
    <w:tmpl w:val="DC729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D547A"/>
    <w:multiLevelType w:val="hybridMultilevel"/>
    <w:tmpl w:val="3F34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B7176"/>
    <w:multiLevelType w:val="hybridMultilevel"/>
    <w:tmpl w:val="2068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520AA3"/>
    <w:multiLevelType w:val="hybridMultilevel"/>
    <w:tmpl w:val="7596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743208"/>
    <w:multiLevelType w:val="hybridMultilevel"/>
    <w:tmpl w:val="39A4A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35013D"/>
    <w:multiLevelType w:val="hybridMultilevel"/>
    <w:tmpl w:val="3FFAA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6713AD"/>
    <w:multiLevelType w:val="hybridMultilevel"/>
    <w:tmpl w:val="2A54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DA56A8"/>
    <w:multiLevelType w:val="hybridMultilevel"/>
    <w:tmpl w:val="63E47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33361A"/>
    <w:multiLevelType w:val="hybridMultilevel"/>
    <w:tmpl w:val="9B465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A0265"/>
    <w:multiLevelType w:val="hybridMultilevel"/>
    <w:tmpl w:val="2F5AD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411CF"/>
    <w:multiLevelType w:val="hybridMultilevel"/>
    <w:tmpl w:val="C2F8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F70ABF"/>
    <w:multiLevelType w:val="hybridMultilevel"/>
    <w:tmpl w:val="C1B2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22EF3"/>
    <w:multiLevelType w:val="hybridMultilevel"/>
    <w:tmpl w:val="D542C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F958D1"/>
    <w:multiLevelType w:val="hybridMultilevel"/>
    <w:tmpl w:val="0218A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6"/>
  </w:num>
  <w:num w:numId="13">
    <w:abstractNumId w:val="15"/>
  </w:num>
  <w:num w:numId="14">
    <w:abstractNumId w:val="22"/>
  </w:num>
  <w:num w:numId="15">
    <w:abstractNumId w:val="20"/>
  </w:num>
  <w:num w:numId="16">
    <w:abstractNumId w:val="21"/>
  </w:num>
  <w:num w:numId="17">
    <w:abstractNumId w:val="27"/>
  </w:num>
  <w:num w:numId="18">
    <w:abstractNumId w:val="24"/>
  </w:num>
  <w:num w:numId="19">
    <w:abstractNumId w:val="27"/>
  </w:num>
  <w:num w:numId="20">
    <w:abstractNumId w:val="24"/>
  </w:num>
  <w:num w:numId="21">
    <w:abstractNumId w:val="21"/>
  </w:num>
  <w:num w:numId="22">
    <w:abstractNumId w:val="14"/>
  </w:num>
  <w:num w:numId="23">
    <w:abstractNumId w:val="13"/>
  </w:num>
  <w:num w:numId="24">
    <w:abstractNumId w:val="17"/>
  </w:num>
  <w:num w:numId="25">
    <w:abstractNumId w:val="19"/>
  </w:num>
  <w:num w:numId="26">
    <w:abstractNumId w:val="29"/>
  </w:num>
  <w:num w:numId="27">
    <w:abstractNumId w:val="11"/>
  </w:num>
  <w:num w:numId="28">
    <w:abstractNumId w:val="25"/>
  </w:num>
  <w:num w:numId="29">
    <w:abstractNumId w:val="32"/>
  </w:num>
  <w:num w:numId="30">
    <w:abstractNumId w:val="26"/>
  </w:num>
  <w:num w:numId="31">
    <w:abstractNumId w:val="28"/>
  </w:num>
  <w:num w:numId="32">
    <w:abstractNumId w:val="18"/>
  </w:num>
  <w:num w:numId="33">
    <w:abstractNumId w:val="31"/>
  </w:num>
  <w:num w:numId="34">
    <w:abstractNumId w:val="30"/>
  </w:num>
  <w:num w:numId="35">
    <w:abstractNumId w:val="1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171"/>
    <w:rsid w:val="00004F82"/>
    <w:rsid w:val="000121B3"/>
    <w:rsid w:val="000147C4"/>
    <w:rsid w:val="00015EE5"/>
    <w:rsid w:val="00022808"/>
    <w:rsid w:val="000253AA"/>
    <w:rsid w:val="00031972"/>
    <w:rsid w:val="00046DC4"/>
    <w:rsid w:val="0006439D"/>
    <w:rsid w:val="00072E28"/>
    <w:rsid w:val="000974B3"/>
    <w:rsid w:val="000A6861"/>
    <w:rsid w:val="000F232F"/>
    <w:rsid w:val="00103FD7"/>
    <w:rsid w:val="0011553E"/>
    <w:rsid w:val="00116592"/>
    <w:rsid w:val="001317FA"/>
    <w:rsid w:val="00132027"/>
    <w:rsid w:val="001325DB"/>
    <w:rsid w:val="00147E45"/>
    <w:rsid w:val="0015719A"/>
    <w:rsid w:val="00157443"/>
    <w:rsid w:val="00163257"/>
    <w:rsid w:val="00163F2E"/>
    <w:rsid w:val="001657C4"/>
    <w:rsid w:val="00177F80"/>
    <w:rsid w:val="00187D08"/>
    <w:rsid w:val="001A49DF"/>
    <w:rsid w:val="001B5625"/>
    <w:rsid w:val="001B5B22"/>
    <w:rsid w:val="001C0E1B"/>
    <w:rsid w:val="001D0B3A"/>
    <w:rsid w:val="001E31DC"/>
    <w:rsid w:val="001F416D"/>
    <w:rsid w:val="001F4C85"/>
    <w:rsid w:val="001F5967"/>
    <w:rsid w:val="00200578"/>
    <w:rsid w:val="002042F0"/>
    <w:rsid w:val="0021726B"/>
    <w:rsid w:val="0022001B"/>
    <w:rsid w:val="00244A47"/>
    <w:rsid w:val="0026454D"/>
    <w:rsid w:val="002672E4"/>
    <w:rsid w:val="00271D7E"/>
    <w:rsid w:val="002729ED"/>
    <w:rsid w:val="002745D3"/>
    <w:rsid w:val="0028350E"/>
    <w:rsid w:val="0029076A"/>
    <w:rsid w:val="00295257"/>
    <w:rsid w:val="002A7B0A"/>
    <w:rsid w:val="002B1B8B"/>
    <w:rsid w:val="002B2502"/>
    <w:rsid w:val="002D5BE4"/>
    <w:rsid w:val="002E0292"/>
    <w:rsid w:val="002F4B7B"/>
    <w:rsid w:val="00312D7C"/>
    <w:rsid w:val="003158B6"/>
    <w:rsid w:val="003169FD"/>
    <w:rsid w:val="00316A8B"/>
    <w:rsid w:val="00317F14"/>
    <w:rsid w:val="003263D2"/>
    <w:rsid w:val="00326645"/>
    <w:rsid w:val="00333E6D"/>
    <w:rsid w:val="00337311"/>
    <w:rsid w:val="0034548E"/>
    <w:rsid w:val="00352B85"/>
    <w:rsid w:val="00354983"/>
    <w:rsid w:val="00355595"/>
    <w:rsid w:val="00355FB0"/>
    <w:rsid w:val="00365267"/>
    <w:rsid w:val="00365C72"/>
    <w:rsid w:val="00370FC2"/>
    <w:rsid w:val="00382EA6"/>
    <w:rsid w:val="0038520C"/>
    <w:rsid w:val="0038597B"/>
    <w:rsid w:val="003867FA"/>
    <w:rsid w:val="00392DE6"/>
    <w:rsid w:val="003932CE"/>
    <w:rsid w:val="00396DF0"/>
    <w:rsid w:val="003A2F0C"/>
    <w:rsid w:val="003C1E3E"/>
    <w:rsid w:val="003C1EF8"/>
    <w:rsid w:val="003C4E2E"/>
    <w:rsid w:val="003D15B6"/>
    <w:rsid w:val="003D2E8F"/>
    <w:rsid w:val="003E521F"/>
    <w:rsid w:val="003F3FBD"/>
    <w:rsid w:val="003F61F9"/>
    <w:rsid w:val="0040368F"/>
    <w:rsid w:val="00410FC2"/>
    <w:rsid w:val="00414F18"/>
    <w:rsid w:val="004317FD"/>
    <w:rsid w:val="00434EC2"/>
    <w:rsid w:val="004401B6"/>
    <w:rsid w:val="004451BB"/>
    <w:rsid w:val="00451E9F"/>
    <w:rsid w:val="00452CE4"/>
    <w:rsid w:val="004570E8"/>
    <w:rsid w:val="004603CD"/>
    <w:rsid w:val="0047207C"/>
    <w:rsid w:val="004771EE"/>
    <w:rsid w:val="004835E3"/>
    <w:rsid w:val="004905C5"/>
    <w:rsid w:val="004A6A41"/>
    <w:rsid w:val="004C608B"/>
    <w:rsid w:val="005005B1"/>
    <w:rsid w:val="00503B61"/>
    <w:rsid w:val="0050460B"/>
    <w:rsid w:val="00504DD4"/>
    <w:rsid w:val="00511473"/>
    <w:rsid w:val="00512481"/>
    <w:rsid w:val="00512AF3"/>
    <w:rsid w:val="00512F94"/>
    <w:rsid w:val="0051301E"/>
    <w:rsid w:val="00515AE0"/>
    <w:rsid w:val="0052066D"/>
    <w:rsid w:val="00524469"/>
    <w:rsid w:val="00524E77"/>
    <w:rsid w:val="00532BE7"/>
    <w:rsid w:val="00540BE5"/>
    <w:rsid w:val="0054277D"/>
    <w:rsid w:val="00543A0B"/>
    <w:rsid w:val="00547A69"/>
    <w:rsid w:val="005513EA"/>
    <w:rsid w:val="00557588"/>
    <w:rsid w:val="00565CE4"/>
    <w:rsid w:val="00574A5C"/>
    <w:rsid w:val="00576418"/>
    <w:rsid w:val="0058089D"/>
    <w:rsid w:val="0058219B"/>
    <w:rsid w:val="0058492A"/>
    <w:rsid w:val="00585B47"/>
    <w:rsid w:val="0059527E"/>
    <w:rsid w:val="005A5B0D"/>
    <w:rsid w:val="005C6916"/>
    <w:rsid w:val="005C74B1"/>
    <w:rsid w:val="005D13C3"/>
    <w:rsid w:val="005D19F5"/>
    <w:rsid w:val="005D4ED7"/>
    <w:rsid w:val="005D57BC"/>
    <w:rsid w:val="005F515E"/>
    <w:rsid w:val="006111DF"/>
    <w:rsid w:val="00615A65"/>
    <w:rsid w:val="00617D63"/>
    <w:rsid w:val="00626CE7"/>
    <w:rsid w:val="00627212"/>
    <w:rsid w:val="00633C2A"/>
    <w:rsid w:val="00642BA9"/>
    <w:rsid w:val="0065050D"/>
    <w:rsid w:val="00655014"/>
    <w:rsid w:val="00657CA6"/>
    <w:rsid w:val="00660338"/>
    <w:rsid w:val="00673C7D"/>
    <w:rsid w:val="006770C3"/>
    <w:rsid w:val="0068304E"/>
    <w:rsid w:val="00690146"/>
    <w:rsid w:val="00692E13"/>
    <w:rsid w:val="006A32FA"/>
    <w:rsid w:val="006A5677"/>
    <w:rsid w:val="006B13E8"/>
    <w:rsid w:val="006B5592"/>
    <w:rsid w:val="006B6E07"/>
    <w:rsid w:val="006D372A"/>
    <w:rsid w:val="006D499D"/>
    <w:rsid w:val="006D6A7B"/>
    <w:rsid w:val="006F4DF5"/>
    <w:rsid w:val="006F7D50"/>
    <w:rsid w:val="007010B2"/>
    <w:rsid w:val="007017EE"/>
    <w:rsid w:val="00704531"/>
    <w:rsid w:val="00710A13"/>
    <w:rsid w:val="007111DE"/>
    <w:rsid w:val="00744CA6"/>
    <w:rsid w:val="007475F4"/>
    <w:rsid w:val="00752148"/>
    <w:rsid w:val="00754798"/>
    <w:rsid w:val="0075749D"/>
    <w:rsid w:val="00763957"/>
    <w:rsid w:val="00773004"/>
    <w:rsid w:val="00775C76"/>
    <w:rsid w:val="00781224"/>
    <w:rsid w:val="00794AE8"/>
    <w:rsid w:val="007972CB"/>
    <w:rsid w:val="007A5737"/>
    <w:rsid w:val="007A6914"/>
    <w:rsid w:val="007B156F"/>
    <w:rsid w:val="007B5427"/>
    <w:rsid w:val="007B6ABD"/>
    <w:rsid w:val="007B6C40"/>
    <w:rsid w:val="007D52EF"/>
    <w:rsid w:val="007F265F"/>
    <w:rsid w:val="007F4222"/>
    <w:rsid w:val="007F52A7"/>
    <w:rsid w:val="008243A8"/>
    <w:rsid w:val="00831344"/>
    <w:rsid w:val="008415B4"/>
    <w:rsid w:val="00844557"/>
    <w:rsid w:val="00846C16"/>
    <w:rsid w:val="00847292"/>
    <w:rsid w:val="00854EDE"/>
    <w:rsid w:val="00855BC0"/>
    <w:rsid w:val="008607CA"/>
    <w:rsid w:val="008616DC"/>
    <w:rsid w:val="00874E37"/>
    <w:rsid w:val="008915D2"/>
    <w:rsid w:val="00895C95"/>
    <w:rsid w:val="008A28EB"/>
    <w:rsid w:val="008B1171"/>
    <w:rsid w:val="008C38D2"/>
    <w:rsid w:val="008D26F6"/>
    <w:rsid w:val="008D7D9B"/>
    <w:rsid w:val="008E7AEC"/>
    <w:rsid w:val="00921F43"/>
    <w:rsid w:val="00922D2D"/>
    <w:rsid w:val="00942693"/>
    <w:rsid w:val="00942B5F"/>
    <w:rsid w:val="00960CE6"/>
    <w:rsid w:val="009675BD"/>
    <w:rsid w:val="0097197F"/>
    <w:rsid w:val="00972289"/>
    <w:rsid w:val="00973151"/>
    <w:rsid w:val="0098212A"/>
    <w:rsid w:val="0098375D"/>
    <w:rsid w:val="009975C0"/>
    <w:rsid w:val="00997D50"/>
    <w:rsid w:val="009A019F"/>
    <w:rsid w:val="009A195D"/>
    <w:rsid w:val="009A5689"/>
    <w:rsid w:val="009B1CD3"/>
    <w:rsid w:val="009F77F4"/>
    <w:rsid w:val="00A0430E"/>
    <w:rsid w:val="00A0472B"/>
    <w:rsid w:val="00A04976"/>
    <w:rsid w:val="00A10103"/>
    <w:rsid w:val="00A14A1D"/>
    <w:rsid w:val="00A24A26"/>
    <w:rsid w:val="00A31AD7"/>
    <w:rsid w:val="00A47CA4"/>
    <w:rsid w:val="00A504AD"/>
    <w:rsid w:val="00A600E9"/>
    <w:rsid w:val="00A63F78"/>
    <w:rsid w:val="00A67108"/>
    <w:rsid w:val="00A70620"/>
    <w:rsid w:val="00A727CB"/>
    <w:rsid w:val="00A7404C"/>
    <w:rsid w:val="00A83963"/>
    <w:rsid w:val="00A872D8"/>
    <w:rsid w:val="00A87594"/>
    <w:rsid w:val="00A96E7E"/>
    <w:rsid w:val="00AA71C0"/>
    <w:rsid w:val="00AB1BC1"/>
    <w:rsid w:val="00AB3DD8"/>
    <w:rsid w:val="00AC002E"/>
    <w:rsid w:val="00AC2ED2"/>
    <w:rsid w:val="00AC626C"/>
    <w:rsid w:val="00AD315C"/>
    <w:rsid w:val="00AD45CF"/>
    <w:rsid w:val="00AD6C86"/>
    <w:rsid w:val="00AF11EA"/>
    <w:rsid w:val="00AF47D6"/>
    <w:rsid w:val="00B00E0C"/>
    <w:rsid w:val="00B01AC2"/>
    <w:rsid w:val="00B02B71"/>
    <w:rsid w:val="00B100C8"/>
    <w:rsid w:val="00B1467E"/>
    <w:rsid w:val="00B16E31"/>
    <w:rsid w:val="00B32223"/>
    <w:rsid w:val="00B533F8"/>
    <w:rsid w:val="00B71A16"/>
    <w:rsid w:val="00B92DC4"/>
    <w:rsid w:val="00B96B14"/>
    <w:rsid w:val="00BA60B2"/>
    <w:rsid w:val="00BB2BD0"/>
    <w:rsid w:val="00BB61CB"/>
    <w:rsid w:val="00BB754A"/>
    <w:rsid w:val="00BC5AFB"/>
    <w:rsid w:val="00BD0638"/>
    <w:rsid w:val="00BE4526"/>
    <w:rsid w:val="00BE58EA"/>
    <w:rsid w:val="00BE75B6"/>
    <w:rsid w:val="00BF74DB"/>
    <w:rsid w:val="00C14654"/>
    <w:rsid w:val="00C16832"/>
    <w:rsid w:val="00C356C1"/>
    <w:rsid w:val="00C3754E"/>
    <w:rsid w:val="00C401C4"/>
    <w:rsid w:val="00C45272"/>
    <w:rsid w:val="00C64994"/>
    <w:rsid w:val="00C710D8"/>
    <w:rsid w:val="00C72C73"/>
    <w:rsid w:val="00C766FA"/>
    <w:rsid w:val="00CA15D5"/>
    <w:rsid w:val="00CA20D9"/>
    <w:rsid w:val="00CA41F7"/>
    <w:rsid w:val="00CA5776"/>
    <w:rsid w:val="00CC55EC"/>
    <w:rsid w:val="00CD5614"/>
    <w:rsid w:val="00CF2489"/>
    <w:rsid w:val="00CF7297"/>
    <w:rsid w:val="00CF77E0"/>
    <w:rsid w:val="00D00679"/>
    <w:rsid w:val="00D0263C"/>
    <w:rsid w:val="00D0799C"/>
    <w:rsid w:val="00D1300F"/>
    <w:rsid w:val="00D216D2"/>
    <w:rsid w:val="00D34978"/>
    <w:rsid w:val="00D37450"/>
    <w:rsid w:val="00D41318"/>
    <w:rsid w:val="00D60D7F"/>
    <w:rsid w:val="00D62E08"/>
    <w:rsid w:val="00D63FBC"/>
    <w:rsid w:val="00D72C96"/>
    <w:rsid w:val="00D77C74"/>
    <w:rsid w:val="00D80D14"/>
    <w:rsid w:val="00D87A8E"/>
    <w:rsid w:val="00D91974"/>
    <w:rsid w:val="00D96C36"/>
    <w:rsid w:val="00DA50EF"/>
    <w:rsid w:val="00DD4550"/>
    <w:rsid w:val="00DD527E"/>
    <w:rsid w:val="00DE7319"/>
    <w:rsid w:val="00DF0E1F"/>
    <w:rsid w:val="00DF3609"/>
    <w:rsid w:val="00DF596F"/>
    <w:rsid w:val="00DF5B15"/>
    <w:rsid w:val="00E024D8"/>
    <w:rsid w:val="00E02C14"/>
    <w:rsid w:val="00E170E5"/>
    <w:rsid w:val="00E25FA1"/>
    <w:rsid w:val="00E269E8"/>
    <w:rsid w:val="00E57440"/>
    <w:rsid w:val="00E635C1"/>
    <w:rsid w:val="00E66F2F"/>
    <w:rsid w:val="00E71296"/>
    <w:rsid w:val="00E80673"/>
    <w:rsid w:val="00E819ED"/>
    <w:rsid w:val="00E86CB5"/>
    <w:rsid w:val="00E952A7"/>
    <w:rsid w:val="00E97C04"/>
    <w:rsid w:val="00EB10A2"/>
    <w:rsid w:val="00EC224C"/>
    <w:rsid w:val="00EC5D2D"/>
    <w:rsid w:val="00ED41A0"/>
    <w:rsid w:val="00EE025E"/>
    <w:rsid w:val="00EE02A6"/>
    <w:rsid w:val="00EE320F"/>
    <w:rsid w:val="00EF3B6C"/>
    <w:rsid w:val="00F06469"/>
    <w:rsid w:val="00F1242C"/>
    <w:rsid w:val="00F2740F"/>
    <w:rsid w:val="00F374B1"/>
    <w:rsid w:val="00F44322"/>
    <w:rsid w:val="00F4674C"/>
    <w:rsid w:val="00F52EC7"/>
    <w:rsid w:val="00F546D8"/>
    <w:rsid w:val="00F56273"/>
    <w:rsid w:val="00F66A44"/>
    <w:rsid w:val="00F70A83"/>
    <w:rsid w:val="00F822B5"/>
    <w:rsid w:val="00F96D8D"/>
    <w:rsid w:val="00F97054"/>
    <w:rsid w:val="00FA1C72"/>
    <w:rsid w:val="00FB32E0"/>
    <w:rsid w:val="00FC3771"/>
    <w:rsid w:val="00FD6183"/>
    <w:rsid w:val="00FE7DD8"/>
    <w:rsid w:val="00FF0139"/>
    <w:rsid w:val="00FF6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4D9590"/>
  <w14:defaultImageDpi w14:val="330"/>
  <w15:docId w15:val="{5C9C6749-A910-45BB-AEAE-B6487BE5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E170E5"/>
    <w:pPr>
      <w:spacing w:after="240" w:line="280" w:lineRule="atLeast"/>
    </w:pPr>
    <w:rPr>
      <w:rFonts w:ascii="Gill Sans MT" w:hAnsi="Gill Sans MT" w:cs="GillSansMTStd-Book"/>
      <w:color w:val="7F7F7F"/>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aliases w:val="**_Header 2"/>
    <w:basedOn w:val="Normal"/>
    <w:next w:val="Normal"/>
    <w:link w:val="Heading2Char"/>
    <w:uiPriority w:val="2"/>
    <w:qFormat/>
    <w:rsid w:val="00D34978"/>
    <w:pPr>
      <w:spacing w:before="360" w:after="120"/>
      <w:outlineLvl w:val="1"/>
    </w:pPr>
    <w:rPr>
      <w:b/>
      <w:bCs/>
      <w:caps/>
      <w:color w:val="113966"/>
    </w:rPr>
  </w:style>
  <w:style w:type="paragraph" w:styleId="Heading3">
    <w:name w:val="heading 3"/>
    <w:basedOn w:val="Heading2"/>
    <w:next w:val="Normal"/>
    <w:link w:val="Heading3Char"/>
    <w:uiPriority w:val="2"/>
    <w:qFormat/>
    <w:rsid w:val="00D34978"/>
    <w:pPr>
      <w:spacing w:after="0"/>
      <w:outlineLvl w:val="2"/>
    </w:pPr>
    <w:rPr>
      <w:caps w:val="0"/>
      <w:color w:val="7F7F7F" w:themeColor="text1" w:themeTint="8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basedOn w:val="Normal"/>
    <w:next w:val="Normal"/>
    <w:link w:val="TitleChar"/>
    <w:qFormat/>
    <w:rsid w:val="005C74B1"/>
    <w:pPr>
      <w:spacing w:line="560" w:lineRule="atLeast"/>
      <w:contextualSpacing/>
    </w:pPr>
    <w:rPr>
      <w:rFonts w:eastAsia="MS Gothic" w:cs="Times New Roman"/>
      <w:caps/>
      <w:noProof/>
      <w:color w:val="C2113A"/>
      <w:kern w:val="24"/>
      <w:sz w:val="52"/>
      <w:szCs w:val="52"/>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844557"/>
    <w:pPr>
      <w:numPr>
        <w:ilvl w:val="1"/>
      </w:numPr>
      <w:spacing w:after="360" w:line="400" w:lineRule="atLeast"/>
    </w:pPr>
    <w:rPr>
      <w:rFonts w:eastAsia="Calibri" w:cs="Calibri"/>
      <w:color w:val="113966"/>
      <w:sz w:val="32"/>
      <w:szCs w:val="32"/>
    </w:rPr>
  </w:style>
  <w:style w:type="character" w:customStyle="1" w:styleId="SubtitleChar">
    <w:name w:val="Subtitle Char"/>
    <w:aliases w:val="Intro Char"/>
    <w:link w:val="Subtitle"/>
    <w:uiPriority w:val="1"/>
    <w:rsid w:val="00844557"/>
    <w:rPr>
      <w:rFonts w:ascii="Gill Sans MT" w:eastAsia="Calibri" w:hAnsi="Gill Sans MT" w:cs="Calibri"/>
      <w:color w:val="113966"/>
      <w:sz w:val="32"/>
      <w:szCs w:val="3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aliases w:val="**_Header 2 Char"/>
    <w:link w:val="Heading2"/>
    <w:uiPriority w:val="2"/>
    <w:rsid w:val="00D34978"/>
    <w:rPr>
      <w:rFonts w:ascii="Gill Sans MT" w:hAnsi="Gill Sans MT" w:cs="GillSansMTStd-Book"/>
      <w:b/>
      <w:bCs/>
      <w:caps/>
      <w:color w:val="113966"/>
      <w:sz w:val="22"/>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D34978"/>
    <w:rPr>
      <w:rFonts w:ascii="Gill Sans MT" w:hAnsi="Gill Sans MT" w:cs="GillSansMTStd-Book"/>
      <w:b/>
      <w:bCs/>
      <w:color w:val="7F7F7F" w:themeColor="text1" w:themeTint="80"/>
      <w:sz w:val="22"/>
      <w:szCs w:val="22"/>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E170E5"/>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E170E5"/>
    <w:pPr>
      <w:numPr>
        <w:numId w:val="18"/>
      </w:numPr>
      <w:spacing w:after="240" w:line="280" w:lineRule="atLeast"/>
    </w:pPr>
    <w:rPr>
      <w:rFonts w:ascii="Gill Sans MT" w:hAnsi="Gill Sans MT" w:cs="GillSansMTStd-Book"/>
      <w:color w:val="7F7F7F"/>
      <w:sz w:val="22"/>
      <w:szCs w:val="22"/>
    </w:rPr>
  </w:style>
  <w:style w:type="paragraph" w:customStyle="1" w:styleId="Right-Credit">
    <w:name w:val="Right-Credit"/>
    <w:basedOn w:val="Normal"/>
    <w:next w:val="Normal"/>
    <w:uiPriority w:val="99"/>
    <w:qFormat/>
    <w:rsid w:val="00B00E0C"/>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B00E0C"/>
    <w:pPr>
      <w:spacing w:before="40" w:after="40" w:line="240" w:lineRule="auto"/>
    </w:pPr>
    <w:rPr>
      <w:caps/>
      <w:noProof/>
      <w:sz w:val="12"/>
      <w:szCs w:val="12"/>
    </w:rPr>
  </w:style>
  <w:style w:type="paragraph" w:styleId="Quote">
    <w:name w:val="Quote"/>
    <w:basedOn w:val="Subtitle"/>
    <w:next w:val="Normal"/>
    <w:link w:val="QuoteChar"/>
    <w:uiPriority w:val="29"/>
    <w:qFormat/>
    <w:rsid w:val="0028350E"/>
    <w:pPr>
      <w:spacing w:before="240" w:after="240" w:line="240" w:lineRule="auto"/>
    </w:pPr>
    <w:rPr>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177F80"/>
    <w:pPr>
      <w:spacing w:before="480"/>
      <w:jc w:val="right"/>
    </w:pPr>
    <w:rPr>
      <w:rFonts w:ascii="Gill Sans MT" w:hAnsi="Gill Sans MT"/>
      <w:noProof/>
      <w:color w:val="7F7F7F"/>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DA50EF"/>
    <w:pPr>
      <w:spacing w:before="120" w:after="120"/>
    </w:pPr>
    <w:rPr>
      <w:rFonts w:ascii="Gill Sans MT" w:eastAsiaTheme="minorEastAsia" w:hAnsi="Gill Sans MT" w:cs="GillSansMTStd-Book"/>
      <w:color w:val="7F7F7F" w:themeColor="text1" w:themeTint="80"/>
      <w:sz w:val="16"/>
      <w:szCs w:val="16"/>
    </w:rPr>
  </w:style>
  <w:style w:type="paragraph" w:customStyle="1" w:styleId="Footer0">
    <w:name w:val="**_Footer"/>
    <w:basedOn w:val="Normal"/>
    <w:link w:val="FooterChar0"/>
    <w:qFormat/>
    <w:rsid w:val="003C4E2E"/>
    <w:pPr>
      <w:spacing w:after="0" w:line="240" w:lineRule="auto"/>
      <w:jc w:val="center"/>
    </w:pPr>
    <w:rPr>
      <w:rFonts w:eastAsia="Times New Roman" w:cs="Times New Roman"/>
      <w:color w:val="7F7F7F" w:themeColor="text1" w:themeTint="80"/>
      <w:sz w:val="16"/>
      <w:szCs w:val="24"/>
    </w:rPr>
  </w:style>
  <w:style w:type="character" w:customStyle="1" w:styleId="FooterChar0">
    <w:name w:val="**_Footer Char"/>
    <w:basedOn w:val="DefaultParagraphFont"/>
    <w:link w:val="Footer0"/>
    <w:rsid w:val="003C4E2E"/>
    <w:rPr>
      <w:rFonts w:ascii="Gill Sans MT" w:eastAsia="Times New Roman" w:hAnsi="Gill Sans MT"/>
      <w:color w:val="7F7F7F" w:themeColor="text1" w:themeTint="80"/>
      <w:sz w:val="16"/>
      <w:szCs w:val="24"/>
    </w:rPr>
  </w:style>
  <w:style w:type="paragraph" w:customStyle="1" w:styleId="Title0">
    <w:name w:val="**_Title"/>
    <w:basedOn w:val="Normal"/>
    <w:next w:val="Normal"/>
    <w:link w:val="TitleChar0"/>
    <w:autoRedefine/>
    <w:qFormat/>
    <w:rsid w:val="00D34978"/>
    <w:pPr>
      <w:spacing w:line="560" w:lineRule="atLeast"/>
    </w:pPr>
    <w:rPr>
      <w:rFonts w:eastAsia="Times New Roman" w:cs="Times New Roman"/>
      <w:b/>
      <w:bCs/>
      <w:caps/>
      <w:color w:val="C2113A"/>
      <w:sz w:val="40"/>
      <w:szCs w:val="52"/>
    </w:rPr>
  </w:style>
  <w:style w:type="character" w:customStyle="1" w:styleId="TitleChar0">
    <w:name w:val="**_Title Char"/>
    <w:basedOn w:val="DefaultParagraphFont"/>
    <w:link w:val="Title0"/>
    <w:rsid w:val="00D34978"/>
    <w:rPr>
      <w:rFonts w:ascii="Gill Sans MT" w:eastAsia="Times New Roman" w:hAnsi="Gill Sans MT"/>
      <w:b/>
      <w:bCs/>
      <w:caps/>
      <w:color w:val="C2113A"/>
      <w:sz w:val="40"/>
      <w:szCs w:val="52"/>
    </w:rPr>
  </w:style>
  <w:style w:type="paragraph" w:customStyle="1" w:styleId="BodyCopy">
    <w:name w:val="**_Body Copy"/>
    <w:basedOn w:val="Normal"/>
    <w:autoRedefine/>
    <w:qFormat/>
    <w:rsid w:val="00FF6BEB"/>
    <w:pPr>
      <w:spacing w:after="0" w:line="240" w:lineRule="auto"/>
    </w:pPr>
    <w:rPr>
      <w:rFonts w:eastAsia="Times New Roman" w:cs="Times New Roman"/>
      <w:color w:val="7F7F7F" w:themeColor="text1" w:themeTint="80"/>
      <w:szCs w:val="24"/>
    </w:rPr>
  </w:style>
  <w:style w:type="paragraph" w:customStyle="1" w:styleId="BodyCopyWhite">
    <w:name w:val="**_Body Copy White"/>
    <w:basedOn w:val="BodyCopy"/>
    <w:qFormat/>
    <w:rsid w:val="00D34978"/>
    <w:pPr>
      <w:spacing w:before="120" w:after="120"/>
    </w:pPr>
    <w:rPr>
      <w:color w:val="FFFFFF" w:themeColor="background1"/>
    </w:rPr>
  </w:style>
  <w:style w:type="paragraph" w:customStyle="1" w:styleId="PullQuoteText">
    <w:name w:val="**_Pull Quote Text"/>
    <w:basedOn w:val="Normal"/>
    <w:autoRedefine/>
    <w:qFormat/>
    <w:rsid w:val="00D34978"/>
    <w:pPr>
      <w:spacing w:after="0" w:line="240" w:lineRule="auto"/>
    </w:pPr>
    <w:rPr>
      <w:rFonts w:eastAsia="Times New Roman" w:cs="Times New Roman"/>
      <w:color w:val="FFFFFF" w:themeColor="background1"/>
    </w:rPr>
  </w:style>
  <w:style w:type="paragraph" w:customStyle="1" w:styleId="Run-InSubhead">
    <w:name w:val="**_Run-In Subhead"/>
    <w:basedOn w:val="Normal"/>
    <w:autoRedefine/>
    <w:qFormat/>
    <w:rsid w:val="00D34978"/>
    <w:pPr>
      <w:spacing w:after="0" w:line="240" w:lineRule="auto"/>
    </w:pPr>
    <w:rPr>
      <w:rFonts w:eastAsia="Times New Roman" w:cs="Times New Roman"/>
      <w:i/>
      <w:color w:val="7F7F7F" w:themeColor="text1" w:themeTint="80"/>
      <w:szCs w:val="24"/>
    </w:rPr>
  </w:style>
  <w:style w:type="paragraph" w:customStyle="1" w:styleId="PhotoCredit">
    <w:name w:val="**_Photo Credit"/>
    <w:basedOn w:val="Normal"/>
    <w:autoRedefine/>
    <w:qFormat/>
    <w:rsid w:val="00D34978"/>
    <w:pPr>
      <w:spacing w:after="0" w:line="240" w:lineRule="auto"/>
    </w:pPr>
    <w:rPr>
      <w:rFonts w:eastAsia="Times New Roman" w:cs="Times New Roman"/>
      <w:color w:val="7F7F7F" w:themeColor="text1" w:themeTint="80"/>
      <w:sz w:val="18"/>
      <w:szCs w:val="24"/>
    </w:rPr>
  </w:style>
  <w:style w:type="paragraph" w:customStyle="1" w:styleId="Subtitle0">
    <w:name w:val="**_Subtitle"/>
    <w:basedOn w:val="Subtitle"/>
    <w:uiPriority w:val="2"/>
    <w:qFormat/>
    <w:rsid w:val="00D34978"/>
    <w:rPr>
      <w:color w:val="7F7F7F" w:themeColor="text1" w:themeTint="80"/>
    </w:rPr>
  </w:style>
  <w:style w:type="paragraph" w:customStyle="1" w:styleId="ReportTitleRed">
    <w:name w:val="**_Report Title Red"/>
    <w:basedOn w:val="Normal"/>
    <w:uiPriority w:val="2"/>
    <w:qFormat/>
    <w:rsid w:val="00615A65"/>
    <w:pPr>
      <w:spacing w:before="480" w:after="120" w:line="560" w:lineRule="atLeast"/>
    </w:pPr>
    <w:rPr>
      <w:rFonts w:eastAsia="Times New Roman" w:cs="Times New Roman"/>
      <w:caps/>
      <w:color w:val="113966"/>
      <w:spacing w:val="20"/>
      <w:sz w:val="56"/>
      <w:szCs w:val="72"/>
    </w:rPr>
  </w:style>
  <w:style w:type="paragraph" w:customStyle="1" w:styleId="ReportSubtitleWhite">
    <w:name w:val="**_Report Subtitle White"/>
    <w:basedOn w:val="Normal"/>
    <w:uiPriority w:val="2"/>
    <w:qFormat/>
    <w:rsid w:val="00D34978"/>
    <w:pPr>
      <w:spacing w:after="0" w:line="240" w:lineRule="auto"/>
    </w:pPr>
    <w:rPr>
      <w:rFonts w:eastAsia="Times New Roman" w:cs="Times New Roman"/>
      <w:caps/>
      <w:color w:val="FFFFFF" w:themeColor="background1"/>
      <w:spacing w:val="20"/>
      <w:sz w:val="32"/>
      <w:szCs w:val="32"/>
    </w:rPr>
  </w:style>
  <w:style w:type="paragraph" w:customStyle="1" w:styleId="BasicParagraph">
    <w:name w:val="[Basic Paragraph]"/>
    <w:basedOn w:val="Normal"/>
    <w:uiPriority w:val="99"/>
    <w:rsid w:val="00A04976"/>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SectionNo">
    <w:name w:val="**_Section No."/>
    <w:basedOn w:val="Normal"/>
    <w:autoRedefine/>
    <w:qFormat/>
    <w:rsid w:val="004603CD"/>
    <w:pPr>
      <w:spacing w:after="0" w:line="240" w:lineRule="auto"/>
    </w:pPr>
    <w:rPr>
      <w:rFonts w:eastAsia="Times New Roman" w:cs="Times New Roman"/>
      <w:caps/>
      <w:color w:val="7F7F7F" w:themeColor="text1" w:themeTint="80"/>
      <w:spacing w:val="16"/>
      <w:sz w:val="20"/>
      <w:szCs w:val="20"/>
    </w:rPr>
  </w:style>
  <w:style w:type="paragraph" w:styleId="NormalWeb">
    <w:name w:val="Normal (Web)"/>
    <w:basedOn w:val="Normal"/>
    <w:uiPriority w:val="99"/>
    <w:semiHidden/>
    <w:unhideWhenUsed/>
    <w:rsid w:val="00B71A1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CD5614"/>
    <w:rPr>
      <w:sz w:val="16"/>
      <w:szCs w:val="16"/>
    </w:rPr>
  </w:style>
  <w:style w:type="paragraph" w:styleId="CommentText">
    <w:name w:val="annotation text"/>
    <w:basedOn w:val="Normal"/>
    <w:link w:val="CommentTextChar"/>
    <w:uiPriority w:val="99"/>
    <w:semiHidden/>
    <w:unhideWhenUsed/>
    <w:rsid w:val="00CD5614"/>
    <w:pPr>
      <w:spacing w:line="240" w:lineRule="auto"/>
    </w:pPr>
    <w:rPr>
      <w:sz w:val="20"/>
      <w:szCs w:val="20"/>
    </w:rPr>
  </w:style>
  <w:style w:type="character" w:customStyle="1" w:styleId="CommentTextChar">
    <w:name w:val="Comment Text Char"/>
    <w:basedOn w:val="DefaultParagraphFont"/>
    <w:link w:val="CommentText"/>
    <w:uiPriority w:val="99"/>
    <w:semiHidden/>
    <w:rsid w:val="00CD5614"/>
    <w:rPr>
      <w:rFonts w:ascii="Gill Sans MT" w:hAnsi="Gill Sans MT" w:cs="GillSansMTStd-Book"/>
      <w:color w:val="7F7F7F"/>
    </w:rPr>
  </w:style>
  <w:style w:type="paragraph" w:styleId="CommentSubject">
    <w:name w:val="annotation subject"/>
    <w:basedOn w:val="CommentText"/>
    <w:next w:val="CommentText"/>
    <w:link w:val="CommentSubjectChar"/>
    <w:uiPriority w:val="99"/>
    <w:semiHidden/>
    <w:unhideWhenUsed/>
    <w:rsid w:val="00CD5614"/>
    <w:rPr>
      <w:b/>
      <w:bCs/>
    </w:rPr>
  </w:style>
  <w:style w:type="character" w:customStyle="1" w:styleId="CommentSubjectChar">
    <w:name w:val="Comment Subject Char"/>
    <w:basedOn w:val="CommentTextChar"/>
    <w:link w:val="CommentSubject"/>
    <w:uiPriority w:val="99"/>
    <w:semiHidden/>
    <w:rsid w:val="00CD5614"/>
    <w:rPr>
      <w:rFonts w:ascii="Gill Sans MT" w:hAnsi="Gill Sans MT" w:cs="GillSansMTStd-Book"/>
      <w:b/>
      <w:bCs/>
      <w:color w:val="7F7F7F"/>
    </w:rPr>
  </w:style>
  <w:style w:type="character" w:styleId="UnresolvedMention">
    <w:name w:val="Unresolved Mention"/>
    <w:basedOn w:val="DefaultParagraphFont"/>
    <w:uiPriority w:val="99"/>
    <w:semiHidden/>
    <w:unhideWhenUsed/>
    <w:rsid w:val="00CD5614"/>
    <w:rPr>
      <w:color w:val="605E5C"/>
      <w:shd w:val="clear" w:color="auto" w:fill="E1DFDD"/>
    </w:rPr>
  </w:style>
  <w:style w:type="paragraph" w:styleId="ListParagraph">
    <w:name w:val="List Paragraph"/>
    <w:basedOn w:val="Normal"/>
    <w:uiPriority w:val="34"/>
    <w:qFormat/>
    <w:rsid w:val="00A872D8"/>
    <w:pPr>
      <w:spacing w:after="160" w:line="259" w:lineRule="auto"/>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71837891">
      <w:bodyDiv w:val="1"/>
      <w:marLeft w:val="0"/>
      <w:marRight w:val="0"/>
      <w:marTop w:val="0"/>
      <w:marBottom w:val="0"/>
      <w:divBdr>
        <w:top w:val="none" w:sz="0" w:space="0" w:color="auto"/>
        <w:left w:val="none" w:sz="0" w:space="0" w:color="auto"/>
        <w:bottom w:val="none" w:sz="0" w:space="0" w:color="auto"/>
        <w:right w:val="none" w:sz="0" w:space="0" w:color="auto"/>
      </w:divBdr>
      <w:divsChild>
        <w:div w:id="332682837">
          <w:marLeft w:val="0"/>
          <w:marRight w:val="0"/>
          <w:marTop w:val="0"/>
          <w:marBottom w:val="0"/>
          <w:divBdr>
            <w:top w:val="none" w:sz="0" w:space="0" w:color="auto"/>
            <w:left w:val="none" w:sz="0" w:space="0" w:color="auto"/>
            <w:bottom w:val="none" w:sz="0" w:space="0" w:color="auto"/>
            <w:right w:val="none" w:sz="0" w:space="0" w:color="auto"/>
          </w:divBdr>
        </w:div>
      </w:divsChild>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gene\AppData\Local\Microsoft\Windows\Temporary%20Internet%20Files\Content.IE5\E3D5G18T\USAID-FactSheet_Comp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22e118f-d533-465d-b5ca-7beed2256e09" ContentTypeId="0x0101008DA58B5CA681664FAB24816C56F4108502" PreviousValue="false"/>
</file>

<file path=customXml/item2.xml><?xml version="1.0" encoding="utf-8"?>
<ct:contentTypeSchema xmlns:ct="http://schemas.microsoft.com/office/2006/metadata/contentType" xmlns:ma="http://schemas.microsoft.com/office/2006/metadata/properties/metaAttributes" ct:_="" ma:_="" ma:contentTypeName="Project Technical Implementation" ma:contentTypeID="0x0101008DA58B5CA681664FAB24816C56F4108502000ADD5E642F4F1F4DAD7DCE948E5FBB18" ma:contentTypeVersion="9" ma:contentTypeDescription="" ma:contentTypeScope="" ma:versionID="09892eb5fe076dca27d2bbf6344759d0">
  <xsd:schema xmlns:xsd="http://www.w3.org/2001/XMLSchema" xmlns:xs="http://www.w3.org/2001/XMLSchema" xmlns:p="http://schemas.microsoft.com/office/2006/metadata/properties" xmlns:ns2="8d7096d6-fc66-4344-9e3f-2445529a09f6" targetNamespace="http://schemas.microsoft.com/office/2006/metadata/properties" ma:root="true" ma:fieldsID="d49aa8343da2d92932a407eb5164b289" ns2:_="">
    <xsd:import namespace="8d7096d6-fc66-4344-9e3f-2445529a09f6"/>
    <xsd:element name="properties">
      <xsd:complexType>
        <xsd:sequence>
          <xsd:element name="documentManagement">
            <xsd:complexType>
              <xsd:all>
                <xsd:element ref="ns2:hbf0c10381aa4bd59932b5b7da857fe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5cf9c8a-78a3-4561-85a9-0a0514ac3c6b}" ma:internalName="TaxCatchAll" ma:showField="CatchAllData" ma:web="854bdaf2-bd23-4f9a-b8cb-7de5fd39621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cf9c8a-78a3-4561-85a9-0a0514ac3c6b}" ma:internalName="TaxCatchAllLabel" ma:readOnly="true" ma:showField="CatchAllDataLabel" ma:web="854bdaf2-bd23-4f9a-b8cb-7de5fd396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TaxCatchAll xmlns="8d7096d6-fc66-4344-9e3f-2445529a09f6"/>
    <hbf0c10381aa4bd59932b5b7da857fed xmlns="8d7096d6-fc66-4344-9e3f-2445529a09f6">
      <Terms xmlns="http://schemas.microsoft.com/office/infopath/2007/PartnerControls"/>
    </hbf0c10381aa4bd59932b5b7da857fe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56851-9B16-4B3D-9B89-1D8D136130B6}">
  <ds:schemaRefs>
    <ds:schemaRef ds:uri="Microsoft.SharePoint.Taxonomy.ContentTypeSync"/>
  </ds:schemaRefs>
</ds:datastoreItem>
</file>

<file path=customXml/itemProps2.xml><?xml version="1.0" encoding="utf-8"?>
<ds:datastoreItem xmlns:ds="http://schemas.openxmlformats.org/officeDocument/2006/customXml" ds:itemID="{1D9EFCDE-352D-4ED2-9C7F-3BB4340D5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654F0C-0C92-4399-8042-77077345EE2B}">
  <ds:schemaRefs>
    <ds:schemaRef ds:uri="http://schemas.microsoft.com/sharepoint/v3/contenttype/forms"/>
  </ds:schemaRefs>
</ds:datastoreItem>
</file>

<file path=customXml/itemProps4.xml><?xml version="1.0" encoding="utf-8"?>
<ds:datastoreItem xmlns:ds="http://schemas.openxmlformats.org/officeDocument/2006/customXml" ds:itemID="{B7078F9B-0885-488A-BC28-3F912B5BFEFB}">
  <ds:schemaRefs>
    <ds:schemaRef ds:uri="http://purl.org/dc/terms/"/>
    <ds:schemaRef ds:uri="http://schemas.openxmlformats.org/package/2006/metadata/core-properties"/>
    <ds:schemaRef ds:uri="8d7096d6-fc66-4344-9e3f-2445529a09f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111F53FA-7955-4DCE-8729-55A9992E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USAID-FactSheet_Compact_Template</Template>
  <TotalTime>26</TotalTime>
  <Pages>8</Pages>
  <Words>2464</Words>
  <Characters>14048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Selamawit Tegene</dc:creator>
  <cp:lastModifiedBy>Erica Eng</cp:lastModifiedBy>
  <cp:revision>30</cp:revision>
  <cp:lastPrinted>2018-07-10T17:45:00Z</cp:lastPrinted>
  <dcterms:created xsi:type="dcterms:W3CDTF">2018-07-11T18:04:00Z</dcterms:created>
  <dcterms:modified xsi:type="dcterms:W3CDTF">2018-07-11T18:30:00Z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y fmtid="{D5CDD505-2E9C-101B-9397-08002B2CF9AE}" pid="3" name="ContentTypeId">
    <vt:lpwstr>0x0101008DA58B5CA681664FAB24816C56F4108502000ADD5E642F4F1F4DAD7DCE948E5FBB18</vt:lpwstr>
  </property>
  <property fmtid="{D5CDD505-2E9C-101B-9397-08002B2CF9AE}" pid="4" name="ProjectDocumentType">
    <vt:lpwstr/>
  </property>
  <property fmtid="{D5CDD505-2E9C-101B-9397-08002B2CF9AE}" pid="5" name="FileLeafRef">
    <vt:lpwstr>16_OnePager_ALLTHREE.docx</vt:lpwstr>
  </property>
  <property fmtid="{D5CDD505-2E9C-101B-9397-08002B2CF9AE}" pid="6" name="Project Document Type">
    <vt:lpwstr/>
  </property>
</Properties>
</file>