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3F6F5A" w14:textId="77777777" w:rsidR="00B03897" w:rsidRDefault="0098664C">
      <w:pPr>
        <w:rPr>
          <w:b/>
          <w:u w:val="single"/>
        </w:rPr>
      </w:pPr>
      <w:r>
        <w:rPr>
          <w:b/>
          <w:u w:val="single"/>
        </w:rPr>
        <w:t>Potential Global Requirements from Benin SIIL Update</w:t>
      </w:r>
    </w:p>
    <w:p w14:paraId="549F9AB3" w14:textId="77777777" w:rsidR="0098664C" w:rsidRPr="0098664C" w:rsidRDefault="0098664C" w:rsidP="00660636">
      <w:pPr>
        <w:pStyle w:val="Heading1"/>
      </w:pPr>
      <w:r>
        <w:t>Calendar Display Language</w:t>
      </w:r>
    </w:p>
    <w:p w14:paraId="09FE980D" w14:textId="77777777" w:rsidR="0098664C" w:rsidRDefault="0098664C" w:rsidP="0098664C">
      <w:pPr>
        <w:pStyle w:val="ListParagraph"/>
        <w:numPr>
          <w:ilvl w:val="0"/>
          <w:numId w:val="2"/>
        </w:numPr>
        <w:spacing w:after="120"/>
        <w:contextualSpacing w:val="0"/>
        <w:jc w:val="both"/>
        <w:rPr>
          <w:rFonts w:asciiTheme="majorHAnsi" w:hAnsiTheme="majorHAnsi"/>
          <w:sz w:val="22"/>
          <w:szCs w:val="22"/>
        </w:rPr>
      </w:pPr>
      <w:r w:rsidRPr="00452D99">
        <w:rPr>
          <w:rFonts w:asciiTheme="majorHAnsi" w:hAnsiTheme="majorHAnsi"/>
          <w:sz w:val="22"/>
          <w:szCs w:val="22"/>
        </w:rPr>
        <w:t>The current java calendar control is not multi-lingual. Benin logisticians have requested that the calendar control be responsive to the language selected by the user. Currently, the calendar is only available in English (</w:t>
      </w:r>
      <w:r w:rsidR="00660636">
        <w:rPr>
          <w:rFonts w:asciiTheme="majorHAnsi" w:hAnsiTheme="majorHAnsi"/>
          <w:sz w:val="22"/>
          <w:szCs w:val="22"/>
        </w:rPr>
        <w:t>Figure 1</w:t>
      </w:r>
      <w:r w:rsidRPr="00452D99">
        <w:rPr>
          <w:rFonts w:asciiTheme="majorHAnsi" w:hAnsiTheme="majorHAnsi"/>
          <w:sz w:val="22"/>
          <w:szCs w:val="22"/>
        </w:rPr>
        <w:t xml:space="preserve">). All labels on the calendar should be shown in </w:t>
      </w:r>
      <w:r>
        <w:rPr>
          <w:rFonts w:asciiTheme="majorHAnsi" w:hAnsiTheme="majorHAnsi"/>
          <w:sz w:val="22"/>
          <w:szCs w:val="22"/>
        </w:rPr>
        <w:t>in the language selected b</w:t>
      </w:r>
      <w:r w:rsidR="00660636">
        <w:rPr>
          <w:rFonts w:asciiTheme="majorHAnsi" w:hAnsiTheme="majorHAnsi"/>
          <w:sz w:val="22"/>
          <w:szCs w:val="22"/>
        </w:rPr>
        <w:t>y the user, as shown in Figure 2</w:t>
      </w:r>
    </w:p>
    <w:p w14:paraId="071BE818" w14:textId="77777777" w:rsidR="0098664C" w:rsidRPr="00452D99" w:rsidRDefault="0098664C" w:rsidP="0098664C">
      <w:pPr>
        <w:pStyle w:val="ListParagraph"/>
        <w:numPr>
          <w:ilvl w:val="0"/>
          <w:numId w:val="2"/>
        </w:numPr>
        <w:spacing w:after="120"/>
        <w:contextualSpacing w:val="0"/>
        <w:jc w:val="both"/>
        <w:rPr>
          <w:rFonts w:asciiTheme="majorHAnsi" w:hAnsiTheme="majorHAnsi"/>
          <w:sz w:val="22"/>
          <w:szCs w:val="22"/>
        </w:rPr>
      </w:pPr>
      <w:commentRangeStart w:id="0"/>
      <w:r>
        <w:rPr>
          <w:rFonts w:asciiTheme="majorHAnsi" w:hAnsiTheme="majorHAnsi"/>
          <w:sz w:val="22"/>
          <w:szCs w:val="22"/>
        </w:rPr>
        <w:t xml:space="preserve">When the user selects the French language, </w:t>
      </w:r>
      <w:r w:rsidRPr="00452D99">
        <w:rPr>
          <w:rFonts w:asciiTheme="majorHAnsi" w:hAnsiTheme="majorHAnsi"/>
          <w:sz w:val="22"/>
          <w:szCs w:val="22"/>
        </w:rPr>
        <w:t xml:space="preserve">Monday should be the first day of the week, to match typical calendars used in </w:t>
      </w:r>
      <w:r>
        <w:rPr>
          <w:rFonts w:asciiTheme="majorHAnsi" w:hAnsiTheme="majorHAnsi"/>
          <w:sz w:val="22"/>
          <w:szCs w:val="22"/>
        </w:rPr>
        <w:t>French-speaking countries</w:t>
      </w:r>
      <w:r w:rsidRPr="00452D99">
        <w:rPr>
          <w:rFonts w:asciiTheme="majorHAnsi" w:hAnsiTheme="majorHAnsi"/>
          <w:sz w:val="22"/>
          <w:szCs w:val="22"/>
        </w:rPr>
        <w:t xml:space="preserve">, as shown in </w:t>
      </w:r>
      <w:r>
        <w:rPr>
          <w:rFonts w:asciiTheme="majorHAnsi" w:hAnsiTheme="majorHAnsi"/>
          <w:sz w:val="22"/>
          <w:szCs w:val="22"/>
        </w:rPr>
        <w:t xml:space="preserve">Figure </w:t>
      </w:r>
      <w:r w:rsidR="00660636">
        <w:rPr>
          <w:rFonts w:asciiTheme="majorHAnsi" w:hAnsiTheme="majorHAnsi"/>
          <w:sz w:val="22"/>
          <w:szCs w:val="22"/>
        </w:rPr>
        <w:t>2</w:t>
      </w:r>
      <w:r w:rsidRPr="00452D99">
        <w:rPr>
          <w:rFonts w:asciiTheme="majorHAnsi" w:hAnsiTheme="majorHAnsi"/>
          <w:sz w:val="22"/>
          <w:szCs w:val="22"/>
        </w:rPr>
        <w:t>.</w:t>
      </w:r>
      <w:commentRangeEnd w:id="0"/>
      <w:r w:rsidR="008B7C83">
        <w:rPr>
          <w:rStyle w:val="CommentReference"/>
          <w:rFonts w:eastAsiaTheme="minorHAnsi"/>
        </w:rPr>
        <w:commentReference w:id="0"/>
      </w:r>
    </w:p>
    <w:p w14:paraId="54A38B21" w14:textId="77777777" w:rsidR="0098664C" w:rsidRPr="00452D99" w:rsidRDefault="0098664C" w:rsidP="0098664C">
      <w:pPr>
        <w:pStyle w:val="ListParagraph"/>
        <w:spacing w:after="120"/>
        <w:ind w:left="0"/>
        <w:contextualSpacing w:val="0"/>
        <w:jc w:val="both"/>
        <w:rPr>
          <w:rFonts w:asciiTheme="majorHAnsi" w:hAnsiTheme="majorHAnsi"/>
          <w:b/>
          <w:sz w:val="22"/>
          <w:szCs w:val="22"/>
        </w:rPr>
      </w:pPr>
      <w:r>
        <w:rPr>
          <w:rFonts w:asciiTheme="majorHAnsi" w:hAnsiTheme="majorHAnsi"/>
          <w:b/>
          <w:sz w:val="22"/>
          <w:szCs w:val="22"/>
        </w:rPr>
        <w:t>Figure 1</w:t>
      </w:r>
      <w:r w:rsidRPr="00452D99">
        <w:rPr>
          <w:rFonts w:asciiTheme="majorHAnsi" w:hAnsiTheme="majorHAnsi"/>
          <w:b/>
          <w:sz w:val="22"/>
          <w:szCs w:val="22"/>
        </w:rPr>
        <w:t>. Current Calendar</w:t>
      </w:r>
      <w:r>
        <w:rPr>
          <w:rFonts w:asciiTheme="majorHAnsi" w:hAnsiTheme="majorHAnsi"/>
          <w:b/>
          <w:sz w:val="22"/>
          <w:szCs w:val="22"/>
        </w:rPr>
        <w:t>, in French display</w:t>
      </w:r>
    </w:p>
    <w:p w14:paraId="211D437D" w14:textId="77777777" w:rsidR="0098664C" w:rsidRPr="00452D99" w:rsidRDefault="0098664C" w:rsidP="0098664C">
      <w:pPr>
        <w:pStyle w:val="ListParagraph"/>
        <w:spacing w:after="120"/>
        <w:ind w:left="360"/>
        <w:contextualSpacing w:val="0"/>
        <w:rPr>
          <w:rFonts w:asciiTheme="majorHAnsi" w:hAnsiTheme="majorHAnsi"/>
          <w:sz w:val="22"/>
          <w:szCs w:val="22"/>
        </w:rPr>
      </w:pPr>
      <w:r>
        <w:rPr>
          <w:rFonts w:asciiTheme="majorHAnsi" w:hAnsiTheme="majorHAnsi"/>
          <w:noProof/>
          <w:sz w:val="22"/>
          <w:szCs w:val="22"/>
        </w:rPr>
        <w:drawing>
          <wp:inline distT="0" distB="0" distL="0" distR="0" wp14:anchorId="26ED4100" wp14:editId="76E36D8B">
            <wp:extent cx="2685714" cy="2838095"/>
            <wp:effectExtent l="19050" t="0" r="336" b="0"/>
            <wp:docPr id="10" name="Picture 9" descr="Current Calendar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CalendarFR.png"/>
                    <pic:cNvPicPr/>
                  </pic:nvPicPr>
                  <pic:blipFill>
                    <a:blip r:embed="rId7"/>
                    <a:stretch>
                      <a:fillRect/>
                    </a:stretch>
                  </pic:blipFill>
                  <pic:spPr>
                    <a:xfrm>
                      <a:off x="0" y="0"/>
                      <a:ext cx="2685714" cy="2838095"/>
                    </a:xfrm>
                    <a:prstGeom prst="rect">
                      <a:avLst/>
                    </a:prstGeom>
                  </pic:spPr>
                </pic:pic>
              </a:graphicData>
            </a:graphic>
          </wp:inline>
        </w:drawing>
      </w:r>
    </w:p>
    <w:p w14:paraId="7AB2C55C" w14:textId="77777777" w:rsidR="0098664C" w:rsidRDefault="00660636" w:rsidP="0098664C">
      <w:pPr>
        <w:pStyle w:val="ListParagraph"/>
        <w:spacing w:after="120"/>
        <w:ind w:left="0"/>
        <w:contextualSpacing w:val="0"/>
        <w:jc w:val="both"/>
        <w:rPr>
          <w:rFonts w:asciiTheme="majorHAnsi" w:hAnsiTheme="majorHAnsi"/>
          <w:b/>
          <w:sz w:val="22"/>
          <w:szCs w:val="22"/>
        </w:rPr>
      </w:pPr>
      <w:r>
        <w:rPr>
          <w:rFonts w:asciiTheme="majorHAnsi" w:hAnsiTheme="majorHAnsi"/>
          <w:b/>
          <w:sz w:val="22"/>
          <w:szCs w:val="22"/>
        </w:rPr>
        <w:t>Figure 2</w:t>
      </w:r>
      <w:r w:rsidR="0098664C">
        <w:rPr>
          <w:rFonts w:asciiTheme="majorHAnsi" w:hAnsiTheme="majorHAnsi"/>
          <w:b/>
          <w:sz w:val="22"/>
          <w:szCs w:val="22"/>
        </w:rPr>
        <w:t>. To-be calendar, in French display</w:t>
      </w:r>
    </w:p>
    <w:p w14:paraId="374A480B" w14:textId="77777777" w:rsidR="0098664C" w:rsidRPr="00452D99" w:rsidRDefault="0098664C" w:rsidP="0098664C">
      <w:pPr>
        <w:pStyle w:val="ListParagraph"/>
        <w:spacing w:after="120"/>
        <w:ind w:left="360"/>
        <w:contextualSpacing w:val="0"/>
        <w:jc w:val="both"/>
        <w:rPr>
          <w:rFonts w:asciiTheme="majorHAnsi" w:hAnsiTheme="majorHAnsi"/>
          <w:b/>
          <w:sz w:val="22"/>
          <w:szCs w:val="22"/>
        </w:rPr>
      </w:pPr>
      <w:r>
        <w:rPr>
          <w:rFonts w:asciiTheme="majorHAnsi" w:hAnsiTheme="majorHAnsi"/>
          <w:b/>
          <w:noProof/>
          <w:sz w:val="22"/>
          <w:szCs w:val="22"/>
        </w:rPr>
        <w:drawing>
          <wp:inline distT="0" distB="0" distL="0" distR="0" wp14:anchorId="0DEE77D1" wp14:editId="10774C65">
            <wp:extent cx="2685714" cy="2838095"/>
            <wp:effectExtent l="19050" t="0" r="336" b="0"/>
            <wp:docPr id="11" name="Picture 10" descr="To be Calendar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be CalendarFR.png"/>
                    <pic:cNvPicPr/>
                  </pic:nvPicPr>
                  <pic:blipFill>
                    <a:blip r:embed="rId8"/>
                    <a:stretch>
                      <a:fillRect/>
                    </a:stretch>
                  </pic:blipFill>
                  <pic:spPr>
                    <a:xfrm>
                      <a:off x="0" y="0"/>
                      <a:ext cx="2685714" cy="2838095"/>
                    </a:xfrm>
                    <a:prstGeom prst="rect">
                      <a:avLst/>
                    </a:prstGeom>
                  </pic:spPr>
                </pic:pic>
              </a:graphicData>
            </a:graphic>
          </wp:inline>
        </w:drawing>
      </w:r>
    </w:p>
    <w:p w14:paraId="37BA9DF2" w14:textId="77777777" w:rsidR="0098664C" w:rsidRDefault="0098664C">
      <w:pPr>
        <w:rPr>
          <w:b/>
          <w:u w:val="single"/>
        </w:rPr>
      </w:pPr>
    </w:p>
    <w:p w14:paraId="0D4A1F7D" w14:textId="77777777" w:rsidR="00660636" w:rsidRDefault="00660636" w:rsidP="00660636">
      <w:pPr>
        <w:pStyle w:val="Heading1"/>
      </w:pPr>
      <w:r>
        <w:lastRenderedPageBreak/>
        <w:t>Product display order</w:t>
      </w:r>
    </w:p>
    <w:p w14:paraId="6FA6B854" w14:textId="77777777" w:rsidR="00660636" w:rsidRPr="003D7A72" w:rsidRDefault="00660636" w:rsidP="00660636">
      <w:pPr>
        <w:ind w:left="360"/>
        <w:rPr>
          <w:rFonts w:asciiTheme="majorHAnsi" w:hAnsiTheme="majorHAnsi"/>
        </w:rPr>
      </w:pPr>
      <w:r w:rsidRPr="003D7A72">
        <w:rPr>
          <w:rFonts w:asciiTheme="majorHAnsi" w:hAnsiTheme="majorHAnsi"/>
        </w:rPr>
        <w:t xml:space="preserve">In order to allow the user to define the display order of products on </w:t>
      </w:r>
      <w:r>
        <w:rPr>
          <w:rFonts w:asciiTheme="majorHAnsi" w:hAnsiTheme="majorHAnsi"/>
        </w:rPr>
        <w:t>the EPI Use</w:t>
      </w:r>
      <w:r w:rsidRPr="003D7A72">
        <w:rPr>
          <w:rFonts w:asciiTheme="majorHAnsi" w:hAnsiTheme="majorHAnsi"/>
        </w:rPr>
        <w:t xml:space="preserve"> screen through uploads, the </w:t>
      </w:r>
      <w:r>
        <w:rPr>
          <w:rFonts w:asciiTheme="majorHAnsi" w:hAnsiTheme="majorHAnsi"/>
        </w:rPr>
        <w:t>“</w:t>
      </w:r>
      <w:r w:rsidRPr="003D7A72">
        <w:rPr>
          <w:rFonts w:asciiTheme="majorHAnsi" w:hAnsiTheme="majorHAnsi"/>
        </w:rPr>
        <w:t xml:space="preserve">product </w:t>
      </w:r>
      <w:r>
        <w:rPr>
          <w:rFonts w:asciiTheme="majorHAnsi" w:hAnsiTheme="majorHAnsi"/>
        </w:rPr>
        <w:t>group” csv used to upload the product group information</w:t>
      </w:r>
      <w:r w:rsidRPr="003D7A72">
        <w:rPr>
          <w:rFonts w:asciiTheme="majorHAnsi" w:hAnsiTheme="majorHAnsi"/>
        </w:rPr>
        <w:t xml:space="preserve"> will include a “display order” column. The display order </w:t>
      </w:r>
      <w:r>
        <w:rPr>
          <w:rFonts w:asciiTheme="majorHAnsi" w:hAnsiTheme="majorHAnsi"/>
        </w:rPr>
        <w:t>column will define the display order of products on the EPI Use Screen.</w:t>
      </w:r>
      <w:r w:rsidRPr="003D7A72">
        <w:rPr>
          <w:rFonts w:asciiTheme="majorHAnsi" w:hAnsiTheme="majorHAnsi"/>
        </w:rPr>
        <w:t xml:space="preserve"> </w:t>
      </w:r>
      <w:r>
        <w:rPr>
          <w:rFonts w:asciiTheme="majorHAnsi" w:hAnsiTheme="majorHAnsi"/>
        </w:rPr>
        <w:t>Currently, the display order on this screen is alphabetical by product group code, so in the example in Figure X, the products would display in order they are listed.</w:t>
      </w:r>
      <w:r w:rsidRPr="003D7A72">
        <w:rPr>
          <w:rFonts w:asciiTheme="majorHAnsi" w:hAnsiTheme="majorHAnsi"/>
        </w:rPr>
        <w:t xml:space="preserve"> </w:t>
      </w:r>
      <w:r>
        <w:rPr>
          <w:rFonts w:asciiTheme="majorHAnsi" w:hAnsiTheme="majorHAnsi"/>
        </w:rPr>
        <w:t>T</w:t>
      </w:r>
      <w:r w:rsidRPr="003D7A72">
        <w:rPr>
          <w:rFonts w:asciiTheme="majorHAnsi" w:hAnsiTheme="majorHAnsi"/>
        </w:rPr>
        <w:t>he “program products” csv includes</w:t>
      </w:r>
      <w:r>
        <w:rPr>
          <w:rFonts w:asciiTheme="majorHAnsi" w:hAnsiTheme="majorHAnsi"/>
        </w:rPr>
        <w:t xml:space="preserve"> a display order column, and the display order on the products csv should have the same characteristics. </w:t>
      </w:r>
    </w:p>
    <w:p w14:paraId="69FA5803" w14:textId="77777777" w:rsidR="00660636" w:rsidRDefault="00660636" w:rsidP="00660636">
      <w:pPr>
        <w:ind w:left="360"/>
        <w:rPr>
          <w:rFonts w:asciiTheme="majorHAnsi" w:hAnsiTheme="majorHAnsi"/>
        </w:rPr>
      </w:pPr>
      <w:r w:rsidRPr="00231C28">
        <w:rPr>
          <w:rFonts w:asciiTheme="majorHAnsi" w:hAnsiTheme="majorHAnsi"/>
        </w:rPr>
        <w:t xml:space="preserve">Product groups are used by </w:t>
      </w:r>
      <w:proofErr w:type="spellStart"/>
      <w:r w:rsidRPr="00231C28">
        <w:rPr>
          <w:rFonts w:asciiTheme="majorHAnsi" w:hAnsiTheme="majorHAnsi"/>
        </w:rPr>
        <w:t>OpenLMIS</w:t>
      </w:r>
      <w:proofErr w:type="spellEnd"/>
      <w:r w:rsidRPr="00231C28">
        <w:rPr>
          <w:rFonts w:asciiTheme="majorHAnsi" w:hAnsiTheme="majorHAnsi"/>
        </w:rPr>
        <w:t xml:space="preserve"> to define the entries on the EPI use screen for "push" based programs, where a user will record inventory and usage data regarding the number of doses of each antigen that is available in the program. </w:t>
      </w:r>
      <w:proofErr w:type="spellStart"/>
      <w:r w:rsidRPr="00231C28">
        <w:rPr>
          <w:rFonts w:asciiTheme="majorHAnsi" w:hAnsiTheme="majorHAnsi"/>
        </w:rPr>
        <w:t>OpenLMIS</w:t>
      </w:r>
      <w:proofErr w:type="spellEnd"/>
      <w:r w:rsidRPr="00231C28">
        <w:rPr>
          <w:rFonts w:asciiTheme="majorHAnsi" w:hAnsiTheme="majorHAnsi"/>
        </w:rPr>
        <w:t xml:space="preserve"> also uses these grouping to compute product wastage rates for "push" programs, in particular to group together all products that provide the exact same medical treatment to a patient. In the case of a vaccination program, 10-dose and 20-dose vials of Polio vaccine would be assigned to the same product group, "Polio" for example. </w:t>
      </w:r>
      <w:proofErr w:type="spellStart"/>
      <w:r w:rsidRPr="00231C28">
        <w:rPr>
          <w:rFonts w:asciiTheme="majorHAnsi" w:hAnsiTheme="majorHAnsi"/>
        </w:rPr>
        <w:t>OpenLMIS</w:t>
      </w:r>
      <w:proofErr w:type="spellEnd"/>
      <w:r w:rsidRPr="00231C28">
        <w:rPr>
          <w:rFonts w:asciiTheme="majorHAnsi" w:hAnsiTheme="majorHAnsi"/>
        </w:rPr>
        <w:t xml:space="preserve"> then knows to use the total number of doses available from 10-dose vials plus 20-dose vials to compare with the total number of doses administered to patients and thereby arrive at the total wastage rate for the Polio vaccine. Typical groups might include BCG, Measles, PCV10, and Polio. There is no limit as to the number of product groups you can define in the system.</w:t>
      </w:r>
    </w:p>
    <w:p w14:paraId="440F61B4" w14:textId="77777777" w:rsidR="00660636" w:rsidRDefault="00660636" w:rsidP="00660636">
      <w:pPr>
        <w:ind w:left="360"/>
        <w:rPr>
          <w:rFonts w:asciiTheme="majorHAnsi" w:hAnsiTheme="majorHAnsi"/>
        </w:rPr>
      </w:pPr>
      <w:r>
        <w:rPr>
          <w:rFonts w:asciiTheme="majorHAnsi" w:hAnsiTheme="majorHAnsi"/>
        </w:rPr>
        <w:t>Currently, the product group csv includes only columns for the product group code and the product group name, as shown in Figure X.</w:t>
      </w:r>
    </w:p>
    <w:p w14:paraId="1D23FE79" w14:textId="77777777" w:rsidR="00660636" w:rsidRDefault="00660636" w:rsidP="00660636">
      <w:pPr>
        <w:ind w:left="360"/>
        <w:rPr>
          <w:rFonts w:asciiTheme="majorHAnsi" w:hAnsiTheme="majorHAnsi"/>
          <w:b/>
          <w:lang w:val="fr-FR"/>
        </w:rPr>
      </w:pPr>
      <w:r w:rsidRPr="00231C28">
        <w:rPr>
          <w:rFonts w:asciiTheme="majorHAnsi" w:hAnsiTheme="majorHAnsi"/>
          <w:b/>
          <w:lang w:val="fr-FR"/>
        </w:rPr>
        <w:t xml:space="preserve">Figure </w:t>
      </w:r>
      <w:r>
        <w:rPr>
          <w:rFonts w:asciiTheme="majorHAnsi" w:hAnsiTheme="majorHAnsi"/>
          <w:b/>
          <w:lang w:val="fr-FR"/>
        </w:rPr>
        <w:t xml:space="preserve">X. </w:t>
      </w:r>
      <w:proofErr w:type="spellStart"/>
      <w:r>
        <w:rPr>
          <w:rFonts w:asciiTheme="majorHAnsi" w:hAnsiTheme="majorHAnsi"/>
          <w:b/>
          <w:lang w:val="fr-FR"/>
        </w:rPr>
        <w:t>Current</w:t>
      </w:r>
      <w:proofErr w:type="spellEnd"/>
      <w:r>
        <w:rPr>
          <w:rFonts w:asciiTheme="majorHAnsi" w:hAnsiTheme="majorHAnsi"/>
          <w:b/>
          <w:lang w:val="fr-FR"/>
        </w:rPr>
        <w:t xml:space="preserve"> Product Group CSV</w:t>
      </w:r>
    </w:p>
    <w:p w14:paraId="08E637C2" w14:textId="77777777" w:rsidR="00660636" w:rsidRDefault="00660636" w:rsidP="00660636">
      <w:pPr>
        <w:ind w:left="360"/>
        <w:rPr>
          <w:rFonts w:asciiTheme="majorHAnsi" w:hAnsiTheme="majorHAnsi"/>
          <w:b/>
          <w:lang w:val="fr-FR"/>
        </w:rPr>
      </w:pPr>
      <w:r w:rsidRPr="00231C28">
        <w:rPr>
          <w:noProof/>
        </w:rPr>
        <w:drawing>
          <wp:inline distT="0" distB="0" distL="0" distR="0" wp14:anchorId="4BBA6C66" wp14:editId="49DD5740">
            <wp:extent cx="2476500" cy="2203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2203450"/>
                    </a:xfrm>
                    <a:prstGeom prst="rect">
                      <a:avLst/>
                    </a:prstGeom>
                    <a:noFill/>
                    <a:ln>
                      <a:noFill/>
                    </a:ln>
                  </pic:spPr>
                </pic:pic>
              </a:graphicData>
            </a:graphic>
          </wp:inline>
        </w:drawing>
      </w:r>
    </w:p>
    <w:p w14:paraId="02F5D21D" w14:textId="77777777" w:rsidR="00660636" w:rsidRDefault="00660636" w:rsidP="00660636">
      <w:pPr>
        <w:ind w:left="360"/>
        <w:rPr>
          <w:rFonts w:asciiTheme="majorHAnsi" w:hAnsiTheme="majorHAnsi"/>
        </w:rPr>
      </w:pPr>
      <w:r>
        <w:rPr>
          <w:rFonts w:asciiTheme="majorHAnsi" w:hAnsiTheme="majorHAnsi"/>
        </w:rPr>
        <w:t xml:space="preserve">A column will be added to allow the user to define the display order of the product groups on the EPI Screen via upload, as shown in Figure X. </w:t>
      </w:r>
    </w:p>
    <w:p w14:paraId="2B8A64B3" w14:textId="77777777" w:rsidR="00660636" w:rsidRDefault="00660636" w:rsidP="00660636">
      <w:pPr>
        <w:ind w:left="360"/>
        <w:rPr>
          <w:rFonts w:asciiTheme="majorHAnsi" w:hAnsiTheme="majorHAnsi"/>
          <w:b/>
        </w:rPr>
      </w:pPr>
      <w:r>
        <w:rPr>
          <w:rFonts w:asciiTheme="majorHAnsi" w:hAnsiTheme="majorHAnsi"/>
          <w:b/>
        </w:rPr>
        <w:t>Figure X. To-be Product Group CSV</w:t>
      </w:r>
    </w:p>
    <w:p w14:paraId="7745E96A" w14:textId="77777777" w:rsidR="00660636" w:rsidRPr="00231C28" w:rsidRDefault="00660636" w:rsidP="00660636">
      <w:pPr>
        <w:ind w:left="360"/>
        <w:rPr>
          <w:rFonts w:asciiTheme="majorHAnsi" w:hAnsiTheme="majorHAnsi"/>
          <w:b/>
        </w:rPr>
      </w:pPr>
      <w:r w:rsidRPr="005A6FFE">
        <w:rPr>
          <w:noProof/>
        </w:rPr>
        <w:lastRenderedPageBreak/>
        <w:drawing>
          <wp:inline distT="0" distB="0" distL="0" distR="0" wp14:anchorId="4B69160E" wp14:editId="197FEED4">
            <wp:extent cx="3289300" cy="2184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14852"/>
                    <a:stretch/>
                  </pic:blipFill>
                  <pic:spPr bwMode="auto">
                    <a:xfrm>
                      <a:off x="0" y="0"/>
                      <a:ext cx="3289300" cy="21844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1875CD" w14:textId="77777777" w:rsidR="00660636" w:rsidRDefault="00660636">
      <w:pPr>
        <w:rPr>
          <w:b/>
          <w:u w:val="single"/>
        </w:rPr>
      </w:pPr>
    </w:p>
    <w:p w14:paraId="556C21B2" w14:textId="77777777" w:rsidR="00660636" w:rsidRPr="00452D99" w:rsidRDefault="00660636" w:rsidP="00660636">
      <w:pPr>
        <w:pStyle w:val="Heading1"/>
      </w:pPr>
      <w:r w:rsidRPr="00452D99">
        <w:t>Data Edit Tool</w:t>
      </w:r>
    </w:p>
    <w:p w14:paraId="30559CE8" w14:textId="77777777" w:rsidR="00660636" w:rsidRPr="00674C0B" w:rsidRDefault="00660636" w:rsidP="00660636">
      <w:pPr>
        <w:rPr>
          <w:rFonts w:ascii="Calibri Light" w:hAnsi="Calibri Light"/>
        </w:rPr>
      </w:pPr>
      <w:r>
        <w:rPr>
          <w:rFonts w:ascii="Calibri Light" w:hAnsi="Calibri Light"/>
        </w:rPr>
        <w:t xml:space="preserve">Administrative users in SIIL need the ability to review and edit data after it has been collected and synchronized by the field coordinators. The most direct method for data management would be to add the feature directly into </w:t>
      </w:r>
      <w:commentRangeStart w:id="1"/>
      <w:r>
        <w:rPr>
          <w:rFonts w:ascii="Calibri Light" w:hAnsi="Calibri Light"/>
        </w:rPr>
        <w:t>SELV</w:t>
      </w:r>
      <w:commentRangeEnd w:id="1"/>
      <w:r w:rsidR="00A76A9E">
        <w:rPr>
          <w:rStyle w:val="CommentReference"/>
        </w:rPr>
        <w:commentReference w:id="1"/>
      </w:r>
      <w:r>
        <w:rPr>
          <w:rFonts w:ascii="Calibri Light" w:hAnsi="Calibri Light"/>
        </w:rPr>
        <w:t>, so administrators can review data that has been entered from the browser, and make edits if necessary.</w:t>
      </w:r>
    </w:p>
    <w:p w14:paraId="5F7131B1" w14:textId="77777777" w:rsidR="00660636" w:rsidRPr="00006F28" w:rsidRDefault="00660636" w:rsidP="00660636">
      <w:pPr>
        <w:rPr>
          <w:rFonts w:ascii="Calibri Light" w:hAnsi="Calibri Light"/>
          <w:b/>
        </w:rPr>
      </w:pPr>
      <w:r>
        <w:rPr>
          <w:rFonts w:ascii="Calibri Light" w:hAnsi="Calibri Light"/>
          <w:b/>
        </w:rPr>
        <w:t>I.</w:t>
      </w:r>
      <w:r>
        <w:rPr>
          <w:rFonts w:ascii="Calibri Light" w:hAnsi="Calibri Light"/>
          <w:b/>
        </w:rPr>
        <w:tab/>
        <w:t>User Rights</w:t>
      </w:r>
    </w:p>
    <w:p w14:paraId="148C4319" w14:textId="77777777" w:rsidR="00660636" w:rsidRDefault="00660636" w:rsidP="00660636">
      <w:pPr>
        <w:pStyle w:val="ListParagraph"/>
        <w:numPr>
          <w:ilvl w:val="0"/>
          <w:numId w:val="4"/>
        </w:numPr>
        <w:rPr>
          <w:rFonts w:ascii="Calibri Light" w:hAnsi="Calibri Light"/>
          <w:sz w:val="22"/>
          <w:szCs w:val="22"/>
        </w:rPr>
      </w:pPr>
      <w:r>
        <w:rPr>
          <w:rFonts w:ascii="Calibri Light" w:hAnsi="Calibri Light"/>
          <w:sz w:val="22"/>
          <w:szCs w:val="22"/>
        </w:rPr>
        <w:t>User rights under the Admin Role type:</w:t>
      </w:r>
    </w:p>
    <w:p w14:paraId="63F6C9DB" w14:textId="77777777" w:rsidR="00660636" w:rsidRDefault="00660636" w:rsidP="00660636">
      <w:pPr>
        <w:pStyle w:val="ListParagraph"/>
        <w:numPr>
          <w:ilvl w:val="1"/>
          <w:numId w:val="4"/>
        </w:numPr>
        <w:rPr>
          <w:rFonts w:ascii="Calibri Light" w:hAnsi="Calibri Light"/>
          <w:sz w:val="22"/>
          <w:szCs w:val="22"/>
        </w:rPr>
      </w:pPr>
      <w:r>
        <w:rPr>
          <w:rFonts w:ascii="Calibri Light" w:hAnsi="Calibri Light"/>
          <w:sz w:val="22"/>
          <w:szCs w:val="22"/>
        </w:rPr>
        <w:t>Admin – View Synchronized Data</w:t>
      </w:r>
    </w:p>
    <w:p w14:paraId="0DAAC41B" w14:textId="77777777" w:rsidR="00660636" w:rsidRDefault="00660636" w:rsidP="00660636">
      <w:pPr>
        <w:pStyle w:val="ListParagraph"/>
        <w:numPr>
          <w:ilvl w:val="2"/>
          <w:numId w:val="4"/>
        </w:numPr>
        <w:rPr>
          <w:rFonts w:ascii="Calibri Light" w:hAnsi="Calibri Light"/>
          <w:sz w:val="22"/>
          <w:szCs w:val="22"/>
        </w:rPr>
      </w:pPr>
      <w:r>
        <w:rPr>
          <w:rFonts w:ascii="Calibri Light" w:hAnsi="Calibri Light"/>
          <w:sz w:val="22"/>
          <w:szCs w:val="22"/>
        </w:rPr>
        <w:t>Allows users to access the Review Data Screen</w:t>
      </w:r>
    </w:p>
    <w:p w14:paraId="6B3208B6" w14:textId="77777777" w:rsidR="00660636" w:rsidRDefault="00660636" w:rsidP="00660636">
      <w:pPr>
        <w:pStyle w:val="ListParagraph"/>
        <w:numPr>
          <w:ilvl w:val="2"/>
          <w:numId w:val="4"/>
        </w:numPr>
        <w:rPr>
          <w:rFonts w:ascii="Calibri Light" w:hAnsi="Calibri Light"/>
          <w:sz w:val="22"/>
          <w:szCs w:val="22"/>
        </w:rPr>
      </w:pPr>
      <w:r>
        <w:rPr>
          <w:rFonts w:ascii="Calibri Light" w:hAnsi="Calibri Light"/>
          <w:sz w:val="22"/>
          <w:szCs w:val="22"/>
        </w:rPr>
        <w:t>Allows users to access synchronized distributions in read-only mode (through the view link)</w:t>
      </w:r>
    </w:p>
    <w:p w14:paraId="79852433" w14:textId="77777777" w:rsidR="00660636" w:rsidRDefault="00660636" w:rsidP="00660636">
      <w:pPr>
        <w:pStyle w:val="ListParagraph"/>
        <w:numPr>
          <w:ilvl w:val="2"/>
          <w:numId w:val="4"/>
        </w:numPr>
        <w:rPr>
          <w:rFonts w:ascii="Calibri Light" w:hAnsi="Calibri Light"/>
          <w:sz w:val="22"/>
          <w:szCs w:val="22"/>
        </w:rPr>
      </w:pPr>
      <w:r>
        <w:rPr>
          <w:rFonts w:ascii="Calibri Light" w:hAnsi="Calibri Light"/>
          <w:sz w:val="22"/>
          <w:szCs w:val="22"/>
        </w:rPr>
        <w:t>Allows users to view, download, or print the Edit History from the review data screen</w:t>
      </w:r>
    </w:p>
    <w:p w14:paraId="03CAC2ED" w14:textId="77777777" w:rsidR="00660636" w:rsidRDefault="00660636" w:rsidP="00660636">
      <w:pPr>
        <w:pStyle w:val="ListParagraph"/>
        <w:numPr>
          <w:ilvl w:val="1"/>
          <w:numId w:val="4"/>
        </w:numPr>
        <w:rPr>
          <w:rFonts w:ascii="Calibri Light" w:hAnsi="Calibri Light"/>
          <w:sz w:val="22"/>
          <w:szCs w:val="22"/>
        </w:rPr>
      </w:pPr>
      <w:r>
        <w:rPr>
          <w:rFonts w:ascii="Calibri Light" w:hAnsi="Calibri Light"/>
          <w:sz w:val="22"/>
          <w:szCs w:val="22"/>
        </w:rPr>
        <w:t>Admin – Edit Synchronized Data</w:t>
      </w:r>
    </w:p>
    <w:p w14:paraId="14A49E18" w14:textId="77777777" w:rsidR="00660636" w:rsidRDefault="00660636" w:rsidP="00660636">
      <w:pPr>
        <w:pStyle w:val="ListParagraph"/>
        <w:numPr>
          <w:ilvl w:val="2"/>
          <w:numId w:val="4"/>
        </w:numPr>
        <w:rPr>
          <w:rFonts w:ascii="Calibri Light" w:hAnsi="Calibri Light"/>
          <w:sz w:val="22"/>
          <w:szCs w:val="22"/>
        </w:rPr>
      </w:pPr>
      <w:r>
        <w:rPr>
          <w:rFonts w:ascii="Calibri Light" w:hAnsi="Calibri Light"/>
          <w:sz w:val="22"/>
          <w:szCs w:val="22"/>
        </w:rPr>
        <w:t>Allows users to access the Review Data Screen</w:t>
      </w:r>
    </w:p>
    <w:p w14:paraId="0A51C7B4" w14:textId="77777777" w:rsidR="00660636" w:rsidRDefault="00660636" w:rsidP="00660636">
      <w:pPr>
        <w:pStyle w:val="ListParagraph"/>
        <w:numPr>
          <w:ilvl w:val="2"/>
          <w:numId w:val="4"/>
        </w:numPr>
        <w:rPr>
          <w:rFonts w:ascii="Calibri Light" w:hAnsi="Calibri Light"/>
          <w:sz w:val="22"/>
          <w:szCs w:val="22"/>
        </w:rPr>
      </w:pPr>
      <w:r>
        <w:rPr>
          <w:rFonts w:ascii="Calibri Light" w:hAnsi="Calibri Light"/>
          <w:sz w:val="22"/>
          <w:szCs w:val="22"/>
        </w:rPr>
        <w:t>Allows users to access synchronized distributions in read-only mode (through the edit link)</w:t>
      </w:r>
    </w:p>
    <w:p w14:paraId="7E66F4B7" w14:textId="77777777" w:rsidR="00660636" w:rsidRDefault="00660636" w:rsidP="00660636">
      <w:pPr>
        <w:pStyle w:val="ListParagraph"/>
        <w:numPr>
          <w:ilvl w:val="2"/>
          <w:numId w:val="4"/>
        </w:numPr>
        <w:rPr>
          <w:rFonts w:ascii="Calibri Light" w:hAnsi="Calibri Light"/>
          <w:sz w:val="22"/>
          <w:szCs w:val="22"/>
        </w:rPr>
      </w:pPr>
      <w:r>
        <w:rPr>
          <w:rFonts w:ascii="Calibri Light" w:hAnsi="Calibri Light"/>
          <w:sz w:val="22"/>
          <w:szCs w:val="22"/>
        </w:rPr>
        <w:t>Allows users to access to Edit and Sync features (through the edit link)</w:t>
      </w:r>
    </w:p>
    <w:p w14:paraId="4EC716C0" w14:textId="77777777" w:rsidR="00660636" w:rsidRPr="00837488" w:rsidRDefault="00660636" w:rsidP="00660636">
      <w:pPr>
        <w:pStyle w:val="ListParagraph"/>
        <w:numPr>
          <w:ilvl w:val="2"/>
          <w:numId w:val="4"/>
        </w:numPr>
        <w:rPr>
          <w:rFonts w:ascii="Calibri Light" w:hAnsi="Calibri Light"/>
          <w:sz w:val="22"/>
          <w:szCs w:val="22"/>
        </w:rPr>
      </w:pPr>
      <w:r>
        <w:rPr>
          <w:rFonts w:ascii="Calibri Light" w:hAnsi="Calibri Light"/>
          <w:sz w:val="22"/>
          <w:szCs w:val="22"/>
        </w:rPr>
        <w:t>Allows users to view, download, or print the Edit History from the review data screen</w:t>
      </w:r>
    </w:p>
    <w:p w14:paraId="46C0B0C5" w14:textId="77777777" w:rsidR="00660636" w:rsidRPr="0054592B" w:rsidRDefault="00660636" w:rsidP="00660636">
      <w:pPr>
        <w:spacing w:before="120"/>
        <w:ind w:left="360"/>
        <w:rPr>
          <w:rFonts w:ascii="Calibri Light" w:hAnsi="Calibri Light"/>
          <w:b/>
          <w:sz w:val="20"/>
          <w:szCs w:val="20"/>
        </w:rPr>
      </w:pPr>
      <w:r w:rsidRPr="0054592B">
        <w:rPr>
          <w:rFonts w:ascii="Calibri Light" w:hAnsi="Calibri Light"/>
          <w:b/>
          <w:sz w:val="20"/>
          <w:szCs w:val="20"/>
        </w:rPr>
        <w:t>Figure 1. Admin Role Additions</w:t>
      </w:r>
    </w:p>
    <w:p w14:paraId="694A5A6B" w14:textId="77777777" w:rsidR="00660636" w:rsidRPr="0054592B" w:rsidRDefault="00660636" w:rsidP="00660636">
      <w:pPr>
        <w:jc w:val="center"/>
        <w:rPr>
          <w:rFonts w:ascii="Calibri Light" w:hAnsi="Calibri Light"/>
        </w:rPr>
      </w:pPr>
      <w:r>
        <w:rPr>
          <w:rFonts w:ascii="Calibri Light" w:hAnsi="Calibri Light"/>
          <w:noProof/>
        </w:rPr>
        <w:lastRenderedPageBreak/>
        <w:drawing>
          <wp:inline distT="0" distB="0" distL="0" distR="0" wp14:anchorId="5BFA0964" wp14:editId="22471B05">
            <wp:extent cx="3738716" cy="3983290"/>
            <wp:effectExtent l="25400" t="25400" r="20955" b="304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_Edit_Rights.png"/>
                    <pic:cNvPicPr/>
                  </pic:nvPicPr>
                  <pic:blipFill rotWithShape="1">
                    <a:blip r:embed="rId11">
                      <a:extLst>
                        <a:ext uri="{28A0092B-C50C-407E-A947-70E740481C1C}">
                          <a14:useLocalDpi xmlns:a14="http://schemas.microsoft.com/office/drawing/2010/main" val="0"/>
                        </a:ext>
                      </a:extLst>
                    </a:blip>
                    <a:srcRect l="-1" t="26346" r="28308" b="12560"/>
                    <a:stretch/>
                  </pic:blipFill>
                  <pic:spPr bwMode="auto">
                    <a:xfrm>
                      <a:off x="0" y="0"/>
                      <a:ext cx="3740886" cy="3985602"/>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47BA771" w14:textId="77777777" w:rsidR="00660636" w:rsidRPr="001E2F48" w:rsidRDefault="00660636" w:rsidP="00660636">
      <w:pPr>
        <w:rPr>
          <w:rFonts w:ascii="Calibri Light" w:hAnsi="Calibri Light"/>
          <w:b/>
        </w:rPr>
      </w:pPr>
      <w:r w:rsidRPr="001E2F48">
        <w:rPr>
          <w:rFonts w:ascii="Calibri Light" w:hAnsi="Calibri Light"/>
          <w:b/>
        </w:rPr>
        <w:t>II.</w:t>
      </w:r>
      <w:r w:rsidRPr="001E2F48">
        <w:rPr>
          <w:rFonts w:ascii="Calibri Light" w:hAnsi="Calibri Light"/>
          <w:b/>
        </w:rPr>
        <w:tab/>
        <w:t>Review Data Screen</w:t>
      </w:r>
    </w:p>
    <w:p w14:paraId="76D37B74" w14:textId="77777777" w:rsidR="00660636" w:rsidRDefault="00660636" w:rsidP="00660636">
      <w:pPr>
        <w:pStyle w:val="ListParagraph"/>
        <w:numPr>
          <w:ilvl w:val="0"/>
          <w:numId w:val="4"/>
        </w:numPr>
        <w:contextualSpacing w:val="0"/>
        <w:rPr>
          <w:rFonts w:ascii="Calibri Light" w:hAnsi="Calibri Light"/>
          <w:sz w:val="22"/>
          <w:szCs w:val="22"/>
        </w:rPr>
      </w:pPr>
      <w:r>
        <w:rPr>
          <w:rFonts w:ascii="Calibri Light" w:hAnsi="Calibri Light"/>
          <w:sz w:val="22"/>
          <w:szCs w:val="22"/>
        </w:rPr>
        <w:t xml:space="preserve">Distributions sub menu item: “Review Data” </w:t>
      </w:r>
    </w:p>
    <w:p w14:paraId="2A341671" w14:textId="77777777" w:rsidR="00660636" w:rsidRDefault="00660636" w:rsidP="00660636">
      <w:pPr>
        <w:pStyle w:val="ListParagraph"/>
        <w:numPr>
          <w:ilvl w:val="1"/>
          <w:numId w:val="4"/>
        </w:numPr>
        <w:spacing w:after="120"/>
        <w:contextualSpacing w:val="0"/>
        <w:rPr>
          <w:rFonts w:ascii="Calibri Light" w:hAnsi="Calibri Light"/>
          <w:sz w:val="22"/>
          <w:szCs w:val="22"/>
        </w:rPr>
      </w:pPr>
      <w:r>
        <w:rPr>
          <w:rFonts w:ascii="Calibri Light" w:hAnsi="Calibri Light"/>
          <w:sz w:val="22"/>
          <w:szCs w:val="22"/>
        </w:rPr>
        <w:t>Available if user has either or both admin rights</w:t>
      </w:r>
    </w:p>
    <w:p w14:paraId="2B4DA5EC" w14:textId="77777777" w:rsidR="00660636" w:rsidRDefault="00660636" w:rsidP="00660636">
      <w:pPr>
        <w:ind w:left="360"/>
        <w:rPr>
          <w:rFonts w:ascii="Calibri Light" w:hAnsi="Calibri Light"/>
          <w:b/>
          <w:sz w:val="20"/>
          <w:szCs w:val="20"/>
        </w:rPr>
      </w:pPr>
    </w:p>
    <w:p w14:paraId="5CE32367" w14:textId="77777777" w:rsidR="00660636" w:rsidRPr="0054592B" w:rsidRDefault="00660636" w:rsidP="00660636">
      <w:pPr>
        <w:ind w:left="360"/>
        <w:rPr>
          <w:rFonts w:ascii="Calibri Light" w:hAnsi="Calibri Light"/>
          <w:b/>
          <w:sz w:val="20"/>
          <w:szCs w:val="20"/>
        </w:rPr>
      </w:pPr>
      <w:r>
        <w:rPr>
          <w:rFonts w:ascii="Calibri Light" w:hAnsi="Calibri Light"/>
          <w:b/>
          <w:sz w:val="20"/>
          <w:szCs w:val="20"/>
        </w:rPr>
        <w:br w:type="column"/>
      </w:r>
      <w:r>
        <w:rPr>
          <w:rFonts w:ascii="Calibri Light" w:hAnsi="Calibri Light"/>
          <w:b/>
          <w:sz w:val="20"/>
          <w:szCs w:val="20"/>
        </w:rPr>
        <w:lastRenderedPageBreak/>
        <w:t>Figure 2</w:t>
      </w:r>
      <w:r w:rsidRPr="0054592B">
        <w:rPr>
          <w:rFonts w:ascii="Calibri Light" w:hAnsi="Calibri Light"/>
          <w:b/>
          <w:sz w:val="20"/>
          <w:szCs w:val="20"/>
        </w:rPr>
        <w:t>. Distributions Sub-menu Items</w:t>
      </w:r>
    </w:p>
    <w:p w14:paraId="10D20A00" w14:textId="77777777" w:rsidR="00660636" w:rsidRDefault="00660636" w:rsidP="00660636">
      <w:pPr>
        <w:pStyle w:val="ListParagraph"/>
        <w:jc w:val="center"/>
        <w:rPr>
          <w:rFonts w:ascii="Calibri Light" w:hAnsi="Calibri Light"/>
          <w:sz w:val="22"/>
          <w:szCs w:val="22"/>
        </w:rPr>
      </w:pPr>
      <w:r>
        <w:rPr>
          <w:rFonts w:ascii="Calibri Light" w:hAnsi="Calibri Light"/>
          <w:noProof/>
          <w:sz w:val="22"/>
          <w:szCs w:val="22"/>
        </w:rPr>
        <w:drawing>
          <wp:inline distT="0" distB="0" distL="0" distR="0" wp14:anchorId="1CE4528E" wp14:editId="7E3FCCDA">
            <wp:extent cx="5130800" cy="1808480"/>
            <wp:effectExtent l="25400" t="25400" r="2540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ion menu.png"/>
                    <pic:cNvPicPr/>
                  </pic:nvPicPr>
                  <pic:blipFill rotWithShape="1">
                    <a:blip r:embed="rId12">
                      <a:extLst>
                        <a:ext uri="{28A0092B-C50C-407E-A947-70E740481C1C}">
                          <a14:useLocalDpi xmlns:a14="http://schemas.microsoft.com/office/drawing/2010/main" val="0"/>
                        </a:ext>
                      </a:extLst>
                    </a:blip>
                    <a:srcRect t="8562" r="13674" b="45257"/>
                    <a:stretch/>
                  </pic:blipFill>
                  <pic:spPr bwMode="auto">
                    <a:xfrm>
                      <a:off x="0" y="0"/>
                      <a:ext cx="5130800" cy="1808480"/>
                    </a:xfrm>
                    <a:prstGeom prst="rect">
                      <a:avLst/>
                    </a:prstGeom>
                    <a:ln>
                      <a:solidFill>
                        <a:schemeClr val="tx1"/>
                      </a:solid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4D664D6" w14:textId="77777777" w:rsidR="00660636" w:rsidRDefault="00660636" w:rsidP="00660636">
      <w:pPr>
        <w:pStyle w:val="ListParagraph"/>
        <w:numPr>
          <w:ilvl w:val="1"/>
          <w:numId w:val="4"/>
        </w:numPr>
        <w:spacing w:before="120"/>
        <w:contextualSpacing w:val="0"/>
        <w:rPr>
          <w:rFonts w:ascii="Calibri Light" w:hAnsi="Calibri Light"/>
          <w:sz w:val="22"/>
          <w:szCs w:val="22"/>
        </w:rPr>
      </w:pPr>
      <w:r>
        <w:rPr>
          <w:rFonts w:ascii="Calibri Light" w:hAnsi="Calibri Light"/>
          <w:sz w:val="22"/>
          <w:szCs w:val="22"/>
        </w:rPr>
        <w:t>Review data screen offers several filters users can set to populate the “Synchronized Distributions List” and information</w:t>
      </w:r>
    </w:p>
    <w:p w14:paraId="0FE7407C" w14:textId="77777777" w:rsidR="00660636" w:rsidRDefault="00660636" w:rsidP="00660636">
      <w:pPr>
        <w:pStyle w:val="ListParagraph"/>
        <w:numPr>
          <w:ilvl w:val="2"/>
          <w:numId w:val="4"/>
        </w:numPr>
        <w:spacing w:before="120"/>
        <w:rPr>
          <w:rFonts w:ascii="Calibri Light" w:hAnsi="Calibri Light"/>
          <w:sz w:val="22"/>
          <w:szCs w:val="22"/>
        </w:rPr>
      </w:pPr>
      <w:r>
        <w:rPr>
          <w:rFonts w:ascii="Calibri Light" w:hAnsi="Calibri Light"/>
          <w:sz w:val="22"/>
          <w:szCs w:val="22"/>
        </w:rPr>
        <w:t>The Review Data screen and sub menu item are available only to users with Admin – View Synchronized Data and/or Admin – Edit Synchronized Data rights</w:t>
      </w:r>
    </w:p>
    <w:p w14:paraId="35A18740" w14:textId="77777777" w:rsidR="00660636" w:rsidRDefault="00660636" w:rsidP="00660636">
      <w:pPr>
        <w:pStyle w:val="ListParagraph"/>
        <w:numPr>
          <w:ilvl w:val="2"/>
          <w:numId w:val="4"/>
        </w:numPr>
        <w:spacing w:before="120"/>
        <w:rPr>
          <w:rFonts w:ascii="Calibri Light" w:hAnsi="Calibri Light"/>
          <w:sz w:val="22"/>
          <w:szCs w:val="22"/>
        </w:rPr>
      </w:pPr>
      <w:r>
        <w:rPr>
          <w:rFonts w:ascii="Calibri Light" w:hAnsi="Calibri Light"/>
          <w:sz w:val="22"/>
          <w:szCs w:val="22"/>
        </w:rPr>
        <w:t>Available filters:</w:t>
      </w:r>
    </w:p>
    <w:p w14:paraId="10CE708E" w14:textId="77777777" w:rsidR="00660636" w:rsidRDefault="00660636" w:rsidP="00660636">
      <w:pPr>
        <w:pStyle w:val="ListParagraph"/>
        <w:numPr>
          <w:ilvl w:val="3"/>
          <w:numId w:val="4"/>
        </w:numPr>
        <w:spacing w:before="120"/>
        <w:rPr>
          <w:rFonts w:ascii="Calibri Light" w:hAnsi="Calibri Light"/>
          <w:sz w:val="22"/>
          <w:szCs w:val="22"/>
        </w:rPr>
      </w:pPr>
      <w:r>
        <w:rPr>
          <w:rFonts w:ascii="Calibri Light" w:hAnsi="Calibri Light"/>
          <w:sz w:val="22"/>
          <w:szCs w:val="22"/>
        </w:rPr>
        <w:t>Program</w:t>
      </w:r>
    </w:p>
    <w:p w14:paraId="5AC0A3F1" w14:textId="77777777" w:rsidR="00660636" w:rsidRDefault="00660636" w:rsidP="00660636">
      <w:pPr>
        <w:pStyle w:val="ListParagraph"/>
        <w:numPr>
          <w:ilvl w:val="3"/>
          <w:numId w:val="4"/>
        </w:numPr>
        <w:spacing w:before="120"/>
        <w:rPr>
          <w:rFonts w:ascii="Calibri Light" w:hAnsi="Calibri Light"/>
          <w:sz w:val="22"/>
          <w:szCs w:val="22"/>
        </w:rPr>
      </w:pPr>
      <w:r>
        <w:rPr>
          <w:rFonts w:ascii="Calibri Light" w:hAnsi="Calibri Light"/>
          <w:sz w:val="22"/>
          <w:szCs w:val="22"/>
        </w:rPr>
        <w:t>Province</w:t>
      </w:r>
    </w:p>
    <w:p w14:paraId="2B5E42C6" w14:textId="77777777" w:rsidR="00660636" w:rsidRPr="006205A5" w:rsidRDefault="00660636" w:rsidP="00660636">
      <w:pPr>
        <w:pStyle w:val="ListParagraph"/>
        <w:numPr>
          <w:ilvl w:val="3"/>
          <w:numId w:val="4"/>
        </w:numPr>
        <w:spacing w:before="120"/>
        <w:rPr>
          <w:rFonts w:ascii="Calibri Light" w:hAnsi="Calibri Light"/>
          <w:sz w:val="22"/>
          <w:szCs w:val="22"/>
        </w:rPr>
      </w:pPr>
      <w:r w:rsidRPr="006205A5">
        <w:rPr>
          <w:rFonts w:ascii="Calibri Light" w:hAnsi="Calibri Light"/>
          <w:sz w:val="22"/>
          <w:szCs w:val="22"/>
        </w:rPr>
        <w:t>Delivery Zone</w:t>
      </w:r>
    </w:p>
    <w:p w14:paraId="5A3460D2" w14:textId="77777777" w:rsidR="00660636" w:rsidRDefault="00660636" w:rsidP="00660636">
      <w:pPr>
        <w:pStyle w:val="ListParagraph"/>
        <w:numPr>
          <w:ilvl w:val="3"/>
          <w:numId w:val="4"/>
        </w:numPr>
        <w:spacing w:after="120"/>
        <w:rPr>
          <w:rFonts w:ascii="Calibri Light" w:hAnsi="Calibri Light"/>
          <w:sz w:val="22"/>
          <w:szCs w:val="22"/>
        </w:rPr>
      </w:pPr>
      <w:r>
        <w:rPr>
          <w:rFonts w:ascii="Calibri Light" w:hAnsi="Calibri Light"/>
          <w:sz w:val="22"/>
          <w:szCs w:val="22"/>
        </w:rPr>
        <w:t xml:space="preserve">Distribution Period </w:t>
      </w:r>
    </w:p>
    <w:p w14:paraId="26734FA7" w14:textId="77777777" w:rsidR="00660636" w:rsidRDefault="00660636" w:rsidP="00660636">
      <w:pPr>
        <w:pStyle w:val="ListParagraph"/>
        <w:numPr>
          <w:ilvl w:val="0"/>
          <w:numId w:val="5"/>
        </w:numPr>
        <w:spacing w:after="120"/>
        <w:rPr>
          <w:rFonts w:ascii="Calibri Light" w:hAnsi="Calibri Light"/>
          <w:sz w:val="22"/>
          <w:szCs w:val="22"/>
        </w:rPr>
      </w:pPr>
      <w:r>
        <w:rPr>
          <w:rFonts w:ascii="Calibri Light" w:hAnsi="Calibri Light"/>
          <w:sz w:val="22"/>
          <w:szCs w:val="22"/>
        </w:rPr>
        <w:t>Available distribution periods are those with 100% of data synchronized</w:t>
      </w:r>
    </w:p>
    <w:p w14:paraId="30C37AB5" w14:textId="77777777" w:rsidR="00660636" w:rsidRDefault="00660636" w:rsidP="00660636">
      <w:pPr>
        <w:pStyle w:val="ListParagraph"/>
        <w:numPr>
          <w:ilvl w:val="0"/>
          <w:numId w:val="5"/>
        </w:numPr>
        <w:spacing w:after="120"/>
        <w:rPr>
          <w:rFonts w:ascii="Calibri Light" w:hAnsi="Calibri Light"/>
          <w:sz w:val="22"/>
          <w:szCs w:val="22"/>
        </w:rPr>
      </w:pPr>
      <w:r>
        <w:rPr>
          <w:rFonts w:ascii="Calibri Light" w:hAnsi="Calibri Light"/>
          <w:sz w:val="22"/>
          <w:szCs w:val="22"/>
        </w:rPr>
        <w:t xml:space="preserve">Available distribution periods are those synchronized with in the past 12 months </w:t>
      </w:r>
    </w:p>
    <w:p w14:paraId="56473EB4" w14:textId="77777777" w:rsidR="00660636" w:rsidRDefault="00660636" w:rsidP="00660636">
      <w:pPr>
        <w:pStyle w:val="ListParagraph"/>
        <w:numPr>
          <w:ilvl w:val="2"/>
          <w:numId w:val="4"/>
        </w:numPr>
        <w:spacing w:after="120"/>
        <w:rPr>
          <w:rFonts w:ascii="Calibri Light" w:hAnsi="Calibri Light"/>
          <w:sz w:val="22"/>
          <w:szCs w:val="22"/>
        </w:rPr>
      </w:pPr>
      <w:r>
        <w:rPr>
          <w:rFonts w:ascii="Calibri Light" w:hAnsi="Calibri Light"/>
          <w:sz w:val="22"/>
          <w:szCs w:val="22"/>
        </w:rPr>
        <w:t>Data included on Synchronized Distributions List:</w:t>
      </w:r>
    </w:p>
    <w:p w14:paraId="063D6E23" w14:textId="77777777" w:rsidR="00660636" w:rsidRDefault="00660636" w:rsidP="00660636">
      <w:pPr>
        <w:pStyle w:val="ListParagraph"/>
        <w:numPr>
          <w:ilvl w:val="3"/>
          <w:numId w:val="4"/>
        </w:numPr>
        <w:spacing w:after="120"/>
        <w:rPr>
          <w:rFonts w:ascii="Calibri Light" w:hAnsi="Calibri Light"/>
          <w:sz w:val="22"/>
          <w:szCs w:val="22"/>
        </w:rPr>
      </w:pPr>
      <w:r>
        <w:rPr>
          <w:rFonts w:ascii="Calibri Light" w:hAnsi="Calibri Light"/>
          <w:sz w:val="22"/>
          <w:szCs w:val="22"/>
        </w:rPr>
        <w:t>Province</w:t>
      </w:r>
    </w:p>
    <w:p w14:paraId="7DB6FA05" w14:textId="77777777" w:rsidR="00660636" w:rsidRDefault="00660636" w:rsidP="00660636">
      <w:pPr>
        <w:pStyle w:val="ListParagraph"/>
        <w:numPr>
          <w:ilvl w:val="3"/>
          <w:numId w:val="4"/>
        </w:numPr>
        <w:spacing w:after="120"/>
        <w:rPr>
          <w:rFonts w:ascii="Calibri Light" w:hAnsi="Calibri Light"/>
          <w:sz w:val="22"/>
          <w:szCs w:val="22"/>
        </w:rPr>
      </w:pPr>
      <w:r>
        <w:rPr>
          <w:rFonts w:ascii="Calibri Light" w:hAnsi="Calibri Light"/>
          <w:sz w:val="22"/>
          <w:szCs w:val="22"/>
        </w:rPr>
        <w:t>Delivery Zone</w:t>
      </w:r>
    </w:p>
    <w:p w14:paraId="6FA292B1" w14:textId="77777777" w:rsidR="00660636" w:rsidRDefault="00660636" w:rsidP="00660636">
      <w:pPr>
        <w:pStyle w:val="ListParagraph"/>
        <w:numPr>
          <w:ilvl w:val="3"/>
          <w:numId w:val="4"/>
        </w:numPr>
        <w:spacing w:after="120"/>
        <w:rPr>
          <w:rFonts w:ascii="Calibri Light" w:hAnsi="Calibri Light"/>
          <w:sz w:val="22"/>
          <w:szCs w:val="22"/>
        </w:rPr>
      </w:pPr>
      <w:r>
        <w:rPr>
          <w:rFonts w:ascii="Calibri Light" w:hAnsi="Calibri Light"/>
          <w:sz w:val="22"/>
          <w:szCs w:val="22"/>
        </w:rPr>
        <w:t>Period</w:t>
      </w:r>
    </w:p>
    <w:p w14:paraId="4AE27A53" w14:textId="77777777" w:rsidR="00660636" w:rsidRDefault="00660636" w:rsidP="00660636">
      <w:pPr>
        <w:pStyle w:val="ListParagraph"/>
        <w:numPr>
          <w:ilvl w:val="3"/>
          <w:numId w:val="4"/>
        </w:numPr>
        <w:spacing w:after="120"/>
        <w:rPr>
          <w:rFonts w:ascii="Calibri Light" w:hAnsi="Calibri Light"/>
          <w:sz w:val="22"/>
          <w:szCs w:val="22"/>
        </w:rPr>
      </w:pPr>
      <w:r>
        <w:rPr>
          <w:rFonts w:ascii="Calibri Light" w:hAnsi="Calibri Light"/>
          <w:sz w:val="22"/>
          <w:szCs w:val="22"/>
        </w:rPr>
        <w:t>Date of initiation</w:t>
      </w:r>
    </w:p>
    <w:p w14:paraId="6D7B9CE3" w14:textId="77777777" w:rsidR="00660636" w:rsidRDefault="00660636" w:rsidP="00660636">
      <w:pPr>
        <w:pStyle w:val="ListParagraph"/>
        <w:numPr>
          <w:ilvl w:val="3"/>
          <w:numId w:val="4"/>
        </w:numPr>
        <w:spacing w:after="120"/>
        <w:rPr>
          <w:rFonts w:ascii="Calibri Light" w:hAnsi="Calibri Light"/>
          <w:sz w:val="22"/>
          <w:szCs w:val="22"/>
        </w:rPr>
      </w:pPr>
      <w:r>
        <w:rPr>
          <w:rFonts w:ascii="Calibri Light" w:hAnsi="Calibri Light"/>
          <w:sz w:val="22"/>
          <w:szCs w:val="22"/>
        </w:rPr>
        <w:t>Date of synchronization</w:t>
      </w:r>
    </w:p>
    <w:p w14:paraId="3A3EAF65" w14:textId="77777777" w:rsidR="00660636" w:rsidRDefault="00660636" w:rsidP="00660636">
      <w:pPr>
        <w:pStyle w:val="ListParagraph"/>
        <w:numPr>
          <w:ilvl w:val="3"/>
          <w:numId w:val="4"/>
        </w:numPr>
        <w:spacing w:after="120"/>
        <w:rPr>
          <w:rFonts w:ascii="Calibri Light" w:hAnsi="Calibri Light"/>
          <w:sz w:val="22"/>
          <w:szCs w:val="22"/>
        </w:rPr>
      </w:pPr>
      <w:r>
        <w:rPr>
          <w:rFonts w:ascii="Calibri Light" w:hAnsi="Calibri Light"/>
          <w:sz w:val="22"/>
          <w:szCs w:val="22"/>
        </w:rPr>
        <w:t>Last viewed date (most recent date that a user viewed the data, if applicable – blank if not viewed)</w:t>
      </w:r>
    </w:p>
    <w:p w14:paraId="11DB8425" w14:textId="77777777" w:rsidR="00660636" w:rsidRDefault="00660636" w:rsidP="00660636">
      <w:pPr>
        <w:pStyle w:val="ListParagraph"/>
        <w:numPr>
          <w:ilvl w:val="3"/>
          <w:numId w:val="4"/>
        </w:numPr>
        <w:spacing w:after="120"/>
        <w:rPr>
          <w:rFonts w:ascii="Calibri Light" w:hAnsi="Calibri Light"/>
          <w:sz w:val="22"/>
          <w:szCs w:val="22"/>
        </w:rPr>
      </w:pPr>
      <w:r>
        <w:rPr>
          <w:rFonts w:ascii="Calibri Light" w:hAnsi="Calibri Light"/>
          <w:sz w:val="22"/>
          <w:szCs w:val="22"/>
        </w:rPr>
        <w:t>Last edited date (most recent date that a user edited any data, if applicable – blank if not edited)</w:t>
      </w:r>
    </w:p>
    <w:p w14:paraId="2D6939BD" w14:textId="77777777" w:rsidR="00660636" w:rsidRDefault="00660636" w:rsidP="00660636">
      <w:pPr>
        <w:pStyle w:val="ListParagraph"/>
        <w:numPr>
          <w:ilvl w:val="3"/>
          <w:numId w:val="4"/>
        </w:numPr>
        <w:spacing w:after="120"/>
        <w:rPr>
          <w:rFonts w:ascii="Calibri Light" w:hAnsi="Calibri Light"/>
          <w:sz w:val="22"/>
          <w:szCs w:val="22"/>
        </w:rPr>
      </w:pPr>
      <w:r>
        <w:rPr>
          <w:rFonts w:ascii="Calibri Light" w:hAnsi="Calibri Light"/>
          <w:sz w:val="22"/>
          <w:szCs w:val="22"/>
        </w:rPr>
        <w:t>User that last edited the distribution data (if applicable – blank if not edited)</w:t>
      </w:r>
    </w:p>
    <w:p w14:paraId="38D8C746" w14:textId="77777777" w:rsidR="00660636" w:rsidRPr="00C45BB3" w:rsidRDefault="00660636" w:rsidP="00660636">
      <w:pPr>
        <w:pStyle w:val="ListParagraph"/>
        <w:numPr>
          <w:ilvl w:val="3"/>
          <w:numId w:val="4"/>
        </w:numPr>
        <w:spacing w:after="120"/>
        <w:rPr>
          <w:rFonts w:ascii="Calibri Light" w:hAnsi="Calibri Light"/>
          <w:sz w:val="22"/>
          <w:szCs w:val="22"/>
        </w:rPr>
      </w:pPr>
      <w:r>
        <w:rPr>
          <w:rFonts w:ascii="Calibri Light" w:hAnsi="Calibri Light"/>
          <w:sz w:val="22"/>
          <w:szCs w:val="22"/>
        </w:rPr>
        <w:t xml:space="preserve">View data link or </w:t>
      </w:r>
      <w:r w:rsidRPr="00C45BB3">
        <w:rPr>
          <w:rFonts w:ascii="Calibri Light" w:hAnsi="Calibri Light"/>
          <w:sz w:val="22"/>
          <w:szCs w:val="22"/>
        </w:rPr>
        <w:t>Edit data link (if user has edit rights)</w:t>
      </w:r>
    </w:p>
    <w:p w14:paraId="6F61AA6F" w14:textId="77777777" w:rsidR="00660636" w:rsidRDefault="00660636" w:rsidP="00660636">
      <w:pPr>
        <w:pStyle w:val="ListParagraph"/>
        <w:numPr>
          <w:ilvl w:val="3"/>
          <w:numId w:val="4"/>
        </w:numPr>
        <w:spacing w:after="120"/>
        <w:rPr>
          <w:rFonts w:ascii="Calibri Light" w:hAnsi="Calibri Light"/>
          <w:sz w:val="22"/>
          <w:szCs w:val="22"/>
        </w:rPr>
      </w:pPr>
      <w:r>
        <w:rPr>
          <w:rFonts w:ascii="Calibri Light" w:hAnsi="Calibri Light"/>
          <w:sz w:val="22"/>
          <w:szCs w:val="22"/>
        </w:rPr>
        <w:t>Edit history download and view/print link (see additional detail in section</w:t>
      </w:r>
    </w:p>
    <w:p w14:paraId="10D454A5" w14:textId="77777777" w:rsidR="00660636" w:rsidRDefault="00660636" w:rsidP="00660636">
      <w:pPr>
        <w:pStyle w:val="ListParagraph"/>
        <w:numPr>
          <w:ilvl w:val="0"/>
          <w:numId w:val="6"/>
        </w:numPr>
        <w:spacing w:after="120"/>
        <w:rPr>
          <w:rFonts w:ascii="Calibri Light" w:hAnsi="Calibri Light"/>
          <w:sz w:val="22"/>
          <w:szCs w:val="22"/>
        </w:rPr>
      </w:pPr>
      <w:r>
        <w:rPr>
          <w:rFonts w:ascii="Calibri Light" w:hAnsi="Calibri Light"/>
          <w:sz w:val="22"/>
          <w:szCs w:val="22"/>
        </w:rPr>
        <w:t>Print link - report opens as a PDF</w:t>
      </w:r>
    </w:p>
    <w:p w14:paraId="3CBFFC35" w14:textId="77777777" w:rsidR="00660636" w:rsidRDefault="00660636" w:rsidP="00660636">
      <w:pPr>
        <w:pStyle w:val="ListParagraph"/>
        <w:numPr>
          <w:ilvl w:val="0"/>
          <w:numId w:val="6"/>
        </w:numPr>
        <w:spacing w:after="120"/>
        <w:rPr>
          <w:rFonts w:ascii="Calibri Light" w:hAnsi="Calibri Light"/>
          <w:sz w:val="22"/>
          <w:szCs w:val="22"/>
        </w:rPr>
      </w:pPr>
      <w:r>
        <w:rPr>
          <w:rFonts w:ascii="Calibri Light" w:hAnsi="Calibri Light"/>
          <w:sz w:val="22"/>
          <w:szCs w:val="22"/>
        </w:rPr>
        <w:t>Report can be printed from the PDF report</w:t>
      </w:r>
    </w:p>
    <w:p w14:paraId="2C3B54EC" w14:textId="77777777" w:rsidR="00660636" w:rsidRDefault="00660636" w:rsidP="00660636">
      <w:pPr>
        <w:pStyle w:val="ListParagraph"/>
        <w:numPr>
          <w:ilvl w:val="0"/>
          <w:numId w:val="6"/>
        </w:numPr>
        <w:spacing w:after="120"/>
        <w:rPr>
          <w:rFonts w:ascii="Calibri Light" w:hAnsi="Calibri Light"/>
          <w:sz w:val="22"/>
          <w:szCs w:val="22"/>
        </w:rPr>
      </w:pPr>
      <w:r>
        <w:rPr>
          <w:rFonts w:ascii="Calibri Light" w:hAnsi="Calibri Light"/>
          <w:sz w:val="22"/>
          <w:szCs w:val="22"/>
        </w:rPr>
        <w:t>Download csv – downloads csv file with info</w:t>
      </w:r>
    </w:p>
    <w:p w14:paraId="7B35A923" w14:textId="77777777" w:rsidR="00660636" w:rsidRDefault="00660636" w:rsidP="00660636">
      <w:pPr>
        <w:pStyle w:val="ListParagraph"/>
        <w:numPr>
          <w:ilvl w:val="2"/>
          <w:numId w:val="4"/>
        </w:numPr>
        <w:spacing w:after="120"/>
        <w:rPr>
          <w:rFonts w:ascii="Calibri Light" w:hAnsi="Calibri Light"/>
          <w:sz w:val="22"/>
          <w:szCs w:val="22"/>
        </w:rPr>
      </w:pPr>
      <w:r>
        <w:rPr>
          <w:rFonts w:ascii="Calibri Light" w:hAnsi="Calibri Light"/>
          <w:sz w:val="22"/>
          <w:szCs w:val="22"/>
        </w:rPr>
        <w:t>Users can sort by information in any column by clicking on the sort arrows on the right side of the column heading (except view/edit link and edit history)</w:t>
      </w:r>
    </w:p>
    <w:p w14:paraId="54A6A7E3" w14:textId="77777777" w:rsidR="00660636" w:rsidRDefault="00660636" w:rsidP="00660636">
      <w:pPr>
        <w:pStyle w:val="ListParagraph"/>
        <w:numPr>
          <w:ilvl w:val="3"/>
          <w:numId w:val="4"/>
        </w:numPr>
        <w:spacing w:after="120"/>
        <w:rPr>
          <w:rFonts w:ascii="Calibri Light" w:hAnsi="Calibri Light"/>
          <w:sz w:val="22"/>
          <w:szCs w:val="22"/>
        </w:rPr>
      </w:pPr>
      <w:r>
        <w:rPr>
          <w:rFonts w:ascii="Calibri Light" w:hAnsi="Calibri Light"/>
          <w:sz w:val="22"/>
          <w:szCs w:val="22"/>
        </w:rPr>
        <w:t>1 click sorts descending/alphabetical/most recent -  least recent</w:t>
      </w:r>
    </w:p>
    <w:p w14:paraId="18839931" w14:textId="77777777" w:rsidR="00660636" w:rsidRDefault="00660636" w:rsidP="00660636">
      <w:pPr>
        <w:pStyle w:val="ListParagraph"/>
        <w:numPr>
          <w:ilvl w:val="3"/>
          <w:numId w:val="4"/>
        </w:numPr>
        <w:spacing w:after="120"/>
        <w:rPr>
          <w:rFonts w:ascii="Calibri Light" w:hAnsi="Calibri Light"/>
          <w:sz w:val="22"/>
          <w:szCs w:val="22"/>
        </w:rPr>
      </w:pPr>
      <w:r>
        <w:rPr>
          <w:rFonts w:ascii="Calibri Light" w:hAnsi="Calibri Light"/>
          <w:sz w:val="22"/>
          <w:szCs w:val="22"/>
        </w:rPr>
        <w:t>2 clicks sorts ascending/reverse alphabetical/least recent – most recent</w:t>
      </w:r>
    </w:p>
    <w:p w14:paraId="0B98AB98" w14:textId="77777777" w:rsidR="00660636" w:rsidRPr="003F1047" w:rsidRDefault="00660636" w:rsidP="00660636">
      <w:pPr>
        <w:pStyle w:val="ListParagraph"/>
        <w:numPr>
          <w:ilvl w:val="2"/>
          <w:numId w:val="4"/>
        </w:numPr>
        <w:spacing w:after="120"/>
        <w:rPr>
          <w:rFonts w:ascii="Calibri Light" w:hAnsi="Calibri Light"/>
          <w:sz w:val="22"/>
          <w:szCs w:val="22"/>
        </w:rPr>
      </w:pPr>
      <w:r>
        <w:rPr>
          <w:rFonts w:ascii="Calibri Light" w:hAnsi="Calibri Light"/>
          <w:sz w:val="22"/>
          <w:szCs w:val="22"/>
        </w:rPr>
        <w:lastRenderedPageBreak/>
        <w:t>Default sort by sync date (descending)</w:t>
      </w:r>
    </w:p>
    <w:p w14:paraId="7AFBA1EF" w14:textId="77777777" w:rsidR="00660636" w:rsidRDefault="00660636" w:rsidP="00660636">
      <w:pPr>
        <w:rPr>
          <w:rFonts w:ascii="Calibri Light" w:hAnsi="Calibri Light"/>
          <w:b/>
          <w:sz w:val="20"/>
          <w:szCs w:val="20"/>
        </w:rPr>
      </w:pPr>
    </w:p>
    <w:p w14:paraId="2280451D" w14:textId="77777777" w:rsidR="00660636" w:rsidRPr="0054592B" w:rsidRDefault="00660636" w:rsidP="00660636">
      <w:pPr>
        <w:rPr>
          <w:rFonts w:ascii="Calibri Light" w:hAnsi="Calibri Light"/>
          <w:b/>
          <w:sz w:val="20"/>
          <w:szCs w:val="20"/>
        </w:rPr>
      </w:pPr>
      <w:r w:rsidRPr="0054592B">
        <w:rPr>
          <w:rFonts w:ascii="Calibri Light" w:hAnsi="Calibri Light"/>
          <w:b/>
          <w:sz w:val="20"/>
          <w:szCs w:val="20"/>
        </w:rPr>
        <w:t>Figure 3</w:t>
      </w:r>
      <w:r>
        <w:rPr>
          <w:rFonts w:ascii="Calibri Light" w:hAnsi="Calibri Light"/>
          <w:b/>
          <w:sz w:val="20"/>
          <w:szCs w:val="20"/>
        </w:rPr>
        <w:t>. Review Data Screen with View &amp;</w:t>
      </w:r>
      <w:r w:rsidRPr="0054592B">
        <w:rPr>
          <w:rFonts w:ascii="Calibri Light" w:hAnsi="Calibri Light"/>
          <w:b/>
          <w:sz w:val="20"/>
          <w:szCs w:val="20"/>
        </w:rPr>
        <w:t xml:space="preserve"> Edit Rights</w:t>
      </w:r>
    </w:p>
    <w:p w14:paraId="2DE8239B" w14:textId="77777777" w:rsidR="00660636" w:rsidRPr="00837488" w:rsidRDefault="00660636" w:rsidP="00660636">
      <w:pPr>
        <w:ind w:right="-720"/>
        <w:rPr>
          <w:rFonts w:ascii="Calibri Light" w:hAnsi="Calibri Light"/>
        </w:rPr>
      </w:pPr>
      <w:r>
        <w:rPr>
          <w:rFonts w:ascii="Calibri Light" w:hAnsi="Calibri Light"/>
          <w:noProof/>
        </w:rPr>
        <w:drawing>
          <wp:inline distT="0" distB="0" distL="0" distR="0" wp14:anchorId="70A2BB08" wp14:editId="2DEE1B37">
            <wp:extent cx="6942667" cy="1844407"/>
            <wp:effectExtent l="25400" t="25400" r="17145" b="355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 Data Screen_V2.png"/>
                    <pic:cNvPicPr/>
                  </pic:nvPicPr>
                  <pic:blipFill rotWithShape="1">
                    <a:blip r:embed="rId13" cstate="print">
                      <a:extLst>
                        <a:ext uri="{28A0092B-C50C-407E-A947-70E740481C1C}">
                          <a14:useLocalDpi xmlns:a14="http://schemas.microsoft.com/office/drawing/2010/main" val="0"/>
                        </a:ext>
                      </a:extLst>
                    </a:blip>
                    <a:srcRect r="6925" b="37075"/>
                    <a:stretch/>
                  </pic:blipFill>
                  <pic:spPr bwMode="auto">
                    <a:xfrm>
                      <a:off x="0" y="0"/>
                      <a:ext cx="6948936" cy="1846073"/>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DAAC262" w14:textId="77777777" w:rsidR="00660636" w:rsidRDefault="00660636" w:rsidP="00660636">
      <w:pPr>
        <w:ind w:right="-720"/>
        <w:rPr>
          <w:rFonts w:ascii="Calibri Light" w:hAnsi="Calibri Light"/>
          <w:b/>
          <w:sz w:val="20"/>
          <w:szCs w:val="20"/>
        </w:rPr>
      </w:pPr>
      <w:r w:rsidRPr="0054592B">
        <w:rPr>
          <w:rFonts w:ascii="Calibri Light" w:hAnsi="Calibri Light"/>
          <w:b/>
          <w:sz w:val="20"/>
          <w:szCs w:val="20"/>
        </w:rPr>
        <w:t>Figure 4. Review Data Screen with View Only Rights</w:t>
      </w:r>
    </w:p>
    <w:p w14:paraId="5AEFF19B" w14:textId="77777777" w:rsidR="00660636" w:rsidRPr="00FA6929" w:rsidRDefault="00660636" w:rsidP="00660636">
      <w:pPr>
        <w:ind w:right="-720"/>
        <w:rPr>
          <w:rFonts w:ascii="Calibri Light" w:hAnsi="Calibri Light"/>
          <w:b/>
          <w:sz w:val="20"/>
          <w:szCs w:val="20"/>
        </w:rPr>
      </w:pPr>
      <w:r>
        <w:rPr>
          <w:rFonts w:ascii="Calibri Light" w:hAnsi="Calibri Light"/>
          <w:b/>
          <w:noProof/>
          <w:sz w:val="20"/>
          <w:szCs w:val="20"/>
        </w:rPr>
        <w:drawing>
          <wp:inline distT="0" distB="0" distL="0" distR="0" wp14:anchorId="2296E9D2" wp14:editId="1294D2CA">
            <wp:extent cx="6942667" cy="1882553"/>
            <wp:effectExtent l="25400" t="25400" r="17145"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 Data Screen_V2_View.png"/>
                    <pic:cNvPicPr/>
                  </pic:nvPicPr>
                  <pic:blipFill rotWithShape="1">
                    <a:blip r:embed="rId14" cstate="print">
                      <a:extLst>
                        <a:ext uri="{28A0092B-C50C-407E-A947-70E740481C1C}">
                          <a14:useLocalDpi xmlns:a14="http://schemas.microsoft.com/office/drawing/2010/main" val="0"/>
                        </a:ext>
                      </a:extLst>
                    </a:blip>
                    <a:srcRect r="6430" b="35432"/>
                    <a:stretch/>
                  </pic:blipFill>
                  <pic:spPr bwMode="auto">
                    <a:xfrm>
                      <a:off x="0" y="0"/>
                      <a:ext cx="6946755" cy="1883661"/>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214B681" w14:textId="77777777" w:rsidR="00660636" w:rsidRDefault="00660636" w:rsidP="00660636">
      <w:pPr>
        <w:pStyle w:val="ListParagraph"/>
        <w:numPr>
          <w:ilvl w:val="1"/>
          <w:numId w:val="4"/>
        </w:numPr>
        <w:spacing w:before="120"/>
        <w:contextualSpacing w:val="0"/>
        <w:rPr>
          <w:rFonts w:ascii="Calibri Light" w:hAnsi="Calibri Light"/>
          <w:sz w:val="22"/>
          <w:szCs w:val="22"/>
        </w:rPr>
      </w:pPr>
      <w:r>
        <w:rPr>
          <w:rFonts w:ascii="Calibri Light" w:hAnsi="Calibri Light"/>
          <w:sz w:val="22"/>
          <w:szCs w:val="22"/>
        </w:rPr>
        <w:t xml:space="preserve">When a user selects the “View Data” or </w:t>
      </w:r>
      <w:r w:rsidRPr="006023EB">
        <w:rPr>
          <w:rFonts w:ascii="Calibri Light" w:hAnsi="Calibri Light"/>
          <w:sz w:val="22"/>
          <w:szCs w:val="22"/>
        </w:rPr>
        <w:t>“Edit Data”</w:t>
      </w:r>
      <w:r>
        <w:rPr>
          <w:rFonts w:ascii="Calibri Light" w:hAnsi="Calibri Light"/>
          <w:sz w:val="22"/>
          <w:szCs w:val="22"/>
        </w:rPr>
        <w:t xml:space="preserve"> link, the synchronized data from the distribution will be cached locally (as it is when distributions are initiated) to enable the user to view or edit data offline.</w:t>
      </w:r>
    </w:p>
    <w:p w14:paraId="2FAA3B9F" w14:textId="77777777" w:rsidR="00660636" w:rsidRDefault="00660636" w:rsidP="00660636">
      <w:pPr>
        <w:pStyle w:val="ListParagraph"/>
        <w:numPr>
          <w:ilvl w:val="1"/>
          <w:numId w:val="4"/>
        </w:numPr>
        <w:spacing w:before="120"/>
        <w:contextualSpacing w:val="0"/>
        <w:rPr>
          <w:rFonts w:ascii="Calibri Light" w:hAnsi="Calibri Light"/>
          <w:sz w:val="22"/>
          <w:szCs w:val="22"/>
        </w:rPr>
      </w:pPr>
      <w:r>
        <w:rPr>
          <w:rFonts w:ascii="Calibri Light" w:hAnsi="Calibri Light"/>
          <w:sz w:val="22"/>
          <w:szCs w:val="22"/>
        </w:rPr>
        <w:t xml:space="preserve">Edits made to the data will be automatically saved locally and synced with the server using the “Save” button when the user has access to an internet connection. </w:t>
      </w:r>
    </w:p>
    <w:p w14:paraId="30BE048D" w14:textId="77777777" w:rsidR="00660636" w:rsidRDefault="00660636" w:rsidP="00660636">
      <w:pPr>
        <w:pStyle w:val="ListParagraph"/>
        <w:numPr>
          <w:ilvl w:val="1"/>
          <w:numId w:val="4"/>
        </w:numPr>
        <w:spacing w:before="120"/>
        <w:contextualSpacing w:val="0"/>
        <w:rPr>
          <w:rFonts w:ascii="Calibri Light" w:hAnsi="Calibri Light"/>
          <w:sz w:val="22"/>
          <w:szCs w:val="22"/>
        </w:rPr>
      </w:pPr>
      <w:r>
        <w:rPr>
          <w:rFonts w:ascii="Calibri Light" w:hAnsi="Calibri Light"/>
          <w:sz w:val="22"/>
          <w:szCs w:val="22"/>
        </w:rPr>
        <w:t xml:space="preserve">If a distribution has been cached by a user for editing (through the Edit Data link) and a second user attempts to edit the distribution a dialogue box will display (see Figure 5) stating: “Editing for this distribution has already been initiated by [username] at [date/time stamp]. Do you still want to continue?” </w:t>
      </w:r>
    </w:p>
    <w:p w14:paraId="04C15B22" w14:textId="77777777" w:rsidR="00660636" w:rsidRDefault="00660636" w:rsidP="00660636">
      <w:pPr>
        <w:spacing w:before="120"/>
        <w:ind w:left="1080"/>
        <w:rPr>
          <w:rFonts w:ascii="Calibri Light" w:hAnsi="Calibri Light"/>
          <w:b/>
          <w:sz w:val="20"/>
          <w:szCs w:val="20"/>
        </w:rPr>
      </w:pPr>
      <w:r w:rsidRPr="007E47C0">
        <w:rPr>
          <w:rFonts w:ascii="Calibri Light" w:hAnsi="Calibri Light"/>
          <w:b/>
          <w:sz w:val="20"/>
          <w:szCs w:val="20"/>
        </w:rPr>
        <w:t>Figure 5.</w:t>
      </w:r>
      <w:r>
        <w:rPr>
          <w:rFonts w:ascii="Calibri Light" w:hAnsi="Calibri Light"/>
          <w:b/>
          <w:sz w:val="20"/>
          <w:szCs w:val="20"/>
        </w:rPr>
        <w:tab/>
        <w:t>Distribution Edit in Progress Dialogue Box</w:t>
      </w:r>
    </w:p>
    <w:p w14:paraId="08D1ECE4" w14:textId="77777777" w:rsidR="00660636" w:rsidRPr="00837488" w:rsidRDefault="00660636" w:rsidP="00660636">
      <w:pPr>
        <w:spacing w:before="120"/>
        <w:ind w:left="1080"/>
        <w:jc w:val="center"/>
        <w:rPr>
          <w:rFonts w:ascii="Calibri Light" w:hAnsi="Calibri Light"/>
        </w:rPr>
      </w:pPr>
      <w:r>
        <w:rPr>
          <w:rFonts w:ascii="Calibri Light" w:hAnsi="Calibri Light"/>
          <w:noProof/>
        </w:rPr>
        <w:lastRenderedPageBreak/>
        <w:drawing>
          <wp:inline distT="0" distB="0" distL="0" distR="0" wp14:anchorId="72675D61" wp14:editId="027655D1">
            <wp:extent cx="3915641" cy="1528233"/>
            <wp:effectExtent l="25400" t="25400" r="21590"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_Data_EditInProgress.png"/>
                    <pic:cNvPicPr/>
                  </pic:nvPicPr>
                  <pic:blipFill rotWithShape="1">
                    <a:blip r:embed="rId15">
                      <a:extLst>
                        <a:ext uri="{28A0092B-C50C-407E-A947-70E740481C1C}">
                          <a14:useLocalDpi xmlns:a14="http://schemas.microsoft.com/office/drawing/2010/main" val="0"/>
                        </a:ext>
                      </a:extLst>
                    </a:blip>
                    <a:srcRect l="30421" t="35112" r="31377" b="26966"/>
                    <a:stretch/>
                  </pic:blipFill>
                  <pic:spPr bwMode="auto">
                    <a:xfrm>
                      <a:off x="0" y="0"/>
                      <a:ext cx="3915641" cy="152823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8798984" w14:textId="77777777" w:rsidR="00660636" w:rsidRPr="001E2F48" w:rsidRDefault="00660636" w:rsidP="00660636">
      <w:pPr>
        <w:pStyle w:val="ListParagraph"/>
        <w:numPr>
          <w:ilvl w:val="0"/>
          <w:numId w:val="7"/>
        </w:numPr>
        <w:spacing w:after="120"/>
        <w:ind w:left="720"/>
        <w:contextualSpacing w:val="0"/>
        <w:rPr>
          <w:rFonts w:ascii="Calibri Light" w:hAnsi="Calibri Light"/>
          <w:b/>
        </w:rPr>
      </w:pPr>
      <w:r w:rsidRPr="001E2F48">
        <w:rPr>
          <w:rFonts w:ascii="Calibri Light" w:hAnsi="Calibri Light"/>
          <w:b/>
        </w:rPr>
        <w:t>View/Edit D</w:t>
      </w:r>
      <w:r>
        <w:rPr>
          <w:rFonts w:ascii="Calibri Light" w:hAnsi="Calibri Light"/>
          <w:b/>
        </w:rPr>
        <w:t>ata S</w:t>
      </w:r>
      <w:r w:rsidRPr="001E2F48">
        <w:rPr>
          <w:rFonts w:ascii="Calibri Light" w:hAnsi="Calibri Light"/>
          <w:b/>
        </w:rPr>
        <w:t>creen</w:t>
      </w:r>
      <w:r>
        <w:rPr>
          <w:rFonts w:ascii="Calibri Light" w:hAnsi="Calibri Light"/>
          <w:b/>
        </w:rPr>
        <w:t>s</w:t>
      </w:r>
      <w:r w:rsidRPr="001E2F48">
        <w:rPr>
          <w:rFonts w:ascii="Calibri Light" w:hAnsi="Calibri Light"/>
          <w:b/>
        </w:rPr>
        <w:t>:</w:t>
      </w:r>
    </w:p>
    <w:p w14:paraId="699D90F9" w14:textId="77777777" w:rsidR="00660636" w:rsidRDefault="00660636" w:rsidP="00660636">
      <w:pPr>
        <w:pStyle w:val="ListParagraph"/>
        <w:numPr>
          <w:ilvl w:val="0"/>
          <w:numId w:val="4"/>
        </w:numPr>
        <w:ind w:left="1080"/>
        <w:rPr>
          <w:rFonts w:ascii="Calibri Light" w:hAnsi="Calibri Light"/>
          <w:sz w:val="22"/>
          <w:szCs w:val="22"/>
        </w:rPr>
      </w:pPr>
      <w:r>
        <w:rPr>
          <w:rFonts w:ascii="Calibri Light" w:hAnsi="Calibri Light"/>
          <w:sz w:val="22"/>
          <w:szCs w:val="22"/>
        </w:rPr>
        <w:t>When a user selects to view or edit a distribution, the data is cached locally on their device, so they can continue to review or edit data offline. The screens will appear as they do in the record data screens populated with the data.</w:t>
      </w:r>
    </w:p>
    <w:p w14:paraId="5CCFA2C2" w14:textId="77777777" w:rsidR="00660636" w:rsidRDefault="00660636" w:rsidP="00660636">
      <w:pPr>
        <w:pStyle w:val="ListParagraph"/>
        <w:numPr>
          <w:ilvl w:val="0"/>
          <w:numId w:val="4"/>
        </w:numPr>
        <w:ind w:left="1080"/>
        <w:rPr>
          <w:rFonts w:ascii="Calibri Light" w:hAnsi="Calibri Light"/>
          <w:sz w:val="22"/>
          <w:szCs w:val="22"/>
        </w:rPr>
      </w:pPr>
      <w:r w:rsidRPr="0061460A">
        <w:rPr>
          <w:rFonts w:ascii="Calibri Light" w:hAnsi="Calibri Light"/>
          <w:sz w:val="22"/>
          <w:szCs w:val="22"/>
        </w:rPr>
        <w:t>Status color indicators will all be blue (synced)</w:t>
      </w:r>
    </w:p>
    <w:p w14:paraId="24A3C172" w14:textId="77777777" w:rsidR="00660636" w:rsidRDefault="00660636" w:rsidP="00660636">
      <w:pPr>
        <w:pStyle w:val="ListParagraph"/>
        <w:numPr>
          <w:ilvl w:val="0"/>
          <w:numId w:val="4"/>
        </w:numPr>
        <w:ind w:left="1080"/>
        <w:rPr>
          <w:rFonts w:ascii="Calibri Light" w:hAnsi="Calibri Light"/>
          <w:sz w:val="22"/>
          <w:szCs w:val="22"/>
        </w:rPr>
      </w:pPr>
      <w:r w:rsidRPr="0061460A">
        <w:rPr>
          <w:rFonts w:ascii="Calibri Light" w:hAnsi="Calibri Light"/>
          <w:sz w:val="22"/>
          <w:szCs w:val="22"/>
        </w:rPr>
        <w:t>All fields display as read-only</w:t>
      </w:r>
    </w:p>
    <w:p w14:paraId="39410B81" w14:textId="77777777" w:rsidR="00660636" w:rsidRDefault="00660636" w:rsidP="00660636">
      <w:pPr>
        <w:spacing w:before="120"/>
        <w:ind w:left="360"/>
        <w:rPr>
          <w:rFonts w:ascii="Calibri Light" w:hAnsi="Calibri Light"/>
          <w:b/>
          <w:sz w:val="20"/>
          <w:szCs w:val="20"/>
        </w:rPr>
      </w:pPr>
      <w:r>
        <w:rPr>
          <w:rFonts w:ascii="Calibri Light" w:hAnsi="Calibri Light"/>
          <w:b/>
          <w:sz w:val="20"/>
          <w:szCs w:val="20"/>
        </w:rPr>
        <w:t>Figure 6</w:t>
      </w:r>
      <w:r w:rsidRPr="0061460A">
        <w:rPr>
          <w:rFonts w:ascii="Calibri Light" w:hAnsi="Calibri Light"/>
          <w:b/>
          <w:sz w:val="20"/>
          <w:szCs w:val="20"/>
        </w:rPr>
        <w:t>.</w:t>
      </w:r>
      <w:r w:rsidRPr="0061460A">
        <w:rPr>
          <w:rFonts w:ascii="Calibri Light" w:hAnsi="Calibri Light"/>
          <w:b/>
          <w:sz w:val="20"/>
          <w:szCs w:val="20"/>
        </w:rPr>
        <w:tab/>
        <w:t>Visit Info/Observations Screen – View Only Rights</w:t>
      </w:r>
    </w:p>
    <w:p w14:paraId="0F632C95" w14:textId="77777777" w:rsidR="00660636" w:rsidRPr="00837488" w:rsidRDefault="00660636" w:rsidP="00660636">
      <w:pPr>
        <w:spacing w:before="120"/>
        <w:rPr>
          <w:rFonts w:ascii="Calibri Light" w:hAnsi="Calibri Light"/>
          <w:b/>
          <w:sz w:val="20"/>
          <w:szCs w:val="20"/>
        </w:rPr>
      </w:pPr>
      <w:r>
        <w:rPr>
          <w:rFonts w:ascii="Calibri Light" w:hAnsi="Calibri Light"/>
          <w:b/>
          <w:noProof/>
          <w:sz w:val="20"/>
          <w:szCs w:val="20"/>
        </w:rPr>
        <w:drawing>
          <wp:inline distT="0" distB="0" distL="0" distR="0" wp14:anchorId="10C6E4E8" wp14:editId="394851AE">
            <wp:extent cx="6485467" cy="3234336"/>
            <wp:effectExtent l="25400" t="25400" r="17145"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_Info_View.png"/>
                    <pic:cNvPicPr/>
                  </pic:nvPicPr>
                  <pic:blipFill rotWithShape="1">
                    <a:blip r:embed="rId16" cstate="print">
                      <a:extLst>
                        <a:ext uri="{28A0092B-C50C-407E-A947-70E740481C1C}">
                          <a14:useLocalDpi xmlns:a14="http://schemas.microsoft.com/office/drawing/2010/main" val="0"/>
                        </a:ext>
                      </a:extLst>
                    </a:blip>
                    <a:srcRect l="1" t="8940" r="9230"/>
                    <a:stretch/>
                  </pic:blipFill>
                  <pic:spPr bwMode="auto">
                    <a:xfrm>
                      <a:off x="0" y="0"/>
                      <a:ext cx="6487259" cy="3235230"/>
                    </a:xfrm>
                    <a:prstGeom prst="rect">
                      <a:avLst/>
                    </a:prstGeom>
                    <a:ln>
                      <a:solidFill>
                        <a:schemeClr val="tx1"/>
                      </a:solid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AB20600" w14:textId="77777777" w:rsidR="00660636" w:rsidRPr="00E74E00" w:rsidRDefault="00660636" w:rsidP="00660636">
      <w:pPr>
        <w:pStyle w:val="ListParagraph"/>
        <w:numPr>
          <w:ilvl w:val="0"/>
          <w:numId w:val="11"/>
        </w:numPr>
        <w:rPr>
          <w:rFonts w:ascii="Calibri Light" w:hAnsi="Calibri Light"/>
          <w:sz w:val="22"/>
          <w:szCs w:val="22"/>
        </w:rPr>
      </w:pPr>
      <w:r>
        <w:rPr>
          <w:rFonts w:ascii="Calibri Light" w:hAnsi="Calibri Light"/>
          <w:sz w:val="22"/>
          <w:szCs w:val="22"/>
        </w:rPr>
        <w:t>For users with edit rights, additional features will be available to allow the user to each screen:</w:t>
      </w:r>
    </w:p>
    <w:p w14:paraId="4A9D1ED7" w14:textId="77777777" w:rsidR="00660636" w:rsidRDefault="00660636" w:rsidP="00660636">
      <w:pPr>
        <w:pStyle w:val="ListParagraph"/>
        <w:numPr>
          <w:ilvl w:val="1"/>
          <w:numId w:val="4"/>
        </w:numPr>
        <w:rPr>
          <w:rFonts w:ascii="Calibri Light" w:hAnsi="Calibri Light"/>
          <w:sz w:val="22"/>
          <w:szCs w:val="22"/>
        </w:rPr>
      </w:pPr>
      <w:r>
        <w:rPr>
          <w:rFonts w:ascii="Calibri Light" w:hAnsi="Calibri Light"/>
          <w:sz w:val="22"/>
          <w:szCs w:val="22"/>
        </w:rPr>
        <w:t>Edit button added to each screen (Visit Info, Refrigerators, EPI Inventory, EPI Use, Full Coverage, Child Coverage, Adult Coverage)</w:t>
      </w:r>
    </w:p>
    <w:p w14:paraId="08B50D14" w14:textId="77777777" w:rsidR="00660636" w:rsidRDefault="00660636" w:rsidP="00660636">
      <w:pPr>
        <w:pStyle w:val="ListParagraph"/>
        <w:numPr>
          <w:ilvl w:val="1"/>
          <w:numId w:val="4"/>
        </w:numPr>
        <w:rPr>
          <w:rFonts w:ascii="Calibri Light" w:hAnsi="Calibri Light"/>
          <w:sz w:val="22"/>
          <w:szCs w:val="22"/>
        </w:rPr>
      </w:pPr>
      <w:r>
        <w:rPr>
          <w:rFonts w:ascii="Calibri Light" w:hAnsi="Calibri Light"/>
          <w:sz w:val="22"/>
          <w:szCs w:val="22"/>
        </w:rPr>
        <w:t>When the “Edit” button is selected, the fields on that screen change from read only to editable fields</w:t>
      </w:r>
    </w:p>
    <w:p w14:paraId="24C36C1E" w14:textId="77777777" w:rsidR="00660636" w:rsidRDefault="00660636" w:rsidP="00660636">
      <w:pPr>
        <w:rPr>
          <w:rFonts w:ascii="Calibri Light" w:hAnsi="Calibri Light"/>
          <w:b/>
          <w:sz w:val="20"/>
          <w:szCs w:val="20"/>
        </w:rPr>
      </w:pPr>
      <w:r>
        <w:rPr>
          <w:rFonts w:ascii="Calibri Light" w:hAnsi="Calibri Light"/>
          <w:b/>
          <w:sz w:val="20"/>
          <w:szCs w:val="20"/>
        </w:rPr>
        <w:br w:type="page"/>
      </w:r>
    </w:p>
    <w:p w14:paraId="7817890C" w14:textId="77777777" w:rsidR="00660636" w:rsidRDefault="00660636" w:rsidP="00660636">
      <w:pPr>
        <w:spacing w:before="120"/>
        <w:ind w:left="360" w:right="-720"/>
        <w:rPr>
          <w:rFonts w:ascii="Calibri Light" w:hAnsi="Calibri Light"/>
          <w:b/>
          <w:sz w:val="20"/>
          <w:szCs w:val="20"/>
        </w:rPr>
      </w:pPr>
      <w:r>
        <w:rPr>
          <w:rFonts w:ascii="Calibri Light" w:hAnsi="Calibri Light"/>
          <w:b/>
          <w:sz w:val="20"/>
          <w:szCs w:val="20"/>
        </w:rPr>
        <w:lastRenderedPageBreak/>
        <w:t>Figure 7</w:t>
      </w:r>
      <w:r w:rsidRPr="00E74E00">
        <w:rPr>
          <w:rFonts w:ascii="Calibri Light" w:hAnsi="Calibri Light"/>
          <w:b/>
          <w:sz w:val="20"/>
          <w:szCs w:val="20"/>
        </w:rPr>
        <w:t>.</w:t>
      </w:r>
      <w:r w:rsidRPr="00E74E00">
        <w:rPr>
          <w:rFonts w:ascii="Calibri Light" w:hAnsi="Calibri Light"/>
          <w:b/>
          <w:sz w:val="20"/>
          <w:szCs w:val="20"/>
        </w:rPr>
        <w:tab/>
        <w:t xml:space="preserve">EPI </w:t>
      </w:r>
      <w:proofErr w:type="gramStart"/>
      <w:r w:rsidRPr="00E74E00">
        <w:rPr>
          <w:rFonts w:ascii="Calibri Light" w:hAnsi="Calibri Light"/>
          <w:b/>
          <w:sz w:val="20"/>
          <w:szCs w:val="20"/>
        </w:rPr>
        <w:t>Inventory  -</w:t>
      </w:r>
      <w:proofErr w:type="gramEnd"/>
      <w:r w:rsidRPr="00E74E00">
        <w:rPr>
          <w:rFonts w:ascii="Calibri Light" w:hAnsi="Calibri Light"/>
          <w:b/>
          <w:sz w:val="20"/>
          <w:szCs w:val="20"/>
        </w:rPr>
        <w:t xml:space="preserve"> Edit Data Screen (Read Only Mode)</w:t>
      </w:r>
    </w:p>
    <w:p w14:paraId="39F17C82" w14:textId="77777777" w:rsidR="00660636" w:rsidRDefault="00660636" w:rsidP="00660636">
      <w:pPr>
        <w:spacing w:before="120"/>
        <w:ind w:right="-720"/>
        <w:rPr>
          <w:rFonts w:ascii="Calibri Light" w:hAnsi="Calibri Light"/>
          <w:b/>
          <w:sz w:val="20"/>
          <w:szCs w:val="20"/>
        </w:rPr>
      </w:pPr>
      <w:r>
        <w:rPr>
          <w:rFonts w:ascii="Calibri Light" w:hAnsi="Calibri Light"/>
          <w:b/>
          <w:noProof/>
          <w:sz w:val="20"/>
          <w:szCs w:val="20"/>
        </w:rPr>
        <w:drawing>
          <wp:inline distT="0" distB="0" distL="0" distR="0" wp14:anchorId="26724FF0" wp14:editId="0A7167DB">
            <wp:extent cx="6942667" cy="3060492"/>
            <wp:effectExtent l="25400" t="25400" r="17145"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_Info_Edit.png"/>
                    <pic:cNvPicPr/>
                  </pic:nvPicPr>
                  <pic:blipFill rotWithShape="1">
                    <a:blip r:embed="rId17" cstate="print">
                      <a:extLst>
                        <a:ext uri="{28A0092B-C50C-407E-A947-70E740481C1C}">
                          <a14:useLocalDpi xmlns:a14="http://schemas.microsoft.com/office/drawing/2010/main" val="0"/>
                        </a:ext>
                      </a:extLst>
                    </a:blip>
                    <a:srcRect t="12019"/>
                    <a:stretch/>
                  </pic:blipFill>
                  <pic:spPr bwMode="auto">
                    <a:xfrm>
                      <a:off x="0" y="0"/>
                      <a:ext cx="6942850" cy="3060573"/>
                    </a:xfrm>
                    <a:prstGeom prst="rect">
                      <a:avLst/>
                    </a:prstGeom>
                    <a:ln w="9525" cap="flat" cmpd="sng" algn="ctr">
                      <a:solidFill>
                        <a:schemeClr val="tx1"/>
                      </a:solidFill>
                      <a:prstDash val="solid"/>
                      <a:round/>
                      <a:headEnd type="none" w="med" len="med"/>
                      <a:tailEnd type="none" w="med" len="med"/>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042577B" w14:textId="77777777" w:rsidR="00660636" w:rsidRDefault="00660636" w:rsidP="00660636">
      <w:pPr>
        <w:spacing w:before="120"/>
        <w:ind w:left="360" w:right="-720"/>
        <w:rPr>
          <w:rFonts w:ascii="Calibri Light" w:hAnsi="Calibri Light"/>
          <w:b/>
          <w:sz w:val="20"/>
          <w:szCs w:val="20"/>
        </w:rPr>
      </w:pPr>
      <w:r>
        <w:rPr>
          <w:rFonts w:ascii="Calibri Light" w:hAnsi="Calibri Light"/>
          <w:b/>
          <w:sz w:val="20"/>
          <w:szCs w:val="20"/>
        </w:rPr>
        <w:t>Figure 8.</w:t>
      </w:r>
      <w:r>
        <w:rPr>
          <w:rFonts w:ascii="Calibri Light" w:hAnsi="Calibri Light"/>
          <w:b/>
          <w:sz w:val="20"/>
          <w:szCs w:val="20"/>
        </w:rPr>
        <w:tab/>
        <w:t xml:space="preserve">EPI </w:t>
      </w:r>
      <w:proofErr w:type="gramStart"/>
      <w:r>
        <w:rPr>
          <w:rFonts w:ascii="Calibri Light" w:hAnsi="Calibri Light"/>
          <w:b/>
          <w:sz w:val="20"/>
          <w:szCs w:val="20"/>
        </w:rPr>
        <w:t>Inventory  -</w:t>
      </w:r>
      <w:proofErr w:type="gramEnd"/>
      <w:r>
        <w:rPr>
          <w:rFonts w:ascii="Calibri Light" w:hAnsi="Calibri Light"/>
          <w:b/>
          <w:sz w:val="20"/>
          <w:szCs w:val="20"/>
        </w:rPr>
        <w:t xml:space="preserve"> Edit Data Screen (Edit Mode)</w:t>
      </w:r>
    </w:p>
    <w:p w14:paraId="0C22AB68" w14:textId="77777777" w:rsidR="00660636" w:rsidRPr="00E74E00" w:rsidRDefault="00660636" w:rsidP="00660636">
      <w:pPr>
        <w:pStyle w:val="ListParagraph"/>
        <w:ind w:left="0"/>
        <w:rPr>
          <w:rFonts w:ascii="Calibri Light" w:hAnsi="Calibri Light"/>
          <w:sz w:val="22"/>
          <w:szCs w:val="22"/>
        </w:rPr>
      </w:pPr>
      <w:r>
        <w:rPr>
          <w:rFonts w:ascii="Calibri Light" w:hAnsi="Calibri Light"/>
          <w:b/>
          <w:noProof/>
          <w:sz w:val="20"/>
          <w:szCs w:val="20"/>
        </w:rPr>
        <w:drawing>
          <wp:inline distT="0" distB="0" distL="0" distR="0" wp14:anchorId="3BAA02D8" wp14:editId="043BDA7C">
            <wp:extent cx="6946900" cy="3070547"/>
            <wp:effectExtent l="25400" t="25400" r="1270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_Inventory_Edit_Screen_Active.png"/>
                    <pic:cNvPicPr/>
                  </pic:nvPicPr>
                  <pic:blipFill rotWithShape="1">
                    <a:blip r:embed="rId18" cstate="print">
                      <a:extLst>
                        <a:ext uri="{28A0092B-C50C-407E-A947-70E740481C1C}">
                          <a14:useLocalDpi xmlns:a14="http://schemas.microsoft.com/office/drawing/2010/main" val="0"/>
                        </a:ext>
                      </a:extLst>
                    </a:blip>
                    <a:srcRect t="11788"/>
                    <a:stretch/>
                  </pic:blipFill>
                  <pic:spPr bwMode="auto">
                    <a:xfrm>
                      <a:off x="0" y="0"/>
                      <a:ext cx="6947791" cy="3070941"/>
                    </a:xfrm>
                    <a:prstGeom prst="rect">
                      <a:avLst/>
                    </a:prstGeom>
                    <a:ln>
                      <a:solidFill>
                        <a:schemeClr val="tx1"/>
                      </a:solid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9165E38" w14:textId="77777777" w:rsidR="00660636" w:rsidRDefault="00660636" w:rsidP="00660636">
      <w:pPr>
        <w:pStyle w:val="ListParagraph"/>
        <w:numPr>
          <w:ilvl w:val="1"/>
          <w:numId w:val="4"/>
        </w:numPr>
        <w:spacing w:before="120"/>
        <w:contextualSpacing w:val="0"/>
        <w:rPr>
          <w:rFonts w:ascii="Calibri Light" w:hAnsi="Calibri Light"/>
          <w:sz w:val="22"/>
          <w:szCs w:val="22"/>
        </w:rPr>
      </w:pPr>
      <w:r>
        <w:rPr>
          <w:rFonts w:ascii="Calibri Light" w:hAnsi="Calibri Light"/>
          <w:sz w:val="22"/>
          <w:szCs w:val="22"/>
        </w:rPr>
        <w:t>Edited data is automatically saved locally</w:t>
      </w:r>
    </w:p>
    <w:p w14:paraId="5A295D5B" w14:textId="77777777" w:rsidR="00660636" w:rsidRPr="009258B2" w:rsidRDefault="00660636" w:rsidP="00660636">
      <w:pPr>
        <w:pStyle w:val="ListParagraph"/>
        <w:numPr>
          <w:ilvl w:val="1"/>
          <w:numId w:val="4"/>
        </w:numPr>
        <w:rPr>
          <w:rFonts w:ascii="Calibri Light" w:hAnsi="Calibri Light"/>
          <w:sz w:val="22"/>
          <w:szCs w:val="22"/>
        </w:rPr>
      </w:pPr>
      <w:r>
        <w:rPr>
          <w:rFonts w:ascii="Calibri Light" w:hAnsi="Calibri Light"/>
          <w:sz w:val="22"/>
          <w:szCs w:val="22"/>
        </w:rPr>
        <w:t>If data that factors into an automatic calculation (such as coverage rate or opened vials wastage rate) is edited, the system will automatically update the calculated values</w:t>
      </w:r>
    </w:p>
    <w:p w14:paraId="7FEF4089" w14:textId="77777777" w:rsidR="00660636" w:rsidRDefault="00660636" w:rsidP="00660636">
      <w:pPr>
        <w:pStyle w:val="ListParagraph"/>
        <w:numPr>
          <w:ilvl w:val="1"/>
          <w:numId w:val="4"/>
        </w:numPr>
        <w:rPr>
          <w:rFonts w:ascii="Calibri Light" w:hAnsi="Calibri Light"/>
          <w:sz w:val="22"/>
          <w:szCs w:val="22"/>
        </w:rPr>
      </w:pPr>
      <w:r>
        <w:rPr>
          <w:rFonts w:ascii="Calibri Light" w:hAnsi="Calibri Light"/>
          <w:sz w:val="22"/>
          <w:szCs w:val="22"/>
        </w:rPr>
        <w:t>A Sync button is added the screen to save edited data to the database (for users with edit rights)</w:t>
      </w:r>
    </w:p>
    <w:p w14:paraId="188BD370" w14:textId="77777777" w:rsidR="00660636" w:rsidRDefault="00660636" w:rsidP="00660636">
      <w:pPr>
        <w:pStyle w:val="ListParagraph"/>
        <w:numPr>
          <w:ilvl w:val="2"/>
          <w:numId w:val="4"/>
        </w:numPr>
        <w:rPr>
          <w:rFonts w:ascii="Calibri Light" w:hAnsi="Calibri Light"/>
          <w:sz w:val="22"/>
          <w:szCs w:val="22"/>
        </w:rPr>
      </w:pPr>
      <w:r>
        <w:rPr>
          <w:rFonts w:ascii="Calibri Light" w:hAnsi="Calibri Light"/>
          <w:sz w:val="22"/>
          <w:szCs w:val="22"/>
        </w:rPr>
        <w:t>The button is only available in online mode, while in offline mode it is low-lit</w:t>
      </w:r>
    </w:p>
    <w:p w14:paraId="473B3958" w14:textId="77777777" w:rsidR="00660636" w:rsidRDefault="00660636" w:rsidP="00660636">
      <w:pPr>
        <w:pStyle w:val="ListParagraph"/>
        <w:numPr>
          <w:ilvl w:val="2"/>
          <w:numId w:val="4"/>
        </w:numPr>
        <w:rPr>
          <w:rFonts w:ascii="Calibri Light" w:hAnsi="Calibri Light"/>
          <w:sz w:val="22"/>
          <w:szCs w:val="22"/>
        </w:rPr>
      </w:pPr>
      <w:r>
        <w:rPr>
          <w:rFonts w:ascii="Calibri Light" w:hAnsi="Calibri Light"/>
          <w:sz w:val="22"/>
          <w:szCs w:val="22"/>
        </w:rPr>
        <w:lastRenderedPageBreak/>
        <w:t xml:space="preserve">When sync button is clicked, a confirmation dialogue box appears stating: “Syncing will overwrite the existing values in the database. Do you still want to continue?” </w:t>
      </w:r>
    </w:p>
    <w:p w14:paraId="4613ADA6" w14:textId="77777777" w:rsidR="00660636" w:rsidRPr="003F1047" w:rsidRDefault="00660636" w:rsidP="00660636">
      <w:pPr>
        <w:pStyle w:val="ListParagraph"/>
        <w:numPr>
          <w:ilvl w:val="1"/>
          <w:numId w:val="4"/>
        </w:numPr>
        <w:rPr>
          <w:rFonts w:ascii="Calibri Light" w:hAnsi="Calibri Light"/>
          <w:sz w:val="22"/>
          <w:szCs w:val="22"/>
        </w:rPr>
      </w:pPr>
      <w:r>
        <w:rPr>
          <w:rFonts w:ascii="Calibri Light" w:hAnsi="Calibri Light"/>
          <w:sz w:val="22"/>
          <w:szCs w:val="22"/>
        </w:rPr>
        <w:t>When changes to data are synced, only the edited values are updated in the database</w:t>
      </w:r>
    </w:p>
    <w:p w14:paraId="7BF99A7C" w14:textId="77777777" w:rsidR="00660636" w:rsidRPr="00F013B8" w:rsidRDefault="00660636" w:rsidP="00660636">
      <w:pPr>
        <w:spacing w:before="120"/>
        <w:ind w:left="360"/>
        <w:rPr>
          <w:rFonts w:ascii="Calibri Light" w:hAnsi="Calibri Light"/>
          <w:b/>
          <w:sz w:val="20"/>
          <w:szCs w:val="20"/>
        </w:rPr>
      </w:pPr>
      <w:r>
        <w:rPr>
          <w:rFonts w:ascii="Calibri Light" w:hAnsi="Calibri Light"/>
          <w:b/>
          <w:sz w:val="20"/>
          <w:szCs w:val="20"/>
        </w:rPr>
        <w:t>Figure 9</w:t>
      </w:r>
      <w:r w:rsidRPr="00F013B8">
        <w:rPr>
          <w:rFonts w:ascii="Calibri Light" w:hAnsi="Calibri Light"/>
          <w:b/>
          <w:sz w:val="20"/>
          <w:szCs w:val="20"/>
        </w:rPr>
        <w:t>.</w:t>
      </w:r>
      <w:r w:rsidRPr="00F013B8">
        <w:rPr>
          <w:rFonts w:ascii="Calibri Light" w:hAnsi="Calibri Light"/>
          <w:b/>
          <w:sz w:val="20"/>
          <w:szCs w:val="20"/>
        </w:rPr>
        <w:tab/>
        <w:t>Save Edited Data Confirmation:</w:t>
      </w:r>
      <w:r w:rsidRPr="00F013B8">
        <w:rPr>
          <w:rFonts w:ascii="Calibri Light" w:hAnsi="Calibri Light"/>
          <w:b/>
          <w:sz w:val="20"/>
          <w:szCs w:val="20"/>
        </w:rPr>
        <w:tab/>
      </w:r>
    </w:p>
    <w:p w14:paraId="31A87771" w14:textId="77777777" w:rsidR="00660636" w:rsidRPr="005E6961" w:rsidRDefault="00660636" w:rsidP="00660636">
      <w:pPr>
        <w:jc w:val="center"/>
        <w:rPr>
          <w:rFonts w:ascii="Calibri Light" w:hAnsi="Calibri Light"/>
        </w:rPr>
      </w:pPr>
      <w:r>
        <w:rPr>
          <w:rFonts w:ascii="Calibri Light" w:hAnsi="Calibri Light"/>
          <w:noProof/>
        </w:rPr>
        <w:drawing>
          <wp:inline distT="0" distB="0" distL="0" distR="0" wp14:anchorId="07397B80" wp14:editId="434396AC">
            <wp:extent cx="4694464" cy="2000076"/>
            <wp:effectExtent l="25400" t="25400" r="30480" b="323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_Data_Confirmation.png"/>
                    <pic:cNvPicPr/>
                  </pic:nvPicPr>
                  <pic:blipFill rotWithShape="1">
                    <a:blip r:embed="rId19">
                      <a:extLst>
                        <a:ext uri="{28A0092B-C50C-407E-A947-70E740481C1C}">
                          <a14:useLocalDpi xmlns:a14="http://schemas.microsoft.com/office/drawing/2010/main" val="0"/>
                        </a:ext>
                      </a:extLst>
                    </a:blip>
                    <a:srcRect l="31211" t="41436" r="29575" b="24793"/>
                    <a:stretch/>
                  </pic:blipFill>
                  <pic:spPr bwMode="auto">
                    <a:xfrm>
                      <a:off x="0" y="0"/>
                      <a:ext cx="4704378" cy="200430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6FAEF36" w14:textId="77777777" w:rsidR="00660636" w:rsidRPr="00660636" w:rsidRDefault="00660636" w:rsidP="00660636">
      <w:pPr>
        <w:pStyle w:val="ListParagraph"/>
        <w:numPr>
          <w:ilvl w:val="0"/>
          <w:numId w:val="7"/>
        </w:numPr>
        <w:rPr>
          <w:b/>
        </w:rPr>
      </w:pPr>
      <w:r w:rsidRPr="00660636">
        <w:rPr>
          <w:b/>
        </w:rPr>
        <w:t>Data Edit History</w:t>
      </w:r>
    </w:p>
    <w:p w14:paraId="03B7B733" w14:textId="77777777" w:rsidR="00660636" w:rsidRDefault="00660636" w:rsidP="00660636">
      <w:pPr>
        <w:pStyle w:val="ListParagraph"/>
        <w:numPr>
          <w:ilvl w:val="0"/>
          <w:numId w:val="8"/>
        </w:numPr>
        <w:ind w:left="1080"/>
        <w:rPr>
          <w:rFonts w:ascii="Calibri Light" w:hAnsi="Calibri Light"/>
          <w:sz w:val="22"/>
          <w:szCs w:val="22"/>
        </w:rPr>
      </w:pPr>
      <w:r>
        <w:rPr>
          <w:rFonts w:ascii="Calibri Light" w:hAnsi="Calibri Light"/>
          <w:sz w:val="22"/>
          <w:szCs w:val="22"/>
        </w:rPr>
        <w:t>A log of the edit history for each distribution in the Synchronized Distribution List on the Review Data Screen will be available (through the Edit History download/print links) with following information for the distribution (see Figure 10):</w:t>
      </w:r>
    </w:p>
    <w:p w14:paraId="39FBC511" w14:textId="77777777" w:rsidR="00660636" w:rsidRDefault="00660636" w:rsidP="00660636">
      <w:pPr>
        <w:pStyle w:val="ListParagraph"/>
        <w:numPr>
          <w:ilvl w:val="0"/>
          <w:numId w:val="9"/>
        </w:numPr>
        <w:rPr>
          <w:rFonts w:ascii="Calibri Light" w:hAnsi="Calibri Light"/>
          <w:sz w:val="22"/>
          <w:szCs w:val="22"/>
        </w:rPr>
      </w:pPr>
      <w:r>
        <w:rPr>
          <w:rFonts w:ascii="Calibri Light" w:hAnsi="Calibri Light"/>
          <w:sz w:val="22"/>
          <w:szCs w:val="22"/>
        </w:rPr>
        <w:t>District</w:t>
      </w:r>
    </w:p>
    <w:p w14:paraId="0AC3F718" w14:textId="77777777" w:rsidR="00660636" w:rsidRDefault="00660636" w:rsidP="00660636">
      <w:pPr>
        <w:pStyle w:val="ListParagraph"/>
        <w:numPr>
          <w:ilvl w:val="0"/>
          <w:numId w:val="9"/>
        </w:numPr>
        <w:rPr>
          <w:rFonts w:ascii="Calibri Light" w:hAnsi="Calibri Light"/>
          <w:sz w:val="22"/>
          <w:szCs w:val="22"/>
        </w:rPr>
      </w:pPr>
      <w:r w:rsidRPr="009D7297">
        <w:rPr>
          <w:rFonts w:ascii="Calibri Light" w:hAnsi="Calibri Light"/>
          <w:sz w:val="22"/>
          <w:szCs w:val="22"/>
        </w:rPr>
        <w:t>Health Facility</w:t>
      </w:r>
    </w:p>
    <w:p w14:paraId="1AEB0600" w14:textId="77777777" w:rsidR="00660636" w:rsidRDefault="00660636" w:rsidP="00660636">
      <w:pPr>
        <w:pStyle w:val="ListParagraph"/>
        <w:numPr>
          <w:ilvl w:val="0"/>
          <w:numId w:val="9"/>
        </w:numPr>
        <w:rPr>
          <w:rFonts w:ascii="Calibri Light" w:hAnsi="Calibri Light"/>
          <w:sz w:val="22"/>
          <w:szCs w:val="22"/>
        </w:rPr>
      </w:pPr>
      <w:r w:rsidRPr="009D7297">
        <w:rPr>
          <w:rFonts w:ascii="Calibri Light" w:hAnsi="Calibri Light"/>
          <w:sz w:val="22"/>
          <w:szCs w:val="22"/>
        </w:rPr>
        <w:t>Data Screen (visit info, Refrigerators, EPI Inventory, etc.)</w:t>
      </w:r>
    </w:p>
    <w:p w14:paraId="4551DCE8" w14:textId="77777777" w:rsidR="00660636" w:rsidRDefault="00660636" w:rsidP="00660636">
      <w:pPr>
        <w:pStyle w:val="ListParagraph"/>
        <w:numPr>
          <w:ilvl w:val="0"/>
          <w:numId w:val="9"/>
        </w:numPr>
        <w:rPr>
          <w:rFonts w:ascii="Calibri Light" w:hAnsi="Calibri Light"/>
          <w:sz w:val="22"/>
          <w:szCs w:val="22"/>
        </w:rPr>
      </w:pPr>
      <w:r w:rsidRPr="009D7297">
        <w:rPr>
          <w:rFonts w:ascii="Calibri Light" w:hAnsi="Calibri Light"/>
          <w:sz w:val="22"/>
          <w:szCs w:val="22"/>
        </w:rPr>
        <w:t>Edited data item</w:t>
      </w:r>
    </w:p>
    <w:p w14:paraId="70947EE1" w14:textId="77777777" w:rsidR="00660636" w:rsidRDefault="00660636" w:rsidP="00660636">
      <w:pPr>
        <w:pStyle w:val="ListParagraph"/>
        <w:numPr>
          <w:ilvl w:val="0"/>
          <w:numId w:val="9"/>
        </w:numPr>
        <w:rPr>
          <w:rFonts w:ascii="Calibri Light" w:hAnsi="Calibri Light"/>
          <w:sz w:val="22"/>
          <w:szCs w:val="22"/>
        </w:rPr>
      </w:pPr>
      <w:r w:rsidRPr="009D7297">
        <w:rPr>
          <w:rFonts w:ascii="Calibri Light" w:hAnsi="Calibri Light"/>
          <w:sz w:val="22"/>
          <w:szCs w:val="22"/>
        </w:rPr>
        <w:t>Old value</w:t>
      </w:r>
    </w:p>
    <w:p w14:paraId="0BD46C56" w14:textId="77777777" w:rsidR="00660636" w:rsidRDefault="00660636" w:rsidP="00660636">
      <w:pPr>
        <w:pStyle w:val="ListParagraph"/>
        <w:numPr>
          <w:ilvl w:val="0"/>
          <w:numId w:val="9"/>
        </w:numPr>
        <w:rPr>
          <w:rFonts w:ascii="Calibri Light" w:hAnsi="Calibri Light"/>
          <w:sz w:val="22"/>
          <w:szCs w:val="22"/>
        </w:rPr>
      </w:pPr>
      <w:r w:rsidRPr="009D7297">
        <w:rPr>
          <w:rFonts w:ascii="Calibri Light" w:hAnsi="Calibri Light"/>
          <w:sz w:val="22"/>
          <w:szCs w:val="22"/>
        </w:rPr>
        <w:t xml:space="preserve">New value </w:t>
      </w:r>
    </w:p>
    <w:p w14:paraId="6F4CD69D" w14:textId="77777777" w:rsidR="00660636" w:rsidRDefault="00660636" w:rsidP="00660636">
      <w:pPr>
        <w:pStyle w:val="ListParagraph"/>
        <w:numPr>
          <w:ilvl w:val="0"/>
          <w:numId w:val="9"/>
        </w:numPr>
        <w:rPr>
          <w:rFonts w:ascii="Calibri Light" w:hAnsi="Calibri Light"/>
          <w:sz w:val="22"/>
          <w:szCs w:val="22"/>
        </w:rPr>
      </w:pPr>
      <w:r w:rsidRPr="009D7297">
        <w:rPr>
          <w:rFonts w:ascii="Calibri Light" w:hAnsi="Calibri Light"/>
          <w:sz w:val="22"/>
          <w:szCs w:val="22"/>
        </w:rPr>
        <w:t>Date/time edited</w:t>
      </w:r>
    </w:p>
    <w:p w14:paraId="71D227CA" w14:textId="77777777" w:rsidR="00660636" w:rsidRDefault="00660636" w:rsidP="00660636">
      <w:pPr>
        <w:pStyle w:val="ListParagraph"/>
        <w:numPr>
          <w:ilvl w:val="0"/>
          <w:numId w:val="9"/>
        </w:numPr>
        <w:rPr>
          <w:rFonts w:ascii="Calibri Light" w:hAnsi="Calibri Light"/>
          <w:sz w:val="22"/>
          <w:szCs w:val="22"/>
        </w:rPr>
      </w:pPr>
      <w:r w:rsidRPr="009D7297">
        <w:rPr>
          <w:rFonts w:ascii="Calibri Light" w:hAnsi="Calibri Light"/>
          <w:sz w:val="22"/>
          <w:szCs w:val="22"/>
        </w:rPr>
        <w:t>User who performed the edit</w:t>
      </w:r>
    </w:p>
    <w:p w14:paraId="264D59CF" w14:textId="77777777" w:rsidR="00660636" w:rsidRDefault="00660636" w:rsidP="00660636">
      <w:pPr>
        <w:pStyle w:val="ListParagraph"/>
        <w:numPr>
          <w:ilvl w:val="0"/>
          <w:numId w:val="10"/>
        </w:numPr>
        <w:ind w:left="720"/>
        <w:rPr>
          <w:rFonts w:ascii="Calibri Light" w:hAnsi="Calibri Light"/>
          <w:sz w:val="22"/>
          <w:szCs w:val="22"/>
        </w:rPr>
      </w:pPr>
      <w:r>
        <w:rPr>
          <w:rFonts w:ascii="Calibri Light" w:hAnsi="Calibri Light"/>
          <w:sz w:val="22"/>
          <w:szCs w:val="22"/>
        </w:rPr>
        <w:t>Edit History Links</w:t>
      </w:r>
    </w:p>
    <w:p w14:paraId="007B238F" w14:textId="77777777" w:rsidR="00660636" w:rsidRDefault="00660636" w:rsidP="00660636">
      <w:pPr>
        <w:pStyle w:val="ListParagraph"/>
        <w:numPr>
          <w:ilvl w:val="1"/>
          <w:numId w:val="10"/>
        </w:numPr>
        <w:ind w:left="1440"/>
        <w:rPr>
          <w:rFonts w:ascii="Calibri Light" w:hAnsi="Calibri Light"/>
          <w:sz w:val="22"/>
          <w:szCs w:val="22"/>
        </w:rPr>
      </w:pPr>
      <w:r>
        <w:rPr>
          <w:rFonts w:ascii="Calibri Light" w:hAnsi="Calibri Light"/>
          <w:sz w:val="22"/>
          <w:szCs w:val="22"/>
        </w:rPr>
        <w:t>Download CSV – automatically downloads the history in CSV format</w:t>
      </w:r>
    </w:p>
    <w:p w14:paraId="0F0FD1C2" w14:textId="77777777" w:rsidR="00660636" w:rsidRPr="00674C0B" w:rsidRDefault="00660636" w:rsidP="00660636">
      <w:pPr>
        <w:pStyle w:val="ListParagraph"/>
        <w:numPr>
          <w:ilvl w:val="1"/>
          <w:numId w:val="10"/>
        </w:numPr>
        <w:ind w:left="1440"/>
        <w:rPr>
          <w:rFonts w:ascii="Calibri Light" w:hAnsi="Calibri Light"/>
          <w:sz w:val="22"/>
          <w:szCs w:val="22"/>
        </w:rPr>
      </w:pPr>
      <w:r>
        <w:rPr>
          <w:rFonts w:ascii="Calibri Light" w:hAnsi="Calibri Light"/>
          <w:sz w:val="22"/>
          <w:szCs w:val="22"/>
        </w:rPr>
        <w:t>Print – Opens a new window with a PDF version of the history that the user can review, save, or print from the browser.</w:t>
      </w:r>
    </w:p>
    <w:p w14:paraId="6CEECAC7" w14:textId="77777777" w:rsidR="00660636" w:rsidRPr="00720CF5" w:rsidRDefault="00660636" w:rsidP="00660636">
      <w:pPr>
        <w:spacing w:before="120"/>
        <w:ind w:left="360"/>
        <w:rPr>
          <w:rFonts w:ascii="Calibri Light" w:hAnsi="Calibri Light"/>
          <w:b/>
          <w:sz w:val="20"/>
          <w:szCs w:val="20"/>
        </w:rPr>
      </w:pPr>
      <w:r w:rsidRPr="00720CF5">
        <w:rPr>
          <w:rFonts w:ascii="Calibri Light" w:hAnsi="Calibri Light"/>
          <w:b/>
          <w:sz w:val="20"/>
          <w:szCs w:val="20"/>
        </w:rPr>
        <w:t>Figure 10.</w:t>
      </w:r>
      <w:r w:rsidRPr="00720CF5">
        <w:rPr>
          <w:rFonts w:ascii="Calibri Light" w:hAnsi="Calibri Light"/>
          <w:b/>
          <w:sz w:val="20"/>
          <w:szCs w:val="20"/>
        </w:rPr>
        <w:tab/>
        <w:t>Data Edit History (PDF)</w:t>
      </w:r>
    </w:p>
    <w:p w14:paraId="1FE62EB1" w14:textId="77777777" w:rsidR="00660636" w:rsidRPr="00674C0B" w:rsidRDefault="00660636" w:rsidP="00660636">
      <w:pPr>
        <w:ind w:left="180"/>
        <w:rPr>
          <w:rFonts w:ascii="Calibri Light" w:hAnsi="Calibri Light"/>
          <w:b/>
        </w:rPr>
      </w:pPr>
      <w:r w:rsidRPr="00812D99">
        <w:rPr>
          <w:noProof/>
        </w:rPr>
        <w:drawing>
          <wp:inline distT="0" distB="0" distL="0" distR="0" wp14:anchorId="12F80EAB" wp14:editId="515762DA">
            <wp:extent cx="6767650" cy="1824567"/>
            <wp:effectExtent l="25400" t="25400" r="14605" b="2984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601" r="3413" b="25929"/>
                    <a:stretch/>
                  </pic:blipFill>
                  <pic:spPr bwMode="auto">
                    <a:xfrm>
                      <a:off x="0" y="0"/>
                      <a:ext cx="6777357" cy="1827184"/>
                    </a:xfrm>
                    <a:prstGeom prst="rect">
                      <a:avLst/>
                    </a:prstGeom>
                    <a:noFill/>
                    <a:ln>
                      <a:solidFill>
                        <a:schemeClr val="tx1"/>
                      </a:solid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C99F7DE" w14:textId="77777777" w:rsidR="00660636" w:rsidRPr="00452D99" w:rsidRDefault="00660636" w:rsidP="00660636">
      <w:pPr>
        <w:pStyle w:val="Heading1"/>
      </w:pPr>
      <w:r>
        <w:lastRenderedPageBreak/>
        <w:t>Vial to dose conversion on the Inventory Screen</w:t>
      </w:r>
    </w:p>
    <w:p w14:paraId="19C6E900" w14:textId="77777777" w:rsidR="00660636" w:rsidRPr="00452D99" w:rsidRDefault="00660636" w:rsidP="00660636">
      <w:pPr>
        <w:pStyle w:val="ListParagraph"/>
        <w:spacing w:after="120"/>
        <w:ind w:left="360"/>
        <w:contextualSpacing w:val="0"/>
        <w:jc w:val="both"/>
        <w:rPr>
          <w:rFonts w:asciiTheme="majorHAnsi" w:hAnsiTheme="majorHAnsi"/>
          <w:sz w:val="22"/>
          <w:szCs w:val="22"/>
        </w:rPr>
      </w:pPr>
      <w:r w:rsidRPr="00452D99">
        <w:rPr>
          <w:rFonts w:asciiTheme="majorHAnsi" w:hAnsiTheme="majorHAnsi"/>
          <w:sz w:val="22"/>
          <w:szCs w:val="22"/>
        </w:rPr>
        <w:t xml:space="preserve">Currently, the fields on this screen are quantified in vials (Figure X). They should be changed to be quantified in doses. For some of the rows, the product is in a vial that only contains one dose, so these rows will not have to have changed. </w:t>
      </w:r>
    </w:p>
    <w:p w14:paraId="7EE5674F" w14:textId="77777777" w:rsidR="00660636" w:rsidRPr="00452D99" w:rsidRDefault="00660636" w:rsidP="00660636">
      <w:pPr>
        <w:pStyle w:val="ListParagraph"/>
        <w:spacing w:after="120"/>
        <w:ind w:left="360"/>
        <w:contextualSpacing w:val="0"/>
        <w:jc w:val="both"/>
        <w:rPr>
          <w:rFonts w:asciiTheme="majorHAnsi" w:hAnsiTheme="majorHAnsi"/>
          <w:b/>
          <w:sz w:val="22"/>
          <w:szCs w:val="22"/>
        </w:rPr>
      </w:pPr>
      <w:r>
        <w:rPr>
          <w:rFonts w:asciiTheme="majorHAnsi" w:hAnsiTheme="majorHAnsi"/>
          <w:b/>
          <w:sz w:val="22"/>
          <w:szCs w:val="22"/>
        </w:rPr>
        <w:t>Figure X</w:t>
      </w:r>
      <w:r w:rsidRPr="00452D99">
        <w:rPr>
          <w:rFonts w:asciiTheme="majorHAnsi" w:hAnsiTheme="majorHAnsi"/>
          <w:b/>
          <w:sz w:val="22"/>
          <w:szCs w:val="22"/>
        </w:rPr>
        <w:t xml:space="preserve">. Current EPI Inventory </w:t>
      </w:r>
    </w:p>
    <w:p w14:paraId="41B93863" w14:textId="77777777" w:rsidR="00660636" w:rsidRPr="00452D99" w:rsidRDefault="00660636" w:rsidP="00660636">
      <w:pPr>
        <w:pStyle w:val="ListParagraph"/>
        <w:tabs>
          <w:tab w:val="left" w:pos="375"/>
        </w:tabs>
        <w:spacing w:after="120"/>
        <w:ind w:left="-720"/>
        <w:contextualSpacing w:val="0"/>
        <w:rPr>
          <w:rFonts w:asciiTheme="majorHAnsi" w:hAnsiTheme="majorHAnsi"/>
          <w:b/>
          <w:sz w:val="22"/>
          <w:szCs w:val="22"/>
        </w:rPr>
      </w:pPr>
      <w:r>
        <w:rPr>
          <w:rFonts w:asciiTheme="majorHAnsi" w:hAnsiTheme="majorHAnsi"/>
          <w:b/>
          <w:sz w:val="22"/>
          <w:szCs w:val="22"/>
        </w:rPr>
        <w:tab/>
      </w:r>
      <w:r>
        <w:rPr>
          <w:rFonts w:asciiTheme="majorHAnsi" w:hAnsiTheme="majorHAnsi"/>
          <w:b/>
          <w:noProof/>
          <w:sz w:val="22"/>
          <w:szCs w:val="22"/>
        </w:rPr>
        <w:drawing>
          <wp:inline distT="0" distB="0" distL="0" distR="0" wp14:anchorId="20782FE5" wp14:editId="3DD230D8">
            <wp:extent cx="5494496" cy="65918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rrent EPI Inventory.png"/>
                    <pic:cNvPicPr/>
                  </pic:nvPicPr>
                  <pic:blipFill>
                    <a:blip r:embed="rId21">
                      <a:extLst>
                        <a:ext uri="{28A0092B-C50C-407E-A947-70E740481C1C}">
                          <a14:useLocalDpi xmlns:a14="http://schemas.microsoft.com/office/drawing/2010/main" val="0"/>
                        </a:ext>
                      </a:extLst>
                    </a:blip>
                    <a:stretch>
                      <a:fillRect/>
                    </a:stretch>
                  </pic:blipFill>
                  <pic:spPr>
                    <a:xfrm>
                      <a:off x="0" y="0"/>
                      <a:ext cx="5494496" cy="6591871"/>
                    </a:xfrm>
                    <a:prstGeom prst="rect">
                      <a:avLst/>
                    </a:prstGeom>
                  </pic:spPr>
                </pic:pic>
              </a:graphicData>
            </a:graphic>
          </wp:inline>
        </w:drawing>
      </w:r>
    </w:p>
    <w:p w14:paraId="79B4FD03" w14:textId="77777777" w:rsidR="00660636" w:rsidRPr="0079668F" w:rsidRDefault="00660636" w:rsidP="00660636">
      <w:pPr>
        <w:pStyle w:val="ListParagraph"/>
        <w:numPr>
          <w:ilvl w:val="0"/>
          <w:numId w:val="12"/>
        </w:numPr>
        <w:spacing w:after="120"/>
        <w:jc w:val="both"/>
        <w:rPr>
          <w:rFonts w:asciiTheme="majorHAnsi" w:hAnsiTheme="majorHAnsi"/>
          <w:sz w:val="22"/>
          <w:szCs w:val="22"/>
        </w:rPr>
      </w:pPr>
      <w:r>
        <w:rPr>
          <w:rFonts w:asciiTheme="majorHAnsi" w:hAnsiTheme="majorHAnsi"/>
          <w:sz w:val="22"/>
          <w:szCs w:val="22"/>
        </w:rPr>
        <w:t xml:space="preserve">The Ideal Quantity, which currently displays in vials, should display in doses. In addition, the users should enter the Existing Quantity, Delivered Quantity and Spoiled Quantity of each </w:t>
      </w:r>
      <w:r>
        <w:rPr>
          <w:rFonts w:asciiTheme="majorHAnsi" w:hAnsiTheme="majorHAnsi"/>
          <w:sz w:val="22"/>
          <w:szCs w:val="22"/>
        </w:rPr>
        <w:lastRenderedPageBreak/>
        <w:t xml:space="preserve">product in doses, rather than in vials as they do currently. The Ideal Quantity is calculated by the Program Product ISA formulas, which are configurable by the user, and are viewable under through the menu Administration </w:t>
      </w:r>
      <w:r w:rsidRPr="007A4F8E">
        <w:rPr>
          <w:rFonts w:asciiTheme="majorHAnsi" w:hAnsiTheme="majorHAnsi"/>
          <w:sz w:val="22"/>
          <w:szCs w:val="22"/>
        </w:rPr>
        <w:sym w:font="Wingdings" w:char="F0E0"/>
      </w:r>
      <w:r>
        <w:rPr>
          <w:rFonts w:asciiTheme="majorHAnsi" w:hAnsiTheme="majorHAnsi"/>
          <w:sz w:val="22"/>
          <w:szCs w:val="22"/>
        </w:rPr>
        <w:t xml:space="preserve"> Configure </w:t>
      </w:r>
      <w:r w:rsidRPr="007A4F8E">
        <w:rPr>
          <w:rFonts w:asciiTheme="majorHAnsi" w:hAnsiTheme="majorHAnsi"/>
          <w:sz w:val="22"/>
          <w:szCs w:val="22"/>
        </w:rPr>
        <w:sym w:font="Wingdings" w:char="F0E0"/>
      </w:r>
      <w:r>
        <w:rPr>
          <w:rFonts w:asciiTheme="majorHAnsi" w:hAnsiTheme="majorHAnsi"/>
          <w:sz w:val="22"/>
          <w:szCs w:val="22"/>
        </w:rPr>
        <w:t xml:space="preserve"> Program Product ISA. They are currently configured in doses, not vials. </w:t>
      </w:r>
      <w:bookmarkStart w:id="2" w:name="_GoBack"/>
      <w:bookmarkEnd w:id="2"/>
    </w:p>
    <w:p w14:paraId="2F5B4E22" w14:textId="77777777" w:rsidR="00660636" w:rsidRPr="004D52C7" w:rsidRDefault="00660636" w:rsidP="00660636">
      <w:pPr>
        <w:pStyle w:val="ListParagraph"/>
        <w:spacing w:after="120"/>
        <w:ind w:left="1080"/>
        <w:jc w:val="both"/>
        <w:rPr>
          <w:rFonts w:asciiTheme="majorHAnsi" w:hAnsiTheme="majorHAnsi"/>
          <w:sz w:val="22"/>
          <w:szCs w:val="22"/>
        </w:rPr>
      </w:pPr>
      <w:r>
        <w:rPr>
          <w:rFonts w:asciiTheme="majorHAnsi" w:hAnsiTheme="majorHAnsi"/>
          <w:sz w:val="22"/>
          <w:szCs w:val="22"/>
        </w:rPr>
        <w:t>Other screens that display quantities in vials should not be changed.</w:t>
      </w:r>
    </w:p>
    <w:p w14:paraId="5CD13382" w14:textId="77777777" w:rsidR="00660636" w:rsidRDefault="00660636" w:rsidP="00660636">
      <w:pPr>
        <w:pStyle w:val="ListParagraph"/>
        <w:numPr>
          <w:ilvl w:val="0"/>
          <w:numId w:val="12"/>
        </w:numPr>
        <w:spacing w:after="120"/>
        <w:jc w:val="both"/>
        <w:rPr>
          <w:rFonts w:asciiTheme="majorHAnsi" w:hAnsiTheme="majorHAnsi"/>
          <w:sz w:val="22"/>
          <w:szCs w:val="22"/>
        </w:rPr>
      </w:pPr>
      <w:r>
        <w:rPr>
          <w:rFonts w:asciiTheme="majorHAnsi" w:hAnsiTheme="majorHAnsi"/>
          <w:sz w:val="22"/>
          <w:szCs w:val="22"/>
        </w:rPr>
        <w:t>Add data validation to each field:</w:t>
      </w:r>
    </w:p>
    <w:p w14:paraId="60B1F52A" w14:textId="77777777" w:rsidR="00660636" w:rsidRDefault="00660636" w:rsidP="00660636">
      <w:pPr>
        <w:pStyle w:val="ListParagraph"/>
        <w:numPr>
          <w:ilvl w:val="1"/>
          <w:numId w:val="12"/>
        </w:numPr>
        <w:spacing w:after="120"/>
        <w:jc w:val="both"/>
        <w:rPr>
          <w:rFonts w:asciiTheme="majorHAnsi" w:hAnsiTheme="majorHAnsi"/>
          <w:sz w:val="22"/>
          <w:szCs w:val="22"/>
        </w:rPr>
      </w:pPr>
      <w:r>
        <w:rPr>
          <w:rFonts w:asciiTheme="majorHAnsi" w:hAnsiTheme="majorHAnsi"/>
          <w:sz w:val="22"/>
          <w:szCs w:val="22"/>
        </w:rPr>
        <w:t>Entered value is greater than or equal to pack size</w:t>
      </w:r>
    </w:p>
    <w:p w14:paraId="26173E86" w14:textId="77777777" w:rsidR="00660636" w:rsidRDefault="00660636" w:rsidP="00660636">
      <w:pPr>
        <w:pStyle w:val="ListParagraph"/>
        <w:numPr>
          <w:ilvl w:val="1"/>
          <w:numId w:val="12"/>
        </w:numPr>
        <w:spacing w:after="120"/>
        <w:jc w:val="both"/>
        <w:rPr>
          <w:rFonts w:asciiTheme="majorHAnsi" w:hAnsiTheme="majorHAnsi"/>
          <w:sz w:val="22"/>
          <w:szCs w:val="22"/>
        </w:rPr>
      </w:pPr>
      <w:r>
        <w:rPr>
          <w:rFonts w:asciiTheme="majorHAnsi" w:hAnsiTheme="majorHAnsi"/>
          <w:sz w:val="22"/>
          <w:szCs w:val="22"/>
        </w:rPr>
        <w:t xml:space="preserve">Entered value is a multiple of pack size (is evenly divisible by pack size) </w:t>
      </w:r>
    </w:p>
    <w:p w14:paraId="64C67497" w14:textId="77777777" w:rsidR="00660636" w:rsidRDefault="00660636" w:rsidP="00660636">
      <w:pPr>
        <w:pStyle w:val="ListParagraph"/>
        <w:numPr>
          <w:ilvl w:val="1"/>
          <w:numId w:val="12"/>
        </w:numPr>
        <w:spacing w:after="120"/>
        <w:jc w:val="both"/>
        <w:rPr>
          <w:rFonts w:asciiTheme="majorHAnsi" w:hAnsiTheme="majorHAnsi"/>
          <w:sz w:val="22"/>
          <w:szCs w:val="22"/>
        </w:rPr>
      </w:pPr>
      <w:r>
        <w:rPr>
          <w:rFonts w:asciiTheme="majorHAnsi" w:hAnsiTheme="majorHAnsi"/>
          <w:sz w:val="22"/>
          <w:szCs w:val="22"/>
        </w:rPr>
        <w:t>Examples BCG:</w:t>
      </w:r>
    </w:p>
    <w:p w14:paraId="2C73C3DC" w14:textId="77777777" w:rsidR="00660636" w:rsidRDefault="00660636" w:rsidP="00660636">
      <w:pPr>
        <w:pStyle w:val="ListParagraph"/>
        <w:numPr>
          <w:ilvl w:val="2"/>
          <w:numId w:val="12"/>
        </w:numPr>
        <w:spacing w:after="120"/>
        <w:jc w:val="both"/>
        <w:rPr>
          <w:rFonts w:asciiTheme="majorHAnsi" w:hAnsiTheme="majorHAnsi"/>
          <w:sz w:val="22"/>
          <w:szCs w:val="22"/>
        </w:rPr>
      </w:pPr>
      <w:r>
        <w:rPr>
          <w:rFonts w:asciiTheme="majorHAnsi" w:hAnsiTheme="majorHAnsi"/>
          <w:sz w:val="22"/>
          <w:szCs w:val="22"/>
        </w:rPr>
        <w:t xml:space="preserve">Acceptable entry: 100 (100 / 20 = 5) </w:t>
      </w:r>
    </w:p>
    <w:p w14:paraId="702DA430" w14:textId="77777777" w:rsidR="00660636" w:rsidRDefault="00660636" w:rsidP="00660636">
      <w:pPr>
        <w:pStyle w:val="ListParagraph"/>
        <w:numPr>
          <w:ilvl w:val="2"/>
          <w:numId w:val="12"/>
        </w:numPr>
        <w:spacing w:after="120"/>
        <w:jc w:val="both"/>
        <w:rPr>
          <w:rFonts w:asciiTheme="majorHAnsi" w:hAnsiTheme="majorHAnsi"/>
          <w:sz w:val="22"/>
          <w:szCs w:val="22"/>
        </w:rPr>
      </w:pPr>
      <w:r>
        <w:rPr>
          <w:rFonts w:asciiTheme="majorHAnsi" w:hAnsiTheme="majorHAnsi"/>
          <w:sz w:val="22"/>
          <w:szCs w:val="22"/>
        </w:rPr>
        <w:t>Unacceptable entry:</w:t>
      </w:r>
      <w:r w:rsidRPr="004D19AC">
        <w:rPr>
          <w:rFonts w:asciiTheme="majorHAnsi" w:hAnsiTheme="majorHAnsi"/>
          <w:sz w:val="22"/>
          <w:szCs w:val="22"/>
        </w:rPr>
        <w:t xml:space="preserve"> 105 </w:t>
      </w:r>
      <w:r>
        <w:rPr>
          <w:rFonts w:asciiTheme="majorHAnsi" w:hAnsiTheme="majorHAnsi"/>
          <w:sz w:val="22"/>
          <w:szCs w:val="22"/>
        </w:rPr>
        <w:t xml:space="preserve">(105 </w:t>
      </w:r>
      <w:r w:rsidRPr="004D19AC">
        <w:rPr>
          <w:rFonts w:asciiTheme="majorHAnsi" w:hAnsiTheme="majorHAnsi"/>
          <w:sz w:val="22"/>
          <w:szCs w:val="22"/>
        </w:rPr>
        <w:t>/ 20 = 5.25</w:t>
      </w:r>
      <w:r>
        <w:rPr>
          <w:rFonts w:asciiTheme="majorHAnsi" w:hAnsiTheme="majorHAnsi"/>
          <w:sz w:val="22"/>
          <w:szCs w:val="22"/>
        </w:rPr>
        <w:t>)</w:t>
      </w:r>
    </w:p>
    <w:p w14:paraId="2200BA67" w14:textId="77777777" w:rsidR="00660636" w:rsidRPr="004D19AC" w:rsidRDefault="00660636" w:rsidP="00660636">
      <w:pPr>
        <w:pStyle w:val="ListParagraph"/>
        <w:numPr>
          <w:ilvl w:val="2"/>
          <w:numId w:val="12"/>
        </w:numPr>
        <w:spacing w:after="120"/>
        <w:jc w:val="both"/>
        <w:rPr>
          <w:rFonts w:asciiTheme="majorHAnsi" w:hAnsiTheme="majorHAnsi"/>
          <w:sz w:val="22"/>
          <w:szCs w:val="22"/>
        </w:rPr>
      </w:pPr>
      <w:r>
        <w:rPr>
          <w:rFonts w:asciiTheme="majorHAnsi" w:hAnsiTheme="majorHAnsi"/>
          <w:sz w:val="22"/>
          <w:szCs w:val="22"/>
        </w:rPr>
        <w:t>Unacceptable entry: 12 (12 &lt; 20)</w:t>
      </w:r>
    </w:p>
    <w:p w14:paraId="10FBC9BA" w14:textId="77777777" w:rsidR="00660636" w:rsidRDefault="00660636" w:rsidP="00660636">
      <w:pPr>
        <w:pStyle w:val="ListParagraph"/>
        <w:numPr>
          <w:ilvl w:val="1"/>
          <w:numId w:val="12"/>
        </w:numPr>
        <w:spacing w:after="120"/>
        <w:jc w:val="both"/>
        <w:rPr>
          <w:rFonts w:asciiTheme="majorHAnsi" w:hAnsiTheme="majorHAnsi"/>
          <w:sz w:val="22"/>
          <w:szCs w:val="22"/>
        </w:rPr>
      </w:pPr>
      <w:r>
        <w:rPr>
          <w:rFonts w:asciiTheme="majorHAnsi" w:hAnsiTheme="majorHAnsi"/>
          <w:sz w:val="22"/>
          <w:szCs w:val="22"/>
        </w:rPr>
        <w:t>If an entered value does not satisfy the validation criteria, an error message displays (see figure x.) stating: “Value must be greater than [pack size] or a multiple of [pack size].”</w:t>
      </w:r>
    </w:p>
    <w:p w14:paraId="2676A2EA" w14:textId="77777777" w:rsidR="00660636" w:rsidRDefault="00660636" w:rsidP="00660636">
      <w:pPr>
        <w:rPr>
          <w:rFonts w:asciiTheme="majorHAnsi" w:hAnsiTheme="majorHAnsi"/>
        </w:rPr>
      </w:pPr>
      <w:r>
        <w:rPr>
          <w:rFonts w:asciiTheme="majorHAnsi" w:hAnsiTheme="majorHAnsi"/>
        </w:rPr>
        <w:t>Figure X.</w:t>
      </w:r>
      <w:r>
        <w:rPr>
          <w:rFonts w:asciiTheme="majorHAnsi" w:hAnsiTheme="majorHAnsi"/>
        </w:rPr>
        <w:tab/>
        <w:t>Data Validation Error Message</w:t>
      </w:r>
    </w:p>
    <w:p w14:paraId="3054A348" w14:textId="77777777" w:rsidR="00660636" w:rsidRPr="009E36B8" w:rsidRDefault="00660636" w:rsidP="00660636">
      <w:pPr>
        <w:rPr>
          <w:rFonts w:asciiTheme="majorHAnsi" w:hAnsiTheme="majorHAnsi"/>
        </w:rPr>
      </w:pPr>
      <w:r>
        <w:rPr>
          <w:rFonts w:asciiTheme="majorHAnsi" w:hAnsiTheme="majorHAnsi"/>
          <w:noProof/>
        </w:rPr>
        <w:drawing>
          <wp:inline distT="0" distB="0" distL="0" distR="0" wp14:anchorId="43A8A157" wp14:editId="37425C66">
            <wp:extent cx="6515100" cy="990600"/>
            <wp:effectExtent l="25400" t="25400" r="38100"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_Inventory_error.png"/>
                    <pic:cNvPicPr/>
                  </pic:nvPicPr>
                  <pic:blipFill rotWithShape="1">
                    <a:blip r:embed="rId22">
                      <a:extLst>
                        <a:ext uri="{28A0092B-C50C-407E-A947-70E740481C1C}">
                          <a14:useLocalDpi xmlns:a14="http://schemas.microsoft.com/office/drawing/2010/main" val="0"/>
                        </a:ext>
                      </a:extLst>
                    </a:blip>
                    <a:srcRect b="20945"/>
                    <a:stretch/>
                  </pic:blipFill>
                  <pic:spPr bwMode="auto">
                    <a:xfrm>
                      <a:off x="0" y="0"/>
                      <a:ext cx="6515100" cy="990600"/>
                    </a:xfrm>
                    <a:prstGeom prst="rect">
                      <a:avLst/>
                    </a:prstGeom>
                    <a:ln>
                      <a:solidFill>
                        <a:schemeClr val="tx1"/>
                      </a:solid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A08C471" w14:textId="77777777" w:rsidR="00660636" w:rsidRPr="00452D99" w:rsidRDefault="00660636" w:rsidP="00660636">
      <w:pPr>
        <w:rPr>
          <w:rFonts w:asciiTheme="majorHAnsi" w:hAnsiTheme="majorHAnsi"/>
          <w:b/>
        </w:rPr>
      </w:pPr>
    </w:p>
    <w:p w14:paraId="7D65013B" w14:textId="77777777" w:rsidR="00660636" w:rsidRPr="0098664C" w:rsidRDefault="00660636">
      <w:pPr>
        <w:rPr>
          <w:b/>
          <w:u w:val="single"/>
        </w:rPr>
      </w:pPr>
    </w:p>
    <w:sectPr w:rsidR="00660636" w:rsidRPr="0098664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Kevin Cussen" w:date="2016-03-20T19:45:00Z" w:initials="KC">
    <w:p w14:paraId="76D7035A" w14:textId="319E19D6" w:rsidR="008B7C83" w:rsidRDefault="008B7C83">
      <w:pPr>
        <w:pStyle w:val="CommentText"/>
      </w:pPr>
      <w:r>
        <w:rPr>
          <w:rStyle w:val="CommentReference"/>
        </w:rPr>
        <w:annotationRef/>
      </w:r>
      <w:r>
        <w:t>Do all French speaking cultures start their calendars on Monday? I’m thinking we could design this even more generically by letting the user choose their language and first day of the week.</w:t>
      </w:r>
    </w:p>
  </w:comment>
  <w:comment w:id="1" w:author="Kevin Cussen" w:date="2016-03-20T20:34:00Z" w:initials="KC">
    <w:p w14:paraId="6C0E3D95" w14:textId="117BA4C4" w:rsidR="00A76A9E" w:rsidRDefault="00A76A9E">
      <w:pPr>
        <w:pStyle w:val="CommentText"/>
      </w:pPr>
      <w:r>
        <w:rPr>
          <w:rStyle w:val="CommentReference"/>
        </w:rPr>
        <w:annotationRef/>
      </w:r>
      <w:r>
        <w:t>SIIL?</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D7035A" w15:done="0"/>
  <w15:commentEx w15:paraId="6C0E3D95"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72340"/>
    <w:multiLevelType w:val="hybridMultilevel"/>
    <w:tmpl w:val="01067E6C"/>
    <w:lvl w:ilvl="0" w:tplc="98AEE812">
      <w:numFmt w:val="bullet"/>
      <w:lvlText w:val="-"/>
      <w:lvlJc w:val="left"/>
      <w:pPr>
        <w:ind w:left="3600" w:hanging="360"/>
      </w:pPr>
      <w:rPr>
        <w:rFonts w:ascii="Cambria" w:eastAsiaTheme="minorEastAsia" w:hAnsi="Cambria" w:cstheme="minorBidi"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nsid w:val="0BA26EF8"/>
    <w:multiLevelType w:val="hybridMultilevel"/>
    <w:tmpl w:val="D9B6D3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C402B2"/>
    <w:multiLevelType w:val="hybridMultilevel"/>
    <w:tmpl w:val="3D6CC43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7B625F"/>
    <w:multiLevelType w:val="hybridMultilevel"/>
    <w:tmpl w:val="6110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260357"/>
    <w:multiLevelType w:val="multilevel"/>
    <w:tmpl w:val="855C828A"/>
    <w:lvl w:ilvl="0">
      <w:start w:val="1"/>
      <w:numFmt w:val="decimal"/>
      <w:pStyle w:val="Heading1"/>
      <w:lvlText w:val="%1"/>
      <w:lvlJc w:val="left"/>
      <w:pPr>
        <w:ind w:left="360" w:hanging="360"/>
      </w:pPr>
      <w:rPr>
        <w:rFonts w:ascii="Calibri Light" w:hAnsi="Calibri Light" w:hint="default"/>
      </w:rPr>
    </w:lvl>
    <w:lvl w:ilvl="1">
      <w:start w:val="1"/>
      <w:numFmt w:val="decimal"/>
      <w:lvlText w:val="%2."/>
      <w:lvlJc w:val="left"/>
      <w:pPr>
        <w:ind w:left="360" w:hanging="360"/>
      </w:pPr>
      <w:rPr>
        <w:rFonts w:hint="default"/>
        <w:i/>
      </w:rPr>
    </w:lvl>
    <w:lvl w:ilvl="2">
      <w:start w:val="1"/>
      <w:numFmt w:val="decimal"/>
      <w:lvlText w:val="%1.%2.%3"/>
      <w:lvlJc w:val="left"/>
      <w:pPr>
        <w:ind w:left="126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08F3FD0"/>
    <w:multiLevelType w:val="hybridMultilevel"/>
    <w:tmpl w:val="7C727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920520"/>
    <w:multiLevelType w:val="hybridMultilevel"/>
    <w:tmpl w:val="A50C51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B43CC7"/>
    <w:multiLevelType w:val="hybridMultilevel"/>
    <w:tmpl w:val="B80A01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9438B9"/>
    <w:multiLevelType w:val="hybridMultilevel"/>
    <w:tmpl w:val="BF887EC8"/>
    <w:lvl w:ilvl="0" w:tplc="98AEE812">
      <w:numFmt w:val="bullet"/>
      <w:lvlText w:val="-"/>
      <w:lvlJc w:val="left"/>
      <w:pPr>
        <w:ind w:left="3600" w:hanging="360"/>
      </w:pPr>
      <w:rPr>
        <w:rFonts w:ascii="Cambria" w:eastAsiaTheme="minorEastAsia" w:hAnsi="Cambria" w:cstheme="minorBidi" w:hint="default"/>
      </w:rPr>
    </w:lvl>
    <w:lvl w:ilvl="1" w:tplc="04090003">
      <w:start w:val="1"/>
      <w:numFmt w:val="bullet"/>
      <w:lvlText w:val="o"/>
      <w:lvlJc w:val="left"/>
      <w:pPr>
        <w:ind w:left="4320" w:hanging="360"/>
      </w:pPr>
      <w:rPr>
        <w:rFonts w:ascii="Courier New" w:hAnsi="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nsid w:val="617C2756"/>
    <w:multiLevelType w:val="hybridMultilevel"/>
    <w:tmpl w:val="5BA89BC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4904791"/>
    <w:multiLevelType w:val="hybridMultilevel"/>
    <w:tmpl w:val="85DCE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0117DE"/>
    <w:multiLevelType w:val="hybridMultilevel"/>
    <w:tmpl w:val="C50C0DA2"/>
    <w:lvl w:ilvl="0" w:tplc="8E6E79A2">
      <w:start w:val="3"/>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DD01C4"/>
    <w:multiLevelType w:val="hybridMultilevel"/>
    <w:tmpl w:val="54107D7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7"/>
  </w:num>
  <w:num w:numId="4">
    <w:abstractNumId w:val="5"/>
  </w:num>
  <w:num w:numId="5">
    <w:abstractNumId w:val="0"/>
  </w:num>
  <w:num w:numId="6">
    <w:abstractNumId w:val="8"/>
  </w:num>
  <w:num w:numId="7">
    <w:abstractNumId w:val="11"/>
  </w:num>
  <w:num w:numId="8">
    <w:abstractNumId w:val="3"/>
  </w:num>
  <w:num w:numId="9">
    <w:abstractNumId w:val="9"/>
  </w:num>
  <w:num w:numId="10">
    <w:abstractNumId w:val="1"/>
  </w:num>
  <w:num w:numId="11">
    <w:abstractNumId w:val="10"/>
  </w:num>
  <w:num w:numId="12">
    <w:abstractNumId w:val="12"/>
  </w:num>
  <w:num w:numId="13">
    <w:abstractNumId w:val="6"/>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vin Cussen">
    <w15:presenceInfo w15:providerId="None" w15:userId="Kevin Cus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64C"/>
    <w:rsid w:val="00000CCB"/>
    <w:rsid w:val="000241EF"/>
    <w:rsid w:val="0003095D"/>
    <w:rsid w:val="00030F64"/>
    <w:rsid w:val="000324E5"/>
    <w:rsid w:val="000329FE"/>
    <w:rsid w:val="00035AAF"/>
    <w:rsid w:val="00036F72"/>
    <w:rsid w:val="000518D7"/>
    <w:rsid w:val="00060852"/>
    <w:rsid w:val="00060E78"/>
    <w:rsid w:val="00061916"/>
    <w:rsid w:val="00066829"/>
    <w:rsid w:val="00070030"/>
    <w:rsid w:val="000703AE"/>
    <w:rsid w:val="00075A25"/>
    <w:rsid w:val="00082842"/>
    <w:rsid w:val="00085977"/>
    <w:rsid w:val="00086249"/>
    <w:rsid w:val="00094340"/>
    <w:rsid w:val="00095B19"/>
    <w:rsid w:val="000A2C04"/>
    <w:rsid w:val="000A62A8"/>
    <w:rsid w:val="000B39DA"/>
    <w:rsid w:val="000C06BB"/>
    <w:rsid w:val="000C5D38"/>
    <w:rsid w:val="000D27DA"/>
    <w:rsid w:val="000D389E"/>
    <w:rsid w:val="000D559D"/>
    <w:rsid w:val="000D58D6"/>
    <w:rsid w:val="000D5AF6"/>
    <w:rsid w:val="000D5C3B"/>
    <w:rsid w:val="000D66C0"/>
    <w:rsid w:val="000D7672"/>
    <w:rsid w:val="000E0419"/>
    <w:rsid w:val="000E7DA1"/>
    <w:rsid w:val="000F1E09"/>
    <w:rsid w:val="001028AE"/>
    <w:rsid w:val="00105D1A"/>
    <w:rsid w:val="00116CA4"/>
    <w:rsid w:val="001204EE"/>
    <w:rsid w:val="00127B64"/>
    <w:rsid w:val="00137D96"/>
    <w:rsid w:val="00144A4C"/>
    <w:rsid w:val="0015021D"/>
    <w:rsid w:val="00161A76"/>
    <w:rsid w:val="00163C35"/>
    <w:rsid w:val="0016456C"/>
    <w:rsid w:val="00185E9D"/>
    <w:rsid w:val="00190623"/>
    <w:rsid w:val="0019467B"/>
    <w:rsid w:val="001A450D"/>
    <w:rsid w:val="001B24A1"/>
    <w:rsid w:val="001C258A"/>
    <w:rsid w:val="001D48F3"/>
    <w:rsid w:val="001E0F30"/>
    <w:rsid w:val="001E3F48"/>
    <w:rsid w:val="001E74EA"/>
    <w:rsid w:val="001E7FCE"/>
    <w:rsid w:val="00202643"/>
    <w:rsid w:val="002147D7"/>
    <w:rsid w:val="00231550"/>
    <w:rsid w:val="00233701"/>
    <w:rsid w:val="00233783"/>
    <w:rsid w:val="002344E2"/>
    <w:rsid w:val="00236471"/>
    <w:rsid w:val="002466F0"/>
    <w:rsid w:val="002545BD"/>
    <w:rsid w:val="00254DF5"/>
    <w:rsid w:val="00256A76"/>
    <w:rsid w:val="00260CED"/>
    <w:rsid w:val="002727F4"/>
    <w:rsid w:val="00272D0D"/>
    <w:rsid w:val="002746DB"/>
    <w:rsid w:val="0027499C"/>
    <w:rsid w:val="00275DD8"/>
    <w:rsid w:val="00284099"/>
    <w:rsid w:val="00287D09"/>
    <w:rsid w:val="00294D57"/>
    <w:rsid w:val="002A4755"/>
    <w:rsid w:val="002B49F9"/>
    <w:rsid w:val="002B64CE"/>
    <w:rsid w:val="002C1BDC"/>
    <w:rsid w:val="002C1C8A"/>
    <w:rsid w:val="002D4CB2"/>
    <w:rsid w:val="002D6A35"/>
    <w:rsid w:val="002E3082"/>
    <w:rsid w:val="002E3961"/>
    <w:rsid w:val="002F3810"/>
    <w:rsid w:val="002F409A"/>
    <w:rsid w:val="00311609"/>
    <w:rsid w:val="0031208D"/>
    <w:rsid w:val="003126D9"/>
    <w:rsid w:val="00314FA2"/>
    <w:rsid w:val="00323DA7"/>
    <w:rsid w:val="0034119D"/>
    <w:rsid w:val="003434D8"/>
    <w:rsid w:val="003458B6"/>
    <w:rsid w:val="00354D7A"/>
    <w:rsid w:val="00365602"/>
    <w:rsid w:val="00380963"/>
    <w:rsid w:val="00380D3C"/>
    <w:rsid w:val="003814E0"/>
    <w:rsid w:val="003836BE"/>
    <w:rsid w:val="00385EA4"/>
    <w:rsid w:val="003B0987"/>
    <w:rsid w:val="003B28BF"/>
    <w:rsid w:val="003B2958"/>
    <w:rsid w:val="003D1515"/>
    <w:rsid w:val="003D1F62"/>
    <w:rsid w:val="003D3353"/>
    <w:rsid w:val="003D588E"/>
    <w:rsid w:val="003D7A89"/>
    <w:rsid w:val="003D7C68"/>
    <w:rsid w:val="003F3A7D"/>
    <w:rsid w:val="003F7C69"/>
    <w:rsid w:val="00402B7B"/>
    <w:rsid w:val="00423853"/>
    <w:rsid w:val="0042646B"/>
    <w:rsid w:val="00427287"/>
    <w:rsid w:val="004314C5"/>
    <w:rsid w:val="00433C9F"/>
    <w:rsid w:val="00442227"/>
    <w:rsid w:val="00445118"/>
    <w:rsid w:val="00445B6A"/>
    <w:rsid w:val="00447861"/>
    <w:rsid w:val="0045111C"/>
    <w:rsid w:val="00454878"/>
    <w:rsid w:val="00456454"/>
    <w:rsid w:val="00462132"/>
    <w:rsid w:val="0048013B"/>
    <w:rsid w:val="00486612"/>
    <w:rsid w:val="00490FE0"/>
    <w:rsid w:val="004913C2"/>
    <w:rsid w:val="004A1F52"/>
    <w:rsid w:val="004A2BEB"/>
    <w:rsid w:val="004A7EFE"/>
    <w:rsid w:val="004B015A"/>
    <w:rsid w:val="004B4BD6"/>
    <w:rsid w:val="004C506E"/>
    <w:rsid w:val="004D5D0B"/>
    <w:rsid w:val="004E1BF1"/>
    <w:rsid w:val="004E31AA"/>
    <w:rsid w:val="004E31BE"/>
    <w:rsid w:val="004E4408"/>
    <w:rsid w:val="004F0C5F"/>
    <w:rsid w:val="004F5C5C"/>
    <w:rsid w:val="0050003C"/>
    <w:rsid w:val="0050105F"/>
    <w:rsid w:val="0050338F"/>
    <w:rsid w:val="00503625"/>
    <w:rsid w:val="00504EE0"/>
    <w:rsid w:val="00523AC9"/>
    <w:rsid w:val="0053460C"/>
    <w:rsid w:val="0053569D"/>
    <w:rsid w:val="005363E2"/>
    <w:rsid w:val="00541A9F"/>
    <w:rsid w:val="005429CE"/>
    <w:rsid w:val="005431B7"/>
    <w:rsid w:val="0054557B"/>
    <w:rsid w:val="00546812"/>
    <w:rsid w:val="00547153"/>
    <w:rsid w:val="0055407A"/>
    <w:rsid w:val="005573C8"/>
    <w:rsid w:val="0056673E"/>
    <w:rsid w:val="00566B86"/>
    <w:rsid w:val="005732A3"/>
    <w:rsid w:val="005756BC"/>
    <w:rsid w:val="00577B06"/>
    <w:rsid w:val="00582194"/>
    <w:rsid w:val="00582ED7"/>
    <w:rsid w:val="005838D4"/>
    <w:rsid w:val="00585EF9"/>
    <w:rsid w:val="005876CD"/>
    <w:rsid w:val="00597422"/>
    <w:rsid w:val="005A0EFC"/>
    <w:rsid w:val="005B6258"/>
    <w:rsid w:val="005C613F"/>
    <w:rsid w:val="005D1D50"/>
    <w:rsid w:val="005D6819"/>
    <w:rsid w:val="005D69BB"/>
    <w:rsid w:val="005E1D1D"/>
    <w:rsid w:val="005E2FC4"/>
    <w:rsid w:val="005E603A"/>
    <w:rsid w:val="005E6921"/>
    <w:rsid w:val="005E72A5"/>
    <w:rsid w:val="005F01A6"/>
    <w:rsid w:val="005F4577"/>
    <w:rsid w:val="005F7B21"/>
    <w:rsid w:val="006078FF"/>
    <w:rsid w:val="00612ECF"/>
    <w:rsid w:val="00614377"/>
    <w:rsid w:val="00620690"/>
    <w:rsid w:val="006233F4"/>
    <w:rsid w:val="00626508"/>
    <w:rsid w:val="0065054D"/>
    <w:rsid w:val="00660636"/>
    <w:rsid w:val="00660E1E"/>
    <w:rsid w:val="006702D4"/>
    <w:rsid w:val="006727CE"/>
    <w:rsid w:val="00674B2B"/>
    <w:rsid w:val="00674B90"/>
    <w:rsid w:val="00677E15"/>
    <w:rsid w:val="00681ED1"/>
    <w:rsid w:val="00682EA7"/>
    <w:rsid w:val="006870FF"/>
    <w:rsid w:val="00690C9E"/>
    <w:rsid w:val="0069259D"/>
    <w:rsid w:val="006944C3"/>
    <w:rsid w:val="00694957"/>
    <w:rsid w:val="00694F0B"/>
    <w:rsid w:val="006A2076"/>
    <w:rsid w:val="006B0E4D"/>
    <w:rsid w:val="006C5E44"/>
    <w:rsid w:val="006D25E6"/>
    <w:rsid w:val="006D297F"/>
    <w:rsid w:val="006F06A5"/>
    <w:rsid w:val="006F2C45"/>
    <w:rsid w:val="006F48E1"/>
    <w:rsid w:val="00706032"/>
    <w:rsid w:val="00715B91"/>
    <w:rsid w:val="0072301F"/>
    <w:rsid w:val="007230C0"/>
    <w:rsid w:val="00723B05"/>
    <w:rsid w:val="00723EB4"/>
    <w:rsid w:val="00724DC3"/>
    <w:rsid w:val="007311E4"/>
    <w:rsid w:val="007327D4"/>
    <w:rsid w:val="00732D11"/>
    <w:rsid w:val="0074056E"/>
    <w:rsid w:val="00741C00"/>
    <w:rsid w:val="00741E2B"/>
    <w:rsid w:val="0074773D"/>
    <w:rsid w:val="00751713"/>
    <w:rsid w:val="00757581"/>
    <w:rsid w:val="007934CB"/>
    <w:rsid w:val="007A2211"/>
    <w:rsid w:val="007A30E5"/>
    <w:rsid w:val="007A39F0"/>
    <w:rsid w:val="007A7AA2"/>
    <w:rsid w:val="007B7E0B"/>
    <w:rsid w:val="007C081E"/>
    <w:rsid w:val="007D0D7C"/>
    <w:rsid w:val="007D119D"/>
    <w:rsid w:val="007D58CC"/>
    <w:rsid w:val="007D6A07"/>
    <w:rsid w:val="007E2E05"/>
    <w:rsid w:val="007F35BF"/>
    <w:rsid w:val="007F79B9"/>
    <w:rsid w:val="008000E1"/>
    <w:rsid w:val="00801605"/>
    <w:rsid w:val="00811951"/>
    <w:rsid w:val="00817895"/>
    <w:rsid w:val="00820219"/>
    <w:rsid w:val="00822409"/>
    <w:rsid w:val="00822A5C"/>
    <w:rsid w:val="008264C2"/>
    <w:rsid w:val="00831326"/>
    <w:rsid w:val="00834215"/>
    <w:rsid w:val="008502E2"/>
    <w:rsid w:val="00867E04"/>
    <w:rsid w:val="00876532"/>
    <w:rsid w:val="00876664"/>
    <w:rsid w:val="0088014A"/>
    <w:rsid w:val="00882B9C"/>
    <w:rsid w:val="00882BA6"/>
    <w:rsid w:val="008903C3"/>
    <w:rsid w:val="00891AD9"/>
    <w:rsid w:val="0089597D"/>
    <w:rsid w:val="008B56F2"/>
    <w:rsid w:val="008B7C83"/>
    <w:rsid w:val="008C3BFA"/>
    <w:rsid w:val="008C4DA0"/>
    <w:rsid w:val="008C5997"/>
    <w:rsid w:val="008D5964"/>
    <w:rsid w:val="008E59E6"/>
    <w:rsid w:val="008F4DC1"/>
    <w:rsid w:val="00901FE1"/>
    <w:rsid w:val="009021DA"/>
    <w:rsid w:val="00902C8B"/>
    <w:rsid w:val="0090338F"/>
    <w:rsid w:val="009140FA"/>
    <w:rsid w:val="00941823"/>
    <w:rsid w:val="00957270"/>
    <w:rsid w:val="0095758A"/>
    <w:rsid w:val="00960ED7"/>
    <w:rsid w:val="00970F07"/>
    <w:rsid w:val="00975797"/>
    <w:rsid w:val="00982291"/>
    <w:rsid w:val="009827F8"/>
    <w:rsid w:val="00983F7F"/>
    <w:rsid w:val="00984A53"/>
    <w:rsid w:val="0098664C"/>
    <w:rsid w:val="0099269F"/>
    <w:rsid w:val="0099532E"/>
    <w:rsid w:val="009967A5"/>
    <w:rsid w:val="00996B8D"/>
    <w:rsid w:val="009971B0"/>
    <w:rsid w:val="009A0B9B"/>
    <w:rsid w:val="009A1892"/>
    <w:rsid w:val="009A40B1"/>
    <w:rsid w:val="009A46E9"/>
    <w:rsid w:val="009B4296"/>
    <w:rsid w:val="009B4CB2"/>
    <w:rsid w:val="009B6562"/>
    <w:rsid w:val="009B79C2"/>
    <w:rsid w:val="009C0172"/>
    <w:rsid w:val="009C3BB3"/>
    <w:rsid w:val="009C4763"/>
    <w:rsid w:val="009C4C15"/>
    <w:rsid w:val="009E5171"/>
    <w:rsid w:val="009E5E5F"/>
    <w:rsid w:val="009F00CB"/>
    <w:rsid w:val="009F58E3"/>
    <w:rsid w:val="00A01A7C"/>
    <w:rsid w:val="00A03E28"/>
    <w:rsid w:val="00A06DA8"/>
    <w:rsid w:val="00A1301C"/>
    <w:rsid w:val="00A15280"/>
    <w:rsid w:val="00A172C6"/>
    <w:rsid w:val="00A17D8C"/>
    <w:rsid w:val="00A20619"/>
    <w:rsid w:val="00A225BF"/>
    <w:rsid w:val="00A30A6C"/>
    <w:rsid w:val="00A42693"/>
    <w:rsid w:val="00A44CA3"/>
    <w:rsid w:val="00A463BD"/>
    <w:rsid w:val="00A513C5"/>
    <w:rsid w:val="00A65110"/>
    <w:rsid w:val="00A758A6"/>
    <w:rsid w:val="00A76A9E"/>
    <w:rsid w:val="00A91D66"/>
    <w:rsid w:val="00A95467"/>
    <w:rsid w:val="00A96B43"/>
    <w:rsid w:val="00AA3E63"/>
    <w:rsid w:val="00AB29A9"/>
    <w:rsid w:val="00AB3048"/>
    <w:rsid w:val="00AB3F5F"/>
    <w:rsid w:val="00AB5697"/>
    <w:rsid w:val="00AB7C02"/>
    <w:rsid w:val="00AC479D"/>
    <w:rsid w:val="00AC5174"/>
    <w:rsid w:val="00AD2CC4"/>
    <w:rsid w:val="00AD2E17"/>
    <w:rsid w:val="00AD6E47"/>
    <w:rsid w:val="00AE306A"/>
    <w:rsid w:val="00AE5404"/>
    <w:rsid w:val="00AF22E2"/>
    <w:rsid w:val="00AF22F1"/>
    <w:rsid w:val="00B03897"/>
    <w:rsid w:val="00B04771"/>
    <w:rsid w:val="00B17FB0"/>
    <w:rsid w:val="00B24BBD"/>
    <w:rsid w:val="00B24D7A"/>
    <w:rsid w:val="00B25772"/>
    <w:rsid w:val="00B257B2"/>
    <w:rsid w:val="00B310A0"/>
    <w:rsid w:val="00B32F11"/>
    <w:rsid w:val="00B3300A"/>
    <w:rsid w:val="00B3669D"/>
    <w:rsid w:val="00B47824"/>
    <w:rsid w:val="00B50C55"/>
    <w:rsid w:val="00B554BE"/>
    <w:rsid w:val="00B57919"/>
    <w:rsid w:val="00B60020"/>
    <w:rsid w:val="00B70930"/>
    <w:rsid w:val="00B7221F"/>
    <w:rsid w:val="00B74370"/>
    <w:rsid w:val="00B80119"/>
    <w:rsid w:val="00B82890"/>
    <w:rsid w:val="00B83E89"/>
    <w:rsid w:val="00B93A85"/>
    <w:rsid w:val="00B950BA"/>
    <w:rsid w:val="00B96FEB"/>
    <w:rsid w:val="00B97DEB"/>
    <w:rsid w:val="00BA0F60"/>
    <w:rsid w:val="00BA1E18"/>
    <w:rsid w:val="00BB0DD9"/>
    <w:rsid w:val="00BB2FE7"/>
    <w:rsid w:val="00BC241E"/>
    <w:rsid w:val="00BC6438"/>
    <w:rsid w:val="00BE10D4"/>
    <w:rsid w:val="00BF1C2E"/>
    <w:rsid w:val="00BF6FCD"/>
    <w:rsid w:val="00C02CE0"/>
    <w:rsid w:val="00C07F8C"/>
    <w:rsid w:val="00C106D7"/>
    <w:rsid w:val="00C14574"/>
    <w:rsid w:val="00C31B60"/>
    <w:rsid w:val="00C31CAF"/>
    <w:rsid w:val="00C37B10"/>
    <w:rsid w:val="00C409E9"/>
    <w:rsid w:val="00C41EE0"/>
    <w:rsid w:val="00C62985"/>
    <w:rsid w:val="00C66469"/>
    <w:rsid w:val="00C8173B"/>
    <w:rsid w:val="00C85819"/>
    <w:rsid w:val="00CA009B"/>
    <w:rsid w:val="00CA2F87"/>
    <w:rsid w:val="00CB2276"/>
    <w:rsid w:val="00CB7E6D"/>
    <w:rsid w:val="00CC3FBA"/>
    <w:rsid w:val="00CC4F53"/>
    <w:rsid w:val="00CD1982"/>
    <w:rsid w:val="00CD2B8A"/>
    <w:rsid w:val="00CD43A1"/>
    <w:rsid w:val="00CE0E0F"/>
    <w:rsid w:val="00CE3214"/>
    <w:rsid w:val="00CE4BE3"/>
    <w:rsid w:val="00D05543"/>
    <w:rsid w:val="00D11C84"/>
    <w:rsid w:val="00D201FC"/>
    <w:rsid w:val="00D20489"/>
    <w:rsid w:val="00D2200E"/>
    <w:rsid w:val="00D23197"/>
    <w:rsid w:val="00D26963"/>
    <w:rsid w:val="00D40149"/>
    <w:rsid w:val="00D42ED0"/>
    <w:rsid w:val="00D50125"/>
    <w:rsid w:val="00D509F4"/>
    <w:rsid w:val="00D51986"/>
    <w:rsid w:val="00D639C7"/>
    <w:rsid w:val="00D74D0A"/>
    <w:rsid w:val="00D86C2F"/>
    <w:rsid w:val="00D90B25"/>
    <w:rsid w:val="00DA0074"/>
    <w:rsid w:val="00DB1DCA"/>
    <w:rsid w:val="00DB6E61"/>
    <w:rsid w:val="00DB7371"/>
    <w:rsid w:val="00DC04DF"/>
    <w:rsid w:val="00DC69C8"/>
    <w:rsid w:val="00DC6BF1"/>
    <w:rsid w:val="00DC7843"/>
    <w:rsid w:val="00DD252E"/>
    <w:rsid w:val="00DE1841"/>
    <w:rsid w:val="00DF360A"/>
    <w:rsid w:val="00DF40DC"/>
    <w:rsid w:val="00E00FCB"/>
    <w:rsid w:val="00E0224D"/>
    <w:rsid w:val="00E15C00"/>
    <w:rsid w:val="00E16A49"/>
    <w:rsid w:val="00E22574"/>
    <w:rsid w:val="00E24130"/>
    <w:rsid w:val="00E31062"/>
    <w:rsid w:val="00E31A63"/>
    <w:rsid w:val="00E35B30"/>
    <w:rsid w:val="00E37D95"/>
    <w:rsid w:val="00E37E3C"/>
    <w:rsid w:val="00E41E7A"/>
    <w:rsid w:val="00E51642"/>
    <w:rsid w:val="00E574F1"/>
    <w:rsid w:val="00E64172"/>
    <w:rsid w:val="00E71B48"/>
    <w:rsid w:val="00E71F9A"/>
    <w:rsid w:val="00E72C70"/>
    <w:rsid w:val="00E74916"/>
    <w:rsid w:val="00E86CE8"/>
    <w:rsid w:val="00E91998"/>
    <w:rsid w:val="00E9305C"/>
    <w:rsid w:val="00E953DA"/>
    <w:rsid w:val="00EA26FA"/>
    <w:rsid w:val="00EA58A4"/>
    <w:rsid w:val="00EA5AC0"/>
    <w:rsid w:val="00EB4B32"/>
    <w:rsid w:val="00EB5AE9"/>
    <w:rsid w:val="00EC0011"/>
    <w:rsid w:val="00EC1B98"/>
    <w:rsid w:val="00EC4903"/>
    <w:rsid w:val="00ED5A68"/>
    <w:rsid w:val="00EE30CE"/>
    <w:rsid w:val="00EE572F"/>
    <w:rsid w:val="00EE5D2F"/>
    <w:rsid w:val="00EE6892"/>
    <w:rsid w:val="00EF2A9C"/>
    <w:rsid w:val="00F01459"/>
    <w:rsid w:val="00F02074"/>
    <w:rsid w:val="00F07BEA"/>
    <w:rsid w:val="00F2042E"/>
    <w:rsid w:val="00F22D87"/>
    <w:rsid w:val="00F26220"/>
    <w:rsid w:val="00F26D68"/>
    <w:rsid w:val="00F328B0"/>
    <w:rsid w:val="00F33546"/>
    <w:rsid w:val="00F36B0D"/>
    <w:rsid w:val="00F46B5E"/>
    <w:rsid w:val="00F47599"/>
    <w:rsid w:val="00F50637"/>
    <w:rsid w:val="00F5128D"/>
    <w:rsid w:val="00F57989"/>
    <w:rsid w:val="00F619DF"/>
    <w:rsid w:val="00F64F12"/>
    <w:rsid w:val="00F65544"/>
    <w:rsid w:val="00F6663C"/>
    <w:rsid w:val="00F70522"/>
    <w:rsid w:val="00F725F9"/>
    <w:rsid w:val="00F75A69"/>
    <w:rsid w:val="00F7730E"/>
    <w:rsid w:val="00F82409"/>
    <w:rsid w:val="00F83239"/>
    <w:rsid w:val="00F83425"/>
    <w:rsid w:val="00F83562"/>
    <w:rsid w:val="00F84C95"/>
    <w:rsid w:val="00F91054"/>
    <w:rsid w:val="00F919AB"/>
    <w:rsid w:val="00FA31F9"/>
    <w:rsid w:val="00FA675A"/>
    <w:rsid w:val="00FB2D35"/>
    <w:rsid w:val="00FB7BFE"/>
    <w:rsid w:val="00FC148E"/>
    <w:rsid w:val="00FC1BA5"/>
    <w:rsid w:val="00FC5B13"/>
    <w:rsid w:val="00FC5EA0"/>
    <w:rsid w:val="00FC746D"/>
    <w:rsid w:val="00FD0D19"/>
    <w:rsid w:val="00FD1F70"/>
    <w:rsid w:val="00FD4FB9"/>
    <w:rsid w:val="00FD7E76"/>
    <w:rsid w:val="00FE5750"/>
    <w:rsid w:val="00FE7629"/>
    <w:rsid w:val="00FF1E28"/>
    <w:rsid w:val="00FF2FBB"/>
    <w:rsid w:val="00FF5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A1A4A"/>
  <w15:chartTrackingRefBased/>
  <w15:docId w15:val="{BA551C21-1D7D-4A9E-87ED-1F942CE71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20"/>
        <w:jc w:val="both"/>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EFC"/>
  </w:style>
  <w:style w:type="paragraph" w:styleId="Heading1">
    <w:name w:val="heading 1"/>
    <w:basedOn w:val="ListParagraph"/>
    <w:next w:val="Normal"/>
    <w:link w:val="Heading1Char"/>
    <w:uiPriority w:val="9"/>
    <w:qFormat/>
    <w:rsid w:val="0098664C"/>
    <w:pPr>
      <w:numPr>
        <w:numId w:val="1"/>
      </w:numPr>
      <w:spacing w:after="120"/>
      <w:contextualSpacing w:val="0"/>
      <w:jc w:val="both"/>
      <w:outlineLvl w:val="0"/>
    </w:pPr>
    <w:rPr>
      <w:rFonts w:asciiTheme="majorHAnsi" w:hAnsiTheme="majorHAns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664C"/>
    <w:rPr>
      <w:rFonts w:asciiTheme="majorHAnsi" w:eastAsiaTheme="minorEastAsia" w:hAnsiTheme="majorHAnsi"/>
      <w:b/>
    </w:rPr>
  </w:style>
  <w:style w:type="paragraph" w:styleId="ListParagraph">
    <w:name w:val="List Paragraph"/>
    <w:basedOn w:val="Normal"/>
    <w:uiPriority w:val="34"/>
    <w:qFormat/>
    <w:rsid w:val="0098664C"/>
    <w:pPr>
      <w:spacing w:after="0"/>
      <w:ind w:left="720"/>
      <w:contextualSpacing/>
      <w:jc w:val="left"/>
    </w:pPr>
    <w:rPr>
      <w:rFonts w:eastAsiaTheme="minorEastAsia"/>
      <w:sz w:val="24"/>
      <w:szCs w:val="24"/>
    </w:rPr>
  </w:style>
  <w:style w:type="character" w:styleId="CommentReference">
    <w:name w:val="annotation reference"/>
    <w:basedOn w:val="DefaultParagraphFont"/>
    <w:uiPriority w:val="99"/>
    <w:semiHidden/>
    <w:unhideWhenUsed/>
    <w:rsid w:val="008B7C83"/>
    <w:rPr>
      <w:sz w:val="18"/>
      <w:szCs w:val="18"/>
    </w:rPr>
  </w:style>
  <w:style w:type="paragraph" w:styleId="CommentText">
    <w:name w:val="annotation text"/>
    <w:basedOn w:val="Normal"/>
    <w:link w:val="CommentTextChar"/>
    <w:uiPriority w:val="99"/>
    <w:semiHidden/>
    <w:unhideWhenUsed/>
    <w:rsid w:val="008B7C83"/>
    <w:rPr>
      <w:sz w:val="24"/>
      <w:szCs w:val="24"/>
    </w:rPr>
  </w:style>
  <w:style w:type="character" w:customStyle="1" w:styleId="CommentTextChar">
    <w:name w:val="Comment Text Char"/>
    <w:basedOn w:val="DefaultParagraphFont"/>
    <w:link w:val="CommentText"/>
    <w:uiPriority w:val="99"/>
    <w:semiHidden/>
    <w:rsid w:val="008B7C83"/>
    <w:rPr>
      <w:sz w:val="24"/>
      <w:szCs w:val="24"/>
    </w:rPr>
  </w:style>
  <w:style w:type="paragraph" w:styleId="CommentSubject">
    <w:name w:val="annotation subject"/>
    <w:basedOn w:val="CommentText"/>
    <w:next w:val="CommentText"/>
    <w:link w:val="CommentSubjectChar"/>
    <w:uiPriority w:val="99"/>
    <w:semiHidden/>
    <w:unhideWhenUsed/>
    <w:rsid w:val="008B7C83"/>
    <w:rPr>
      <w:b/>
      <w:bCs/>
      <w:sz w:val="20"/>
      <w:szCs w:val="20"/>
    </w:rPr>
  </w:style>
  <w:style w:type="character" w:customStyle="1" w:styleId="CommentSubjectChar">
    <w:name w:val="Comment Subject Char"/>
    <w:basedOn w:val="CommentTextChar"/>
    <w:link w:val="CommentSubject"/>
    <w:uiPriority w:val="99"/>
    <w:semiHidden/>
    <w:rsid w:val="008B7C83"/>
    <w:rPr>
      <w:b/>
      <w:bCs/>
      <w:sz w:val="20"/>
      <w:szCs w:val="20"/>
    </w:rPr>
  </w:style>
  <w:style w:type="paragraph" w:styleId="BalloonText">
    <w:name w:val="Balloon Text"/>
    <w:basedOn w:val="Normal"/>
    <w:link w:val="BalloonTextChar"/>
    <w:uiPriority w:val="99"/>
    <w:semiHidden/>
    <w:unhideWhenUsed/>
    <w:rsid w:val="008B7C83"/>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B7C8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fontTable" Target="fontTable.xml"/><Relationship Id="rId24" Type="http://schemas.microsoft.com/office/2011/relationships/people" Target="people.xml"/><Relationship Id="rId25"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comments" Target="comments.xml"/><Relationship Id="rId6" Type="http://schemas.microsoft.com/office/2011/relationships/commentsExtended" Target="commentsExtended.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VillageReach">
  <a:themeElements>
    <a:clrScheme name="VillageReach">
      <a:dk1>
        <a:srgbClr val="262626"/>
      </a:dk1>
      <a:lt1>
        <a:srgbClr val="5A422C"/>
      </a:lt1>
      <a:dk2>
        <a:srgbClr val="A2522E"/>
      </a:dk2>
      <a:lt2>
        <a:srgbClr val="958D55"/>
      </a:lt2>
      <a:accent1>
        <a:srgbClr val="A49483"/>
      </a:accent1>
      <a:accent2>
        <a:srgbClr val="424F57"/>
      </a:accent2>
      <a:accent3>
        <a:srgbClr val="803B1D"/>
      </a:accent3>
      <a:accent4>
        <a:srgbClr val="726B3D"/>
      </a:accent4>
      <a:accent5>
        <a:srgbClr val="CDBA96"/>
      </a:accent5>
      <a:accent6>
        <a:srgbClr val="E8DBC2"/>
      </a:accent6>
      <a:hlink>
        <a:srgbClr val="A2522E"/>
      </a:hlink>
      <a:folHlink>
        <a:srgbClr val="424F57"/>
      </a:folHlink>
    </a:clrScheme>
    <a:fontScheme name="VillageReach">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1462</Words>
  <Characters>8340</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 Phillips</dc:creator>
  <cp:keywords/>
  <dc:description/>
  <cp:lastModifiedBy>Kevin Cussen</cp:lastModifiedBy>
  <cp:revision>2</cp:revision>
  <dcterms:created xsi:type="dcterms:W3CDTF">2016-03-21T03:37:00Z</dcterms:created>
  <dcterms:modified xsi:type="dcterms:W3CDTF">2016-03-21T03:37:00Z</dcterms:modified>
</cp:coreProperties>
</file>