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8D86" w14:textId="54DAC313" w:rsidR="001531DA" w:rsidRDefault="001531DA" w:rsidP="03F960D8">
      <w:pPr>
        <w:jc w:val="center"/>
        <w:rPr>
          <w:rFonts w:ascii="Times New Roman" w:eastAsia="Times New Roman" w:hAnsi="Times New Roman" w:cs="Times New Roman"/>
          <w:b/>
          <w:bCs/>
        </w:rPr>
      </w:pPr>
      <w:r>
        <w:rPr>
          <w:rFonts w:ascii="Times New Roman" w:eastAsia="Times New Roman" w:hAnsi="Times New Roman" w:cs="Times New Roman"/>
          <w:b/>
          <w:bCs/>
        </w:rPr>
        <w:t>Concept Brief: OpenLMIS for Private Health Customers</w:t>
      </w:r>
    </w:p>
    <w:p w14:paraId="51569A04" w14:textId="41B87904" w:rsidR="004B5614" w:rsidRPr="002D1835" w:rsidRDefault="001C648B" w:rsidP="03F960D8">
      <w:pPr>
        <w:jc w:val="center"/>
        <w:rPr>
          <w:rFonts w:ascii="Times New Roman" w:eastAsia="Times New Roman" w:hAnsi="Times New Roman" w:cs="Times New Roman"/>
          <w:b/>
          <w:bCs/>
        </w:rPr>
      </w:pPr>
      <w:r>
        <w:rPr>
          <w:rFonts w:ascii="Times New Roman" w:eastAsia="Times New Roman" w:hAnsi="Times New Roman" w:cs="Times New Roman"/>
          <w:b/>
          <w:bCs/>
        </w:rPr>
        <w:t>Customer Profiling &amp; Prototype Feedback</w:t>
      </w:r>
    </w:p>
    <w:p w14:paraId="4B469863" w14:textId="0C224ABF" w:rsidR="00472103" w:rsidRPr="002D1835" w:rsidRDefault="00472103" w:rsidP="03F960D8">
      <w:pPr>
        <w:jc w:val="cente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 xml:space="preserve">OpenLMIS Sustainability – </w:t>
      </w:r>
      <w:r w:rsidR="001575EF">
        <w:rPr>
          <w:rFonts w:ascii="Times New Roman" w:eastAsia="Times New Roman" w:hAnsi="Times New Roman" w:cs="Times New Roman"/>
          <w:sz w:val="22"/>
          <w:szCs w:val="22"/>
        </w:rPr>
        <w:t>October</w:t>
      </w:r>
      <w:r w:rsidRPr="002D1835">
        <w:rPr>
          <w:rFonts w:ascii="Times New Roman" w:eastAsia="Times New Roman" w:hAnsi="Times New Roman" w:cs="Times New Roman"/>
          <w:sz w:val="22"/>
          <w:szCs w:val="22"/>
        </w:rPr>
        <w:t xml:space="preserve"> 2019</w:t>
      </w:r>
    </w:p>
    <w:p w14:paraId="1B7C55EE" w14:textId="77777777" w:rsidR="00B56B37" w:rsidRPr="00E055A3" w:rsidRDefault="00B56B37" w:rsidP="03F960D8">
      <w:pPr>
        <w:rPr>
          <w:rFonts w:ascii="Times New Roman" w:eastAsia="Times New Roman" w:hAnsi="Times New Roman" w:cs="Times New Roman"/>
          <w:sz w:val="22"/>
          <w:szCs w:val="22"/>
        </w:rPr>
      </w:pPr>
    </w:p>
    <w:p w14:paraId="77774231" w14:textId="77777777" w:rsidR="00D43C5E" w:rsidRDefault="00D43C5E" w:rsidP="00D43C5E">
      <w:pPr>
        <w:rPr>
          <w:rFonts w:ascii="Times New Roman" w:eastAsia="Times New Roman" w:hAnsi="Times New Roman" w:cs="Times New Roman"/>
          <w:b/>
          <w:bCs/>
          <w:i/>
          <w:iCs/>
          <w:sz w:val="22"/>
          <w:szCs w:val="22"/>
        </w:rPr>
      </w:pPr>
    </w:p>
    <w:p w14:paraId="380640BB" w14:textId="7561E34F" w:rsidR="00D43C5E" w:rsidRDefault="0C34E2DE" w:rsidP="0C34E2DE">
      <w:pPr>
        <w:rPr>
          <w:rFonts w:ascii="Times New Roman" w:eastAsia="Times New Roman" w:hAnsi="Times New Roman" w:cs="Times New Roman"/>
          <w:sz w:val="22"/>
          <w:szCs w:val="22"/>
        </w:rPr>
      </w:pPr>
      <w:r w:rsidRPr="0C34E2DE">
        <w:rPr>
          <w:rFonts w:ascii="Times New Roman" w:eastAsia="Times New Roman" w:hAnsi="Times New Roman" w:cs="Times New Roman"/>
          <w:b/>
          <w:bCs/>
          <w:i/>
          <w:iCs/>
          <w:sz w:val="22"/>
          <w:szCs w:val="22"/>
        </w:rPr>
        <w:t>Potential OpenLMIS Customer:</w:t>
      </w:r>
      <w:r w:rsidRPr="0C34E2DE">
        <w:rPr>
          <w:rFonts w:ascii="Times New Roman" w:eastAsia="Times New Roman" w:hAnsi="Times New Roman" w:cs="Times New Roman"/>
          <w:sz w:val="22"/>
          <w:szCs w:val="22"/>
        </w:rPr>
        <w:t xml:space="preserve"> Private sector clinic, hospital, and/or pharmacy retail network in low- or middle-income country that meets OpenLMIS criteria for prototype testing. For ease of reference, these potential OpenLMIS customers are referred to in this document simply as “customers.” Findings in this document are based on customer feedback as well as input from OpenLMIS stakeholders and other market research.</w:t>
      </w:r>
    </w:p>
    <w:p w14:paraId="61492300" w14:textId="77777777" w:rsidR="00D43C5E" w:rsidRDefault="00D43C5E" w:rsidP="00D43C5E">
      <w:pPr>
        <w:rPr>
          <w:rFonts w:ascii="Times New Roman" w:eastAsia="Times New Roman" w:hAnsi="Times New Roman" w:cs="Times New Roman"/>
          <w:sz w:val="22"/>
          <w:szCs w:val="22"/>
        </w:rPr>
      </w:pPr>
    </w:p>
    <w:p w14:paraId="2AA3E89C" w14:textId="588D3488" w:rsidR="00A16735" w:rsidRPr="00A16735" w:rsidRDefault="00A16735" w:rsidP="03F960D8">
      <w:pPr>
        <w:rPr>
          <w:rFonts w:ascii="Times New Roman" w:eastAsia="Times New Roman" w:hAnsi="Times New Roman" w:cs="Times New Roman"/>
          <w:sz w:val="22"/>
          <w:szCs w:val="22"/>
        </w:rPr>
      </w:pPr>
      <w:r>
        <w:rPr>
          <w:rFonts w:ascii="Times New Roman" w:eastAsia="Times New Roman" w:hAnsi="Times New Roman" w:cs="Times New Roman"/>
          <w:b/>
          <w:i/>
          <w:sz w:val="22"/>
          <w:szCs w:val="22"/>
        </w:rPr>
        <w:t>Customer Crit</w:t>
      </w:r>
      <w:r w:rsidRPr="00A16735">
        <w:rPr>
          <w:rFonts w:ascii="Times New Roman" w:eastAsia="Times New Roman" w:hAnsi="Times New Roman" w:cs="Times New Roman"/>
          <w:b/>
          <w:i/>
          <w:sz w:val="22"/>
          <w:szCs w:val="22"/>
        </w:rPr>
        <w:t>eria</w:t>
      </w:r>
    </w:p>
    <w:p w14:paraId="754FBFAC" w14:textId="40590D26" w:rsidR="00E159DE" w:rsidRPr="00A16735" w:rsidRDefault="00A16735" w:rsidP="00A16735">
      <w:pPr>
        <w:pStyle w:val="ListParagraph"/>
        <w:numPr>
          <w:ilvl w:val="0"/>
          <w:numId w:val="40"/>
        </w:numPr>
        <w:rPr>
          <w:rFonts w:ascii="Times New Roman" w:eastAsia="Times New Roman" w:hAnsi="Times New Roman" w:cs="Times New Roman"/>
          <w:sz w:val="22"/>
          <w:szCs w:val="22"/>
        </w:rPr>
      </w:pPr>
      <w:r w:rsidRPr="00A16735">
        <w:rPr>
          <w:rFonts w:ascii="Times New Roman" w:eastAsia="Times New Roman" w:hAnsi="Times New Roman" w:cs="Times New Roman"/>
          <w:sz w:val="22"/>
          <w:szCs w:val="22"/>
        </w:rPr>
        <w:t>Operating</w:t>
      </w:r>
      <w:r w:rsidR="00E159DE" w:rsidRPr="00A16735">
        <w:rPr>
          <w:rFonts w:ascii="Times New Roman" w:eastAsia="Times New Roman" w:hAnsi="Times New Roman" w:cs="Times New Roman"/>
          <w:sz w:val="22"/>
          <w:szCs w:val="22"/>
        </w:rPr>
        <w:t xml:space="preserve"> 2+ private health facilities in a low/middle income country</w:t>
      </w:r>
      <w:r w:rsidR="00E159DE" w:rsidRPr="00A16735">
        <w:rPr>
          <w:rFonts w:ascii="Times New Roman" w:eastAsia="Times New Roman" w:hAnsi="Times New Roman" w:cs="Times New Roman"/>
          <w:sz w:val="22"/>
          <w:szCs w:val="22"/>
        </w:rPr>
        <w:tab/>
      </w:r>
    </w:p>
    <w:p w14:paraId="24B9A602" w14:textId="70A34897" w:rsidR="00E159DE" w:rsidRPr="00A16735" w:rsidRDefault="00A16735" w:rsidP="00A16735">
      <w:pPr>
        <w:pStyle w:val="ListParagraph"/>
        <w:numPr>
          <w:ilvl w:val="0"/>
          <w:numId w:val="40"/>
        </w:numPr>
        <w:rPr>
          <w:rFonts w:ascii="Times New Roman" w:eastAsia="Times New Roman" w:hAnsi="Times New Roman" w:cs="Times New Roman"/>
          <w:sz w:val="22"/>
          <w:szCs w:val="22"/>
        </w:rPr>
      </w:pPr>
      <w:r w:rsidRPr="00A16735">
        <w:rPr>
          <w:rFonts w:ascii="Times New Roman" w:eastAsia="Times New Roman" w:hAnsi="Times New Roman" w:cs="Times New Roman"/>
          <w:sz w:val="22"/>
          <w:szCs w:val="22"/>
        </w:rPr>
        <w:t>Ne</w:t>
      </w:r>
      <w:r w:rsidR="00E159DE" w:rsidRPr="00A16735">
        <w:rPr>
          <w:rFonts w:ascii="Times New Roman" w:eastAsia="Times New Roman" w:hAnsi="Times New Roman" w:cs="Times New Roman"/>
          <w:sz w:val="22"/>
          <w:szCs w:val="22"/>
        </w:rPr>
        <w:t>ed a supply chain solution (must match 2 of 3 sub-criteria below)</w:t>
      </w:r>
    </w:p>
    <w:p w14:paraId="1CDF89E6" w14:textId="13A775A4" w:rsidR="00E159DE" w:rsidRPr="00E159DE" w:rsidRDefault="0C34E2DE" w:rsidP="0C34E2DE">
      <w:pPr>
        <w:pStyle w:val="ListParagraph"/>
        <w:numPr>
          <w:ilvl w:val="1"/>
          <w:numId w:val="40"/>
        </w:num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Use partial or no solution for core supply chain management functions</w:t>
      </w:r>
    </w:p>
    <w:p w14:paraId="77C48948" w14:textId="6C22F3E7" w:rsidR="00E159DE" w:rsidRPr="00E159DE" w:rsidRDefault="00E159DE" w:rsidP="00A16735">
      <w:pPr>
        <w:pStyle w:val="ListParagraph"/>
        <w:numPr>
          <w:ilvl w:val="1"/>
          <w:numId w:val="40"/>
        </w:numPr>
        <w:rPr>
          <w:rFonts w:ascii="Times New Roman" w:eastAsia="Times New Roman" w:hAnsi="Times New Roman" w:cs="Times New Roman"/>
          <w:sz w:val="22"/>
          <w:szCs w:val="22"/>
        </w:rPr>
      </w:pPr>
      <w:r w:rsidRPr="00E159DE">
        <w:rPr>
          <w:rFonts w:ascii="Times New Roman" w:eastAsia="Times New Roman" w:hAnsi="Times New Roman" w:cs="Times New Roman"/>
          <w:sz w:val="22"/>
          <w:szCs w:val="22"/>
        </w:rPr>
        <w:t>Have major supply chain needs/pain points that prevent them from meeting their objectives</w:t>
      </w:r>
    </w:p>
    <w:p w14:paraId="558861F6" w14:textId="5B6D364F" w:rsidR="00E159DE" w:rsidRPr="00E159DE" w:rsidRDefault="0C34E2DE" w:rsidP="0C34E2DE">
      <w:pPr>
        <w:pStyle w:val="ListParagraph"/>
        <w:numPr>
          <w:ilvl w:val="1"/>
          <w:numId w:val="40"/>
        </w:num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Actively seeking a new/ updated solution</w:t>
      </w:r>
    </w:p>
    <w:p w14:paraId="56C23494" w14:textId="7436E550" w:rsidR="001575EF" w:rsidRDefault="00A16735" w:rsidP="00A16735">
      <w:pPr>
        <w:pStyle w:val="ListParagraph"/>
        <w:numPr>
          <w:ilvl w:val="0"/>
          <w:numId w:val="40"/>
        </w:numPr>
        <w:rPr>
          <w:rFonts w:ascii="Times New Roman" w:eastAsia="Times New Roman" w:hAnsi="Times New Roman" w:cs="Times New Roman"/>
          <w:sz w:val="22"/>
          <w:szCs w:val="22"/>
        </w:rPr>
      </w:pPr>
      <w:r w:rsidRPr="00A16735">
        <w:rPr>
          <w:rFonts w:ascii="Times New Roman" w:eastAsia="Times New Roman" w:hAnsi="Times New Roman" w:cs="Times New Roman"/>
          <w:sz w:val="22"/>
          <w:szCs w:val="22"/>
        </w:rPr>
        <w:t>Willing</w:t>
      </w:r>
      <w:r w:rsidR="00E159DE" w:rsidRPr="00A16735">
        <w:rPr>
          <w:rFonts w:ascii="Times New Roman" w:eastAsia="Times New Roman" w:hAnsi="Times New Roman" w:cs="Times New Roman"/>
          <w:sz w:val="22"/>
          <w:szCs w:val="22"/>
        </w:rPr>
        <w:t xml:space="preserve"> and able to invest in a new solution</w:t>
      </w:r>
    </w:p>
    <w:p w14:paraId="321C90F8" w14:textId="468ED4C8" w:rsidR="00A16735" w:rsidRPr="00A16735" w:rsidRDefault="0C34E2DE" w:rsidP="0C34E2DE">
      <w:pPr>
        <w:pStyle w:val="ListParagraph"/>
        <w:numPr>
          <w:ilvl w:val="0"/>
          <w:numId w:val="40"/>
        </w:num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OpenLMIS can address the majority of customer pain points</w:t>
      </w:r>
    </w:p>
    <w:p w14:paraId="7367F677" w14:textId="77777777" w:rsidR="001575EF" w:rsidRDefault="001575EF" w:rsidP="03F960D8">
      <w:pPr>
        <w:rPr>
          <w:rFonts w:ascii="Times New Roman" w:eastAsia="Times New Roman" w:hAnsi="Times New Roman" w:cs="Times New Roman"/>
          <w:sz w:val="22"/>
          <w:szCs w:val="22"/>
        </w:rPr>
      </w:pPr>
    </w:p>
    <w:p w14:paraId="4C264A66" w14:textId="403F2B46" w:rsidR="00B56B37" w:rsidRDefault="0C34E2DE" w:rsidP="03F960D8">
      <w:pPr>
        <w:rPr>
          <w:rFonts w:ascii="Times New Roman" w:eastAsia="Times New Roman" w:hAnsi="Times New Roman" w:cs="Times New Roman"/>
          <w:sz w:val="22"/>
          <w:szCs w:val="22"/>
        </w:rPr>
      </w:pPr>
      <w:r w:rsidRPr="0C34E2DE">
        <w:rPr>
          <w:rFonts w:ascii="Times New Roman" w:eastAsia="Times New Roman" w:hAnsi="Times New Roman" w:cs="Times New Roman"/>
          <w:b/>
          <w:bCs/>
          <w:i/>
          <w:iCs/>
          <w:sz w:val="22"/>
          <w:szCs w:val="22"/>
        </w:rPr>
        <w:t>Product Objective:</w:t>
      </w:r>
      <w:r w:rsidRPr="0C34E2DE">
        <w:rPr>
          <w:rFonts w:ascii="Times New Roman" w:eastAsia="Times New Roman" w:hAnsi="Times New Roman" w:cs="Times New Roman"/>
          <w:sz w:val="22"/>
          <w:szCs w:val="22"/>
        </w:rPr>
        <w:t xml:space="preserve"> Increase supply chain visibility to enable better business performance and growth. </w:t>
      </w:r>
    </w:p>
    <w:p w14:paraId="61F3107A" w14:textId="0F091A16" w:rsidR="00D43C5E" w:rsidRDefault="00D43C5E" w:rsidP="03F960D8">
      <w:pPr>
        <w:rPr>
          <w:rFonts w:ascii="Times New Roman" w:eastAsia="Times New Roman" w:hAnsi="Times New Roman" w:cs="Times New Roman"/>
          <w:sz w:val="22"/>
          <w:szCs w:val="22"/>
        </w:rPr>
      </w:pPr>
    </w:p>
    <w:p w14:paraId="68BFD250" w14:textId="0DC3A5A0" w:rsidR="0066523F" w:rsidRPr="0066523F" w:rsidRDefault="00AC65B6" w:rsidP="0066523F">
      <w:pPr>
        <w:spacing w:after="160"/>
        <w:textAlignment w:val="baseline"/>
        <w:rPr>
          <w:rFonts w:ascii="Times New Roman" w:hAnsi="Times New Roman" w:cs="Times New Roman"/>
          <w:b/>
          <w:bCs/>
          <w:color w:val="000000"/>
          <w:position w:val="1"/>
          <w:sz w:val="22"/>
          <w:szCs w:val="22"/>
        </w:rPr>
      </w:pPr>
      <w:r w:rsidRPr="0066523F">
        <w:rPr>
          <w:rFonts w:ascii="Times New Roman" w:hAnsi="Times New Roman" w:cs="Times New Roman"/>
          <w:b/>
          <w:bCs/>
          <w:color w:val="000000"/>
          <w:position w:val="1"/>
          <w:sz w:val="22"/>
          <w:szCs w:val="22"/>
        </w:rPr>
        <w:t>Customer Attributes</w:t>
      </w:r>
    </w:p>
    <w:p w14:paraId="7EF15E03" w14:textId="64E9BA5F" w:rsidR="00AC65B6" w:rsidRPr="0066523F" w:rsidRDefault="00AC65B6" w:rsidP="0066523F">
      <w:pPr>
        <w:spacing w:after="160"/>
        <w:textAlignment w:val="baseline"/>
        <w:rPr>
          <w:rFonts w:ascii="Times New Roman" w:hAnsi="Times New Roman" w:cs="Times New Roman"/>
          <w:sz w:val="22"/>
          <w:szCs w:val="22"/>
        </w:rPr>
      </w:pPr>
      <w:r w:rsidRPr="0066523F">
        <w:rPr>
          <w:rFonts w:ascii="Times New Roman" w:hAnsi="Times New Roman" w:cs="Times New Roman"/>
          <w:sz w:val="22"/>
          <w:szCs w:val="22"/>
        </w:rPr>
        <w:t>Our research found that OpenLMIS for private health would be an appropriate solution for a range of private health clinic, hospital, and pharmacy retail networks across LMICs in Africa, Asia, and Latin America. We received interest from interviewees who operate between 2 and 415 facilities, range from purely commercial to purely nonprofit, with an estimated annual spend on software from $600 to over $40,000. Despite the differences in customer profiles, we found some key similarities to guide OpenLMIS’ private health customer approach.</w:t>
      </w:r>
    </w:p>
    <w:p w14:paraId="0CB0A62F" w14:textId="77777777" w:rsidR="00AC65B6" w:rsidRPr="0066523F" w:rsidRDefault="00AC65B6" w:rsidP="0066523F">
      <w:pPr>
        <w:pStyle w:val="ListParagraph"/>
        <w:numPr>
          <w:ilvl w:val="0"/>
          <w:numId w:val="45"/>
        </w:numPr>
        <w:spacing w:after="160" w:line="259" w:lineRule="auto"/>
        <w:contextualSpacing w:val="0"/>
        <w:textAlignment w:val="baseline"/>
        <w:rPr>
          <w:rFonts w:ascii="Times New Roman" w:hAnsi="Times New Roman" w:cs="Times New Roman"/>
          <w:sz w:val="22"/>
          <w:szCs w:val="22"/>
        </w:rPr>
      </w:pPr>
      <w:r w:rsidRPr="0066523F">
        <w:rPr>
          <w:rFonts w:ascii="Times New Roman" w:hAnsi="Times New Roman" w:cs="Times New Roman"/>
          <w:b/>
          <w:bCs/>
          <w:i/>
          <w:iCs/>
          <w:sz w:val="22"/>
          <w:szCs w:val="22"/>
        </w:rPr>
        <w:t>Supply chain pain points are preventing many from meeting their objectives</w:t>
      </w:r>
      <w:r w:rsidRPr="0066523F">
        <w:rPr>
          <w:rFonts w:ascii="Times New Roman" w:hAnsi="Times New Roman" w:cs="Times New Roman"/>
          <w:b/>
          <w:bCs/>
          <w:sz w:val="22"/>
          <w:szCs w:val="22"/>
        </w:rPr>
        <w:t xml:space="preserve">. </w:t>
      </w:r>
      <w:r w:rsidRPr="0066523F">
        <w:rPr>
          <w:rFonts w:ascii="Times New Roman" w:hAnsi="Times New Roman" w:cs="Times New Roman"/>
          <w:sz w:val="22"/>
          <w:szCs w:val="22"/>
        </w:rPr>
        <w:t>For example, frequent product stockouts and delays decrease patient satisfaction and drive away business. A lack of end-to-end visibility in their supply chains means they waste money and time planning and managing across multiple facilities, with frequent expedited orders, products expiring on the shelf and increased risk of fraud/ and theft. Because they do not have complete visibility or control regarding their supply chain, their purchasing and negotiating power with suppliers remains limited. These issues prevent private health customers from achieving important business objectives such as adding facilities, serving more customers or expanding their service offerings.</w:t>
      </w:r>
    </w:p>
    <w:p w14:paraId="6FE40DBF" w14:textId="77777777" w:rsidR="00AC65B6" w:rsidRPr="0066523F" w:rsidRDefault="00AC65B6" w:rsidP="0066523F">
      <w:pPr>
        <w:pStyle w:val="ListParagraph"/>
        <w:numPr>
          <w:ilvl w:val="0"/>
          <w:numId w:val="45"/>
        </w:numPr>
        <w:spacing w:after="160" w:line="259" w:lineRule="auto"/>
        <w:contextualSpacing w:val="0"/>
        <w:textAlignment w:val="baseline"/>
        <w:rPr>
          <w:rFonts w:ascii="Times New Roman" w:hAnsi="Times New Roman" w:cs="Times New Roman"/>
          <w:b/>
          <w:bCs/>
          <w:sz w:val="22"/>
          <w:szCs w:val="22"/>
        </w:rPr>
      </w:pPr>
      <w:r w:rsidRPr="0066523F">
        <w:rPr>
          <w:rFonts w:ascii="Times New Roman" w:hAnsi="Times New Roman" w:cs="Times New Roman"/>
          <w:b/>
          <w:bCs/>
          <w:i/>
          <w:iCs/>
          <w:color w:val="000000"/>
          <w:position w:val="1"/>
          <w:sz w:val="22"/>
          <w:szCs w:val="22"/>
        </w:rPr>
        <w:t>They are actively seeking ways to optimize or replace their existing supply chain solution.</w:t>
      </w:r>
      <w:r w:rsidRPr="0066523F">
        <w:rPr>
          <w:rFonts w:ascii="Times New Roman" w:hAnsi="Times New Roman" w:cs="Times New Roman"/>
          <w:color w:val="000000"/>
          <w:position w:val="1"/>
          <w:sz w:val="22"/>
          <w:szCs w:val="22"/>
        </w:rPr>
        <w:t xml:space="preserve"> Supply chain management is extremely salient for these private health networks. Ten of 12 customer interviewees had implemented a new supply chain solution in the past year or are planning to implement one by the end of 2020. Customer interviewees are aware of supply chain pain points and looking for solutions to help drive down operating costs and edge out their competition by making products more affordable and accessible to their clientele. Their feedback also suggests they are willing to invest in solutions that address their pain points and enable future growth rather than seeking the lowest-cost option.</w:t>
      </w:r>
    </w:p>
    <w:p w14:paraId="1AF04CD4" w14:textId="759FB084" w:rsidR="00AC65B6" w:rsidRPr="0066523F" w:rsidRDefault="00AC65B6" w:rsidP="0066523F">
      <w:pPr>
        <w:pStyle w:val="ListParagraph"/>
        <w:numPr>
          <w:ilvl w:val="0"/>
          <w:numId w:val="45"/>
        </w:numPr>
        <w:spacing w:after="160" w:line="259" w:lineRule="auto"/>
        <w:contextualSpacing w:val="0"/>
        <w:textAlignment w:val="baseline"/>
        <w:rPr>
          <w:rFonts w:ascii="Times New Roman" w:hAnsi="Times New Roman" w:cs="Times New Roman"/>
          <w:b/>
          <w:sz w:val="22"/>
          <w:szCs w:val="22"/>
        </w:rPr>
      </w:pPr>
      <w:r w:rsidRPr="0066523F">
        <w:rPr>
          <w:rFonts w:ascii="Times New Roman" w:hAnsi="Times New Roman" w:cs="Times New Roman"/>
          <w:b/>
          <w:i/>
          <w:sz w:val="22"/>
          <w:szCs w:val="22"/>
        </w:rPr>
        <w:t xml:space="preserve">Supply chain and IT staff are key members of the management team. </w:t>
      </w:r>
      <w:r w:rsidRPr="0066523F">
        <w:rPr>
          <w:rFonts w:ascii="Times New Roman" w:hAnsi="Times New Roman" w:cs="Times New Roman"/>
          <w:sz w:val="22"/>
          <w:szCs w:val="22"/>
        </w:rPr>
        <w:t xml:space="preserve">Most customers employ one or more senior staff to manage their operations and another individual or team for IT support. The IT staff may or may not be part of the operations team, and may also include external support for more complex IT needs such as the implementation of new software systems. The management team typically includes a representative from the operations and/or IT teams, and they are both consulted regarding major decisions like the selection of new software. In addition to an organization’s executives, these operations and IT staff will likely be key points of contact when introducing and selling OpenLMIS to these private health customers. </w:t>
      </w:r>
    </w:p>
    <w:p w14:paraId="2D053C3E" w14:textId="7DE682D2" w:rsidR="00BA60B9" w:rsidRPr="00117213" w:rsidRDefault="00AC65B6" w:rsidP="00117213">
      <w:pPr>
        <w:pStyle w:val="ListParagraph"/>
        <w:numPr>
          <w:ilvl w:val="0"/>
          <w:numId w:val="45"/>
        </w:numPr>
        <w:spacing w:after="160" w:line="259" w:lineRule="auto"/>
        <w:contextualSpacing w:val="0"/>
        <w:textAlignment w:val="baseline"/>
        <w:rPr>
          <w:rFonts w:ascii="Times New Roman" w:hAnsi="Times New Roman" w:cs="Times New Roman"/>
          <w:b/>
          <w:sz w:val="22"/>
          <w:szCs w:val="22"/>
        </w:rPr>
      </w:pPr>
      <w:r w:rsidRPr="0066523F">
        <w:rPr>
          <w:rFonts w:ascii="Times New Roman" w:hAnsi="Times New Roman" w:cs="Times New Roman"/>
          <w:b/>
          <w:bCs/>
          <w:i/>
          <w:sz w:val="22"/>
          <w:szCs w:val="22"/>
        </w:rPr>
        <w:t>Most of the customers interested in OpenLMIS take a social enterprise approach.</w:t>
      </w:r>
      <w:r w:rsidRPr="0066523F">
        <w:rPr>
          <w:rFonts w:ascii="Times New Roman" w:hAnsi="Times New Roman" w:cs="Times New Roman"/>
          <w:b/>
          <w:bCs/>
          <w:sz w:val="22"/>
          <w:szCs w:val="22"/>
        </w:rPr>
        <w:t xml:space="preserve"> </w:t>
      </w:r>
      <w:r w:rsidRPr="0066523F">
        <w:rPr>
          <w:rFonts w:ascii="Times New Roman" w:hAnsi="Times New Roman" w:cs="Times New Roman"/>
          <w:sz w:val="22"/>
          <w:szCs w:val="22"/>
        </w:rPr>
        <w:t xml:space="preserve">Ten of 12 health networks interviewed qualify as a social enterprise, using their organization both as a business opportunity and a way to meet the population’s unmet health needs. They use a variety of social enterprise tactics: several receive grant funding to complete projects in addition to managing everyday profit-driven activities, others use tiered or subsidized pricing structures to reach disadvantaged populations and one includes a foundation that is funded and managed separately from its for-profit health facilities. This focus on mission in addition to profit is a </w:t>
      </w:r>
      <w:r w:rsidRPr="0066523F">
        <w:rPr>
          <w:rFonts w:ascii="Times New Roman" w:hAnsi="Times New Roman" w:cs="Times New Roman"/>
          <w:sz w:val="22"/>
          <w:szCs w:val="22"/>
        </w:rPr>
        <w:lastRenderedPageBreak/>
        <w:t xml:space="preserve">clear match to OpenLMIS sustainability objectives and will be an important consideration aspect of appealing to future private sector customers. </w:t>
      </w:r>
    </w:p>
    <w:p w14:paraId="3CE4F2B0" w14:textId="77777777" w:rsidR="00BA60B9" w:rsidRPr="0061116E" w:rsidRDefault="00BA60B9" w:rsidP="00BA60B9">
      <w:pPr>
        <w:pStyle w:val="ListParagraph"/>
        <w:numPr>
          <w:ilvl w:val="0"/>
          <w:numId w:val="44"/>
        </w:numPr>
        <w:spacing w:after="160" w:line="259" w:lineRule="auto"/>
        <w:contextualSpacing w:val="0"/>
        <w:textAlignment w:val="baseline"/>
        <w:rPr>
          <w:rFonts w:ascii="Times New Roman" w:hAnsi="Times New Roman" w:cs="Times New Roman"/>
          <w:color w:val="000000" w:themeColor="text1"/>
          <w:sz w:val="22"/>
          <w:szCs w:val="22"/>
        </w:rPr>
      </w:pPr>
      <w:r w:rsidRPr="0061116E">
        <w:rPr>
          <w:rFonts w:ascii="Times New Roman" w:hAnsi="Times New Roman" w:cs="Times New Roman"/>
          <w:b/>
          <w:bCs/>
          <w:i/>
          <w:iCs/>
          <w:color w:val="000000"/>
          <w:position w:val="1"/>
          <w:sz w:val="22"/>
          <w:szCs w:val="22"/>
        </w:rPr>
        <w:t xml:space="preserve">Private hospital, clinic and pharmacy retail networks struggle to find a supply chain solution that matches their needs. </w:t>
      </w:r>
      <w:r w:rsidRPr="0061116E">
        <w:rPr>
          <w:rFonts w:ascii="Times New Roman" w:hAnsi="Times New Roman" w:cs="Times New Roman"/>
          <w:color w:val="000000"/>
          <w:position w:val="1"/>
          <w:sz w:val="22"/>
          <w:szCs w:val="22"/>
        </w:rPr>
        <w:t>Half of customer interviewees found their current supply chain management solutions insufficient. Of the six that were satisfied with their current solutions, four had either built their own software or partnered with another company to pilot a new system because they were unable to find anything in the market to meet their needs.</w:t>
      </w:r>
    </w:p>
    <w:p w14:paraId="1FDBEBE5" w14:textId="77777777" w:rsidR="00BA60B9" w:rsidRPr="0061116E" w:rsidRDefault="00BA60B9" w:rsidP="009E687E">
      <w:pPr>
        <w:pStyle w:val="ListParagraph"/>
        <w:numPr>
          <w:ilvl w:val="0"/>
          <w:numId w:val="43"/>
        </w:numPr>
        <w:spacing w:after="160" w:line="259" w:lineRule="auto"/>
        <w:contextualSpacing w:val="0"/>
        <w:textAlignment w:val="baseline"/>
        <w:rPr>
          <w:rFonts w:ascii="Times New Roman" w:eastAsia="Times New Roman" w:hAnsi="Times New Roman" w:cs="Times New Roman"/>
          <w:sz w:val="22"/>
          <w:szCs w:val="22"/>
        </w:rPr>
      </w:pPr>
      <w:r w:rsidRPr="0061116E">
        <w:rPr>
          <w:rFonts w:ascii="Times New Roman" w:hAnsi="Times New Roman" w:cs="Times New Roman"/>
          <w:b/>
          <w:bCs/>
          <w:i/>
          <w:iCs/>
          <w:sz w:val="22"/>
          <w:szCs w:val="22"/>
        </w:rPr>
        <w:t xml:space="preserve">Currently, customers are using a variety of insufficient software solutions to manage different aspects of their supply chains. </w:t>
      </w:r>
      <w:r w:rsidRPr="0061116E">
        <w:rPr>
          <w:rFonts w:ascii="Times New Roman" w:hAnsi="Times New Roman" w:cs="Times New Roman"/>
          <w:sz w:val="22"/>
          <w:szCs w:val="22"/>
        </w:rPr>
        <w:t xml:space="preserve">Their current software likely includes a clinic/ hospital management system to track patient records and interactions, which may or may not include features to support transactions, accounting and/or inventory management. However, these systems fail to provide the organization with full supply chain management and visibility. As a result, customers face difficulties in data collection and analysis, leading to manual, error-prone processes that prevent efficient supply chain planning and decision making. </w:t>
      </w:r>
    </w:p>
    <w:p w14:paraId="6B3A7177" w14:textId="090C6823" w:rsidR="00BA60B9" w:rsidRDefault="00BA60B9" w:rsidP="009E687E">
      <w:pPr>
        <w:pStyle w:val="ListParagraph"/>
        <w:numPr>
          <w:ilvl w:val="0"/>
          <w:numId w:val="43"/>
        </w:numPr>
        <w:spacing w:after="160" w:line="259" w:lineRule="auto"/>
        <w:contextualSpacing w:val="0"/>
        <w:textAlignment w:val="baseline"/>
        <w:rPr>
          <w:rFonts w:ascii="Times New Roman" w:eastAsia="Times New Roman" w:hAnsi="Times New Roman" w:cs="Times New Roman"/>
          <w:sz w:val="22"/>
          <w:szCs w:val="22"/>
        </w:rPr>
      </w:pPr>
      <w:r w:rsidRPr="0061116E">
        <w:rPr>
          <w:rFonts w:ascii="Times New Roman" w:hAnsi="Times New Roman" w:cs="Times New Roman"/>
          <w:b/>
          <w:bCs/>
          <w:i/>
          <w:iCs/>
          <w:color w:val="000000"/>
          <w:position w:val="1"/>
          <w:sz w:val="22"/>
          <w:szCs w:val="22"/>
        </w:rPr>
        <w:t>Customers want a simple solution to enable end-to-end supply chain visibility, save their teams time and money and enhance business performance</w:t>
      </w:r>
      <w:r w:rsidRPr="0061116E">
        <w:rPr>
          <w:rFonts w:ascii="Times New Roman" w:hAnsi="Times New Roman" w:cs="Times New Roman"/>
          <w:b/>
          <w:bCs/>
          <w:i/>
          <w:iCs/>
          <w:sz w:val="22"/>
          <w:szCs w:val="22"/>
        </w:rPr>
        <w:t xml:space="preserve">. </w:t>
      </w:r>
      <w:r w:rsidRPr="0061116E">
        <w:rPr>
          <w:rFonts w:ascii="Times New Roman" w:hAnsi="Times New Roman" w:cs="Times New Roman"/>
          <w:sz w:val="22"/>
          <w:szCs w:val="22"/>
        </w:rPr>
        <w:t xml:space="preserve">They are seeking a product that can support requisitions, fulfillment and inventory tracking for all their consumable and non-consumable items, provide a variety of reports and analytics and send automated alerts and suggestions. They are concerned about data protection </w:t>
      </w:r>
      <w:r w:rsidRPr="0061116E">
        <w:rPr>
          <w:rFonts w:ascii="Times New Roman" w:eastAsia="Times New Roman" w:hAnsi="Times New Roman" w:cs="Times New Roman"/>
          <w:sz w:val="22"/>
          <w:szCs w:val="22"/>
        </w:rPr>
        <w:t>and need distinct roles/permissions in their software as well as guarantees surrounding data security. Customers al</w:t>
      </w:r>
      <w:r w:rsidRPr="0061116E">
        <w:rPr>
          <w:rFonts w:ascii="Times New Roman" w:hAnsi="Times New Roman" w:cs="Times New Roman"/>
          <w:sz w:val="22"/>
          <w:szCs w:val="22"/>
        </w:rPr>
        <w:t xml:space="preserve">so value support and training as part of a product package and want a solution that is optimized for low-resource settings that experience frequent internet and electricity outages. Overall, customers’ preferred product can be described as user-friendly (i.e. easy and intuitive interface that does not require much support or training) and durable (i.e. </w:t>
      </w:r>
      <w:r w:rsidRPr="0061116E">
        <w:rPr>
          <w:rFonts w:ascii="Times New Roman" w:eastAsia="Times New Roman" w:hAnsi="Times New Roman" w:cs="Times New Roman"/>
          <w:sz w:val="22"/>
          <w:szCs w:val="22"/>
        </w:rPr>
        <w:t>will not break/ fail with regular use and offers customization/add-on options to grow with customer.</w:t>
      </w:r>
    </w:p>
    <w:p w14:paraId="163A3865" w14:textId="77777777" w:rsidR="00770AE9" w:rsidRPr="003F15E6" w:rsidRDefault="00770AE9" w:rsidP="00770AE9">
      <w:pPr>
        <w:spacing w:after="160"/>
        <w:textAlignment w:val="baseline"/>
        <w:rPr>
          <w:rFonts w:ascii="Times New Roman" w:hAnsi="Times New Roman" w:cs="Times New Roman"/>
          <w:color w:val="E36C0A" w:themeColor="accent6" w:themeShade="BF"/>
          <w:sz w:val="26"/>
          <w:szCs w:val="26"/>
        </w:rPr>
      </w:pPr>
      <w:r w:rsidRPr="00770AE9">
        <w:rPr>
          <w:rFonts w:ascii="Times New Roman" w:hAnsi="Times New Roman" w:cs="Times New Roman"/>
          <w:b/>
          <w:bCs/>
          <w:color w:val="000000"/>
          <w:position w:val="1"/>
          <w:sz w:val="22"/>
          <w:szCs w:val="22"/>
        </w:rPr>
        <w:t>Competition</w:t>
      </w:r>
      <w:r w:rsidRPr="003F15E6">
        <w:rPr>
          <w:rFonts w:ascii="Times New Roman" w:hAnsi="Times New Roman" w:cs="Times New Roman"/>
          <w:b/>
          <w:bCs/>
          <w:color w:val="E36C0A" w:themeColor="accent6" w:themeShade="BF"/>
          <w:sz w:val="26"/>
          <w:szCs w:val="26"/>
        </w:rPr>
        <w:t xml:space="preserve"> </w:t>
      </w:r>
    </w:p>
    <w:p w14:paraId="529236A2" w14:textId="5A841A01" w:rsidR="00770AE9" w:rsidRPr="00770AE9" w:rsidRDefault="00770AE9" w:rsidP="00770AE9">
      <w:pPr>
        <w:spacing w:after="160"/>
        <w:textAlignment w:val="baseline"/>
        <w:rPr>
          <w:rFonts w:ascii="Times New Roman" w:hAnsi="Times New Roman" w:cs="Times New Roman"/>
          <w:sz w:val="22"/>
          <w:szCs w:val="22"/>
        </w:rPr>
      </w:pPr>
      <w:r w:rsidRPr="00770AE9">
        <w:rPr>
          <w:rFonts w:ascii="Times New Roman" w:hAnsi="Times New Roman" w:cs="Times New Roman"/>
          <w:sz w:val="22"/>
          <w:szCs w:val="22"/>
        </w:rPr>
        <w:t>Our research suggests that OpenLMIS can offer growing networks of private hospitals, clinics and pharmacy retailers a unique product that fits their needs in a way that very few other products can. However, LMIC private heath markets include a range of software providers and products that could compete with OpenLMIS offerings:</w:t>
      </w:r>
    </w:p>
    <w:p w14:paraId="4E46CAAE" w14:textId="18E67F18" w:rsidR="00770AE9" w:rsidRPr="00770AE9" w:rsidRDefault="00770AE9" w:rsidP="00770AE9">
      <w:pPr>
        <w:pStyle w:val="ListParagraph"/>
        <w:numPr>
          <w:ilvl w:val="0"/>
          <w:numId w:val="43"/>
        </w:numPr>
        <w:spacing w:after="160" w:line="259" w:lineRule="auto"/>
        <w:contextualSpacing w:val="0"/>
        <w:textAlignment w:val="baseline"/>
        <w:rPr>
          <w:rFonts w:ascii="Times New Roman" w:hAnsi="Times New Roman" w:cs="Times New Roman"/>
          <w:sz w:val="22"/>
          <w:szCs w:val="22"/>
        </w:rPr>
      </w:pPr>
      <w:r w:rsidRPr="006F409C">
        <w:rPr>
          <w:rFonts w:ascii="Times New Roman" w:hAnsi="Times New Roman" w:cs="Times New Roman"/>
          <w:b/>
          <w:bCs/>
          <w:i/>
          <w:iCs/>
          <w:sz w:val="22"/>
          <w:szCs w:val="22"/>
        </w:rPr>
        <w:t>A few market innovators are likely OpenLMIS’s toughest competition.</w:t>
      </w:r>
      <w:r w:rsidRPr="00770AE9">
        <w:rPr>
          <w:rFonts w:ascii="Times New Roman" w:hAnsi="Times New Roman" w:cs="Times New Roman"/>
          <w:sz w:val="22"/>
          <w:szCs w:val="22"/>
        </w:rPr>
        <w:t xml:space="preserve"> Often driven by donor investments but with increasing backing from seed/ impact investors, platforms like MaishaMeds and MedSource offer simple for private health provider networks that include inventory ordering, tracking, delivery and payment capabilities. These are particularly competitive when it comes to pharmacy retail networks. Other large-scale innovators like PharmAccess have recently started building solutions to support entire private/parastatal health systems. A pilot system built for the Christian Health Association of Ghana (CHAG) will be used by over 300 CHAG health facilities aims to drive down drug prices nationally by including suppliers, distributors and providers in a single system that oversees all aspects of supply chain management.</w:t>
      </w:r>
    </w:p>
    <w:p w14:paraId="0CDA4949" w14:textId="77777777" w:rsidR="00770AE9" w:rsidRPr="00770AE9" w:rsidRDefault="00770AE9" w:rsidP="00770AE9">
      <w:pPr>
        <w:pStyle w:val="ListParagraph"/>
        <w:numPr>
          <w:ilvl w:val="0"/>
          <w:numId w:val="43"/>
        </w:numPr>
        <w:spacing w:after="160" w:line="259" w:lineRule="auto"/>
        <w:contextualSpacing w:val="0"/>
        <w:textAlignment w:val="baseline"/>
        <w:rPr>
          <w:rFonts w:ascii="Times New Roman" w:hAnsi="Times New Roman" w:cs="Times New Roman"/>
          <w:sz w:val="22"/>
          <w:szCs w:val="22"/>
        </w:rPr>
      </w:pPr>
      <w:r w:rsidRPr="006F409C">
        <w:rPr>
          <w:rFonts w:ascii="Times New Roman" w:hAnsi="Times New Roman" w:cs="Times New Roman"/>
          <w:b/>
          <w:bCs/>
          <w:i/>
          <w:iCs/>
          <w:sz w:val="22"/>
          <w:szCs w:val="22"/>
        </w:rPr>
        <w:t>Locally developed solutions often leave supply chain gaps.</w:t>
      </w:r>
      <w:r w:rsidRPr="00770AE9">
        <w:rPr>
          <w:rFonts w:ascii="Times New Roman" w:hAnsi="Times New Roman" w:cs="Times New Roman"/>
          <w:sz w:val="22"/>
          <w:szCs w:val="22"/>
        </w:rPr>
        <w:t xml:space="preserve"> These products are designed and implemented by local firms to meet the needs of health providers in each country. The solutions they offer are often tailored for each customer and frequently, but not always, the cheapest available option. The systems typically serve mainly as a clinic or hospital information management system to manage patient records and interactions and may include added features for basic point of sale, inventory tracking and accounting processes. These solutions vary in price, quality and features, but offer customers common advantages like a deep understanding of the local market and the ability to provide local implementation and technical support. Although these types of providers are increasing in number and sophistication, few offer reliable end-to-end supply chain visibility or management options. </w:t>
      </w:r>
    </w:p>
    <w:p w14:paraId="2D3A215B" w14:textId="77777777" w:rsidR="00770AE9" w:rsidRPr="00770AE9" w:rsidRDefault="00770AE9" w:rsidP="00770AE9">
      <w:pPr>
        <w:pStyle w:val="ListParagraph"/>
        <w:numPr>
          <w:ilvl w:val="0"/>
          <w:numId w:val="43"/>
        </w:numPr>
        <w:spacing w:after="160" w:line="259" w:lineRule="auto"/>
        <w:contextualSpacing w:val="0"/>
        <w:textAlignment w:val="baseline"/>
        <w:rPr>
          <w:rFonts w:ascii="Times New Roman" w:hAnsi="Times New Roman" w:cs="Times New Roman"/>
          <w:sz w:val="22"/>
          <w:szCs w:val="22"/>
        </w:rPr>
      </w:pPr>
      <w:r w:rsidRPr="006F409C">
        <w:rPr>
          <w:rFonts w:ascii="Times New Roman" w:hAnsi="Times New Roman" w:cs="Times New Roman"/>
          <w:b/>
          <w:bCs/>
          <w:i/>
          <w:iCs/>
          <w:sz w:val="22"/>
          <w:szCs w:val="22"/>
        </w:rPr>
        <w:t xml:space="preserve">Expensive end-to-end ERP solutions remain cumbersome an out of reach for most. </w:t>
      </w:r>
      <w:r w:rsidRPr="006F409C">
        <w:rPr>
          <w:rFonts w:ascii="Times New Roman" w:hAnsi="Times New Roman" w:cs="Times New Roman"/>
          <w:sz w:val="22"/>
          <w:szCs w:val="22"/>
        </w:rPr>
        <w:t>Advanced</w:t>
      </w:r>
      <w:r w:rsidRPr="00770AE9">
        <w:rPr>
          <w:rFonts w:ascii="Times New Roman" w:hAnsi="Times New Roman" w:cs="Times New Roman"/>
          <w:sz w:val="22"/>
          <w:szCs w:val="22"/>
        </w:rPr>
        <w:t xml:space="preserve">, well-known ERP solutions like Microsoft Dynamics, Oracle and SAP are available in LMICs, offering tried and tested solutions underscored by massive global partnership networks and extensive support communities, and investment in innovation and best practices. However, they tend to be too expensive for smaller private health entities in LMICs, and their extensive user training requirements are perceived as a burden. </w:t>
      </w:r>
    </w:p>
    <w:p w14:paraId="3C03AD87" w14:textId="2A1E5D80" w:rsidR="00770AE9" w:rsidRPr="00770AE9" w:rsidRDefault="00770AE9" w:rsidP="00770AE9">
      <w:pPr>
        <w:pStyle w:val="ListParagraph"/>
        <w:numPr>
          <w:ilvl w:val="0"/>
          <w:numId w:val="43"/>
        </w:numPr>
        <w:spacing w:after="160" w:line="259" w:lineRule="auto"/>
        <w:contextualSpacing w:val="0"/>
        <w:textAlignment w:val="baseline"/>
        <w:rPr>
          <w:rFonts w:ascii="Times New Roman" w:hAnsi="Times New Roman" w:cs="Times New Roman"/>
          <w:sz w:val="22"/>
          <w:szCs w:val="22"/>
        </w:rPr>
      </w:pPr>
      <w:r w:rsidRPr="006F409C">
        <w:rPr>
          <w:rFonts w:ascii="Times New Roman" w:hAnsi="Times New Roman" w:cs="Times New Roman"/>
          <w:b/>
          <w:bCs/>
          <w:i/>
          <w:iCs/>
          <w:sz w:val="22"/>
          <w:szCs w:val="22"/>
        </w:rPr>
        <w:lastRenderedPageBreak/>
        <w:t>Other up-and-coming international players struggle to read the market.</w:t>
      </w:r>
      <w:r w:rsidRPr="00770AE9">
        <w:rPr>
          <w:rFonts w:ascii="Times New Roman" w:hAnsi="Times New Roman" w:cs="Times New Roman"/>
          <w:sz w:val="22"/>
          <w:szCs w:val="22"/>
        </w:rPr>
        <w:t xml:space="preserve"> Software providers based in countries like China, India, Israel are also interested in capturing health software customers in LMICs. They are known for quick product development and go-to-market capabilities and often offer extensive customization and service options. However, their ability to penetrate the private health markets remains incomplete due to limited market knowledge and presence and a tendency to set prices far above customers’ expected range.</w:t>
      </w:r>
    </w:p>
    <w:p w14:paraId="4D389717" w14:textId="7F4DCAE9" w:rsidR="00BA60B9" w:rsidRPr="00FA4B46" w:rsidRDefault="00FA4B46" w:rsidP="00FA4B46">
      <w:pPr>
        <w:spacing w:after="160"/>
        <w:textAlignment w:val="baseline"/>
        <w:rPr>
          <w:rFonts w:ascii="Times New Roman" w:hAnsi="Times New Roman" w:cs="Times New Roman"/>
          <w:b/>
          <w:bCs/>
          <w:color w:val="000000"/>
          <w:position w:val="1"/>
          <w:sz w:val="22"/>
          <w:szCs w:val="22"/>
        </w:rPr>
      </w:pPr>
      <w:r w:rsidRPr="00FA4B46">
        <w:rPr>
          <w:rFonts w:ascii="Times New Roman" w:hAnsi="Times New Roman" w:cs="Times New Roman"/>
          <w:b/>
          <w:bCs/>
          <w:color w:val="000000"/>
          <w:position w:val="1"/>
          <w:sz w:val="22"/>
          <w:szCs w:val="22"/>
        </w:rPr>
        <w:t>Feedback from Interviews</w:t>
      </w:r>
    </w:p>
    <w:p w14:paraId="1C48E883" w14:textId="62BA1FAA" w:rsidR="00FA4B46" w:rsidRDefault="00FA4B46" w:rsidP="03F960D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rest of the document details key insights from</w:t>
      </w:r>
      <w:r w:rsidR="006452DB">
        <w:rPr>
          <w:rFonts w:ascii="Times New Roman" w:eastAsia="Times New Roman" w:hAnsi="Times New Roman" w:cs="Times New Roman"/>
          <w:sz w:val="22"/>
          <w:szCs w:val="22"/>
        </w:rPr>
        <w:t xml:space="preserve"> Resonance’s </w:t>
      </w:r>
      <w:r w:rsidR="00330E7A">
        <w:rPr>
          <w:rFonts w:ascii="Times New Roman" w:eastAsia="Times New Roman" w:hAnsi="Times New Roman" w:cs="Times New Roman"/>
          <w:sz w:val="22"/>
          <w:szCs w:val="22"/>
        </w:rPr>
        <w:t>customer</w:t>
      </w:r>
      <w:r w:rsidR="006452DB">
        <w:rPr>
          <w:rFonts w:ascii="Times New Roman" w:eastAsia="Times New Roman" w:hAnsi="Times New Roman" w:cs="Times New Roman"/>
          <w:sz w:val="22"/>
          <w:szCs w:val="22"/>
        </w:rPr>
        <w:t xml:space="preserve"> interviews </w:t>
      </w:r>
      <w:r w:rsidR="00D92BD9">
        <w:rPr>
          <w:rFonts w:ascii="Times New Roman" w:eastAsia="Times New Roman" w:hAnsi="Times New Roman" w:cs="Times New Roman"/>
          <w:sz w:val="22"/>
          <w:szCs w:val="22"/>
        </w:rPr>
        <w:t xml:space="preserve">including scoping </w:t>
      </w:r>
      <w:r w:rsidR="00330E7A">
        <w:rPr>
          <w:rFonts w:ascii="Times New Roman" w:eastAsia="Times New Roman" w:hAnsi="Times New Roman" w:cs="Times New Roman"/>
          <w:sz w:val="22"/>
          <w:szCs w:val="22"/>
        </w:rPr>
        <w:t>discussions</w:t>
      </w:r>
      <w:r w:rsidR="00D92BD9">
        <w:rPr>
          <w:rFonts w:ascii="Times New Roman" w:eastAsia="Times New Roman" w:hAnsi="Times New Roman" w:cs="Times New Roman"/>
          <w:sz w:val="22"/>
          <w:szCs w:val="22"/>
        </w:rPr>
        <w:t xml:space="preserve"> and </w:t>
      </w:r>
      <w:r w:rsidR="00330E7A">
        <w:rPr>
          <w:rFonts w:ascii="Times New Roman" w:eastAsia="Times New Roman" w:hAnsi="Times New Roman" w:cs="Times New Roman"/>
          <w:sz w:val="22"/>
          <w:szCs w:val="22"/>
        </w:rPr>
        <w:t>prototype presentations</w:t>
      </w:r>
      <w:r w:rsidR="00D92BD9">
        <w:rPr>
          <w:rFonts w:ascii="Times New Roman" w:eastAsia="Times New Roman" w:hAnsi="Times New Roman" w:cs="Times New Roman"/>
          <w:sz w:val="22"/>
          <w:szCs w:val="22"/>
        </w:rPr>
        <w:t>.</w:t>
      </w:r>
    </w:p>
    <w:p w14:paraId="44F9A978" w14:textId="77777777" w:rsidR="00FA4B46" w:rsidRPr="00D43C5E" w:rsidRDefault="00FA4B46" w:rsidP="03F960D8">
      <w:pPr>
        <w:rPr>
          <w:rFonts w:ascii="Times New Roman" w:eastAsia="Times New Roman" w:hAnsi="Times New Roman" w:cs="Times New Roman"/>
          <w:sz w:val="22"/>
          <w:szCs w:val="22"/>
        </w:rPr>
      </w:pPr>
    </w:p>
    <w:p w14:paraId="79D4C5B4" w14:textId="509A36F8" w:rsidR="00D81A06" w:rsidRPr="00470074" w:rsidRDefault="00C92C07" w:rsidP="03F960D8">
      <w:pPr>
        <w:rPr>
          <w:rFonts w:ascii="Times New Roman" w:eastAsia="Times New Roman" w:hAnsi="Times New Roman" w:cs="Times New Roman"/>
          <w:bCs/>
          <w:iCs/>
          <w:sz w:val="22"/>
          <w:szCs w:val="22"/>
        </w:rPr>
      </w:pPr>
      <w:r>
        <w:rPr>
          <w:rFonts w:ascii="Times New Roman" w:eastAsia="Times New Roman" w:hAnsi="Times New Roman" w:cs="Times New Roman"/>
          <w:b/>
          <w:bCs/>
          <w:i/>
          <w:iCs/>
          <w:sz w:val="22"/>
          <w:szCs w:val="22"/>
        </w:rPr>
        <w:t>Key</w:t>
      </w:r>
      <w:r w:rsidR="00D43C5E">
        <w:rPr>
          <w:rFonts w:ascii="Times New Roman" w:eastAsia="Times New Roman" w:hAnsi="Times New Roman" w:cs="Times New Roman"/>
          <w:b/>
          <w:bCs/>
          <w:i/>
          <w:iCs/>
          <w:sz w:val="22"/>
          <w:szCs w:val="22"/>
        </w:rPr>
        <w:t xml:space="preserve"> Insights</w:t>
      </w:r>
      <w:r w:rsidR="00330E7A">
        <w:rPr>
          <w:rFonts w:ascii="Times New Roman" w:eastAsia="Times New Roman" w:hAnsi="Times New Roman" w:cs="Times New Roman"/>
          <w:b/>
          <w:bCs/>
          <w:i/>
          <w:iCs/>
          <w:sz w:val="22"/>
          <w:szCs w:val="22"/>
        </w:rPr>
        <w:t xml:space="preserve"> – </w:t>
      </w:r>
      <w:r>
        <w:rPr>
          <w:rFonts w:ascii="Times New Roman" w:eastAsia="Times New Roman" w:hAnsi="Times New Roman" w:cs="Times New Roman"/>
          <w:b/>
          <w:bCs/>
          <w:i/>
          <w:iCs/>
          <w:sz w:val="22"/>
          <w:szCs w:val="22"/>
        </w:rPr>
        <w:t xml:space="preserve">Product </w:t>
      </w:r>
      <w:r w:rsidRPr="00470074">
        <w:rPr>
          <w:rFonts w:ascii="Times New Roman" w:eastAsia="Times New Roman" w:hAnsi="Times New Roman" w:cs="Times New Roman"/>
          <w:b/>
          <w:bCs/>
          <w:i/>
          <w:iCs/>
          <w:sz w:val="22"/>
          <w:szCs w:val="22"/>
        </w:rPr>
        <w:t>Characteristics</w:t>
      </w:r>
      <w:r w:rsidRPr="00C92C07">
        <w:rPr>
          <w:rFonts w:ascii="Times New Roman" w:eastAsia="Times New Roman" w:hAnsi="Times New Roman" w:cs="Times New Roman"/>
          <w:bCs/>
          <w:iCs/>
          <w:sz w:val="22"/>
          <w:szCs w:val="22"/>
        </w:rPr>
        <w:t xml:space="preserve"> </w:t>
      </w:r>
    </w:p>
    <w:p w14:paraId="41DFFC6F" w14:textId="1A5307F3" w:rsidR="4BE06DB6" w:rsidRDefault="4BE06DB6" w:rsidP="4BE06DB6">
      <w:pPr>
        <w:rPr>
          <w:rFonts w:ascii="Times New Roman" w:eastAsia="Times New Roman" w:hAnsi="Times New Roman" w:cs="Times New Roman"/>
          <w:b/>
          <w:bCs/>
          <w:i/>
          <w:iCs/>
          <w:sz w:val="22"/>
          <w:szCs w:val="22"/>
        </w:rPr>
      </w:pPr>
    </w:p>
    <w:tbl>
      <w:tblPr>
        <w:tblStyle w:val="TableGrid"/>
        <w:tblW w:w="0" w:type="auto"/>
        <w:tblLayout w:type="fixed"/>
        <w:tblLook w:val="06A0" w:firstRow="1" w:lastRow="0" w:firstColumn="1" w:lastColumn="0" w:noHBand="1" w:noVBand="1"/>
      </w:tblPr>
      <w:tblGrid>
        <w:gridCol w:w="10456"/>
      </w:tblGrid>
      <w:tr w:rsidR="001575EF" w14:paraId="100A283B" w14:textId="77777777" w:rsidTr="001575EF">
        <w:tc>
          <w:tcPr>
            <w:tcW w:w="10456" w:type="dxa"/>
            <w:shd w:val="clear" w:color="auto" w:fill="DBE5F1" w:themeFill="accent1" w:themeFillTint="33"/>
            <w:vAlign w:val="center"/>
          </w:tcPr>
          <w:p w14:paraId="3D001FD2" w14:textId="122C53F7" w:rsidR="001575EF" w:rsidRDefault="001575EF" w:rsidP="00C92C07">
            <w:pPr>
              <w:jc w:val="cente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Characteristic</w:t>
            </w:r>
            <w:r>
              <w:rPr>
                <w:rFonts w:ascii="Times New Roman" w:eastAsia="Times New Roman" w:hAnsi="Times New Roman" w:cs="Times New Roman"/>
                <w:b/>
                <w:bCs/>
                <w:sz w:val="22"/>
                <w:szCs w:val="22"/>
              </w:rPr>
              <w:t>s</w:t>
            </w:r>
            <w:r w:rsidRPr="4BE06DB6">
              <w:rPr>
                <w:rFonts w:ascii="Times New Roman" w:eastAsia="Times New Roman" w:hAnsi="Times New Roman" w:cs="Times New Roman"/>
                <w:b/>
                <w:bCs/>
                <w:sz w:val="22"/>
                <w:szCs w:val="22"/>
              </w:rPr>
              <w:t xml:space="preserve"> &amp; Description</w:t>
            </w:r>
            <w:r>
              <w:rPr>
                <w:rFonts w:ascii="Times New Roman" w:eastAsia="Times New Roman" w:hAnsi="Times New Roman" w:cs="Times New Roman"/>
                <w:b/>
                <w:bCs/>
                <w:sz w:val="22"/>
                <w:szCs w:val="22"/>
              </w:rPr>
              <w:t>s</w:t>
            </w:r>
          </w:p>
        </w:tc>
      </w:tr>
      <w:tr w:rsidR="001575EF" w14:paraId="4E5FBCDC" w14:textId="77777777" w:rsidTr="001575EF">
        <w:tc>
          <w:tcPr>
            <w:tcW w:w="10456" w:type="dxa"/>
          </w:tcPr>
          <w:p w14:paraId="3600D980" w14:textId="6E556CF9" w:rsidR="001575EF" w:rsidRDefault="001575EF" w:rsidP="4BE06DB6">
            <w:pPr>
              <w:rPr>
                <w:rFonts w:ascii="Times New Roman" w:hAnsi="Times New Roman" w:cs="Times New Roman"/>
                <w:b/>
                <w:bCs/>
                <w:sz w:val="22"/>
                <w:szCs w:val="22"/>
              </w:rPr>
            </w:pPr>
            <w:r w:rsidRPr="4BE06DB6">
              <w:rPr>
                <w:rFonts w:ascii="Times New Roman" w:eastAsia="Times New Roman" w:hAnsi="Times New Roman" w:cs="Times New Roman"/>
                <w:b/>
                <w:bCs/>
                <w:sz w:val="22"/>
                <w:szCs w:val="22"/>
              </w:rPr>
              <w:t>Value for money</w:t>
            </w:r>
          </w:p>
          <w:p w14:paraId="05AF29B5" w14:textId="286ECB2A" w:rsidR="001575EF" w:rsidRDefault="001575EF" w:rsidP="4BE06DB6">
            <w:pPr>
              <w:pStyle w:val="ListParagraph"/>
              <w:numPr>
                <w:ilvl w:val="0"/>
                <w:numId w:val="34"/>
              </w:numPr>
              <w:rPr>
                <w:rFonts w:ascii="Times New Roman" w:hAnsi="Times New Roman" w:cs="Times New Roman"/>
                <w:sz w:val="22"/>
                <w:szCs w:val="22"/>
              </w:rPr>
            </w:pPr>
            <w:r w:rsidRPr="4BE06DB6">
              <w:rPr>
                <w:rFonts w:ascii="Times New Roman" w:eastAsia="Times New Roman" w:hAnsi="Times New Roman" w:cs="Times New Roman"/>
                <w:sz w:val="22"/>
                <w:szCs w:val="22"/>
              </w:rPr>
              <w:t>Appropriate and affordable for target customers</w:t>
            </w:r>
          </w:p>
          <w:p w14:paraId="50D0A915" w14:textId="55D95862" w:rsidR="001575EF" w:rsidRDefault="001575EF" w:rsidP="4BE06DB6">
            <w:pPr>
              <w:pStyle w:val="ListParagraph"/>
              <w:numPr>
                <w:ilvl w:val="0"/>
                <w:numId w:val="34"/>
              </w:numPr>
              <w:rPr>
                <w:rFonts w:ascii="Times New Roman" w:hAnsi="Times New Roman" w:cs="Times New Roman"/>
                <w:sz w:val="22"/>
                <w:szCs w:val="22"/>
              </w:rPr>
            </w:pPr>
            <w:r w:rsidRPr="4BE06DB6">
              <w:rPr>
                <w:rFonts w:ascii="Times New Roman" w:eastAsia="Times New Roman" w:hAnsi="Times New Roman" w:cs="Times New Roman"/>
                <w:sz w:val="22"/>
                <w:szCs w:val="22"/>
              </w:rPr>
              <w:t>Demonstrably reduces costs and/or improves performance</w:t>
            </w:r>
          </w:p>
        </w:tc>
      </w:tr>
      <w:tr w:rsidR="001575EF" w14:paraId="4261A949" w14:textId="77777777" w:rsidTr="001575EF">
        <w:tc>
          <w:tcPr>
            <w:tcW w:w="10456" w:type="dxa"/>
          </w:tcPr>
          <w:p w14:paraId="139A0049" w14:textId="6B147058" w:rsidR="001575EF" w:rsidRDefault="00470074" w:rsidP="4BE06DB6">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Usability/</w:t>
            </w:r>
            <w:r w:rsidR="001575EF" w:rsidRPr="4BE06DB6">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Intuitiveness</w:t>
            </w:r>
          </w:p>
          <w:p w14:paraId="583C8D00" w14:textId="13719782" w:rsidR="001575EF" w:rsidRDefault="001575EF" w:rsidP="4BE06DB6">
            <w:pPr>
              <w:pStyle w:val="ListParagraph"/>
              <w:numPr>
                <w:ilvl w:val="0"/>
                <w:numId w:val="10"/>
              </w:numPr>
              <w:rPr>
                <w:sz w:val="22"/>
                <w:szCs w:val="22"/>
              </w:rPr>
            </w:pPr>
            <w:r w:rsidRPr="4BE06DB6">
              <w:rPr>
                <w:rFonts w:ascii="Times New Roman" w:eastAsia="Times New Roman" w:hAnsi="Times New Roman" w:cs="Times New Roman"/>
                <w:sz w:val="22"/>
                <w:szCs w:val="22"/>
              </w:rPr>
              <w:t xml:space="preserve">Easy to set up and maintain (does not require too much support or training) </w:t>
            </w:r>
          </w:p>
          <w:p w14:paraId="2389315D" w14:textId="6F53AD99" w:rsidR="001575EF" w:rsidRDefault="001575EF" w:rsidP="4BE06DB6">
            <w:pPr>
              <w:pStyle w:val="ListParagraph"/>
              <w:numPr>
                <w:ilvl w:val="0"/>
                <w:numId w:val="10"/>
              </w:numPr>
              <w:rPr>
                <w:sz w:val="22"/>
                <w:szCs w:val="22"/>
              </w:rPr>
            </w:pPr>
            <w:r w:rsidRPr="4BE06DB6">
              <w:rPr>
                <w:rFonts w:ascii="Times New Roman" w:eastAsia="Times New Roman" w:hAnsi="Times New Roman" w:cs="Times New Roman"/>
                <w:sz w:val="22"/>
                <w:szCs w:val="22"/>
              </w:rPr>
              <w:t>Not too many bells and whistles: clear and efficient processes for all users</w:t>
            </w:r>
          </w:p>
        </w:tc>
      </w:tr>
      <w:tr w:rsidR="001575EF" w14:paraId="4CE24BFE" w14:textId="77777777" w:rsidTr="001575EF">
        <w:tc>
          <w:tcPr>
            <w:tcW w:w="10456" w:type="dxa"/>
          </w:tcPr>
          <w:p w14:paraId="319F6B5A" w14:textId="2B5778D3" w:rsidR="001575EF" w:rsidRDefault="001575EF" w:rsidP="4BE06DB6">
            <w:pP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 xml:space="preserve">Interoperability/ Integration </w:t>
            </w:r>
          </w:p>
          <w:p w14:paraId="0CEE3B72" w14:textId="5216D422" w:rsidR="001575EF" w:rsidRDefault="001575EF" w:rsidP="4BE06DB6">
            <w:pPr>
              <w:pStyle w:val="ListParagraph"/>
              <w:numPr>
                <w:ilvl w:val="0"/>
                <w:numId w:val="9"/>
              </w:numPr>
              <w:rPr>
                <w:b/>
                <w:bCs/>
                <w:sz w:val="22"/>
                <w:szCs w:val="22"/>
              </w:rPr>
            </w:pPr>
            <w:r w:rsidRPr="4BE06DB6">
              <w:rPr>
                <w:rFonts w:ascii="Times New Roman" w:eastAsia="Times New Roman" w:hAnsi="Times New Roman" w:cs="Times New Roman"/>
                <w:sz w:val="22"/>
                <w:szCs w:val="22"/>
              </w:rPr>
              <w:t>Allows for end-to-end visibility from central procurement to patient</w:t>
            </w:r>
          </w:p>
        </w:tc>
      </w:tr>
      <w:tr w:rsidR="001575EF" w14:paraId="519BF0B2" w14:textId="77777777" w:rsidTr="001575EF">
        <w:tc>
          <w:tcPr>
            <w:tcW w:w="10456" w:type="dxa"/>
          </w:tcPr>
          <w:p w14:paraId="1E1F5944" w14:textId="26871926" w:rsidR="001575EF" w:rsidRDefault="001575EF" w:rsidP="4BE06DB6">
            <w:pPr>
              <w:rPr>
                <w:rFonts w:ascii="Times New Roman" w:hAnsi="Times New Roman" w:cs="Times New Roman"/>
                <w:b/>
                <w:bCs/>
                <w:sz w:val="22"/>
                <w:szCs w:val="22"/>
              </w:rPr>
            </w:pPr>
            <w:r w:rsidRPr="4BE06DB6">
              <w:rPr>
                <w:rFonts w:ascii="Times New Roman" w:eastAsia="Times New Roman" w:hAnsi="Times New Roman" w:cs="Times New Roman"/>
                <w:b/>
                <w:bCs/>
                <w:sz w:val="22"/>
                <w:szCs w:val="22"/>
              </w:rPr>
              <w:t>Durability</w:t>
            </w:r>
          </w:p>
          <w:p w14:paraId="2C96DC54" w14:textId="3AC51708" w:rsidR="001575EF" w:rsidRDefault="001575EF" w:rsidP="4BE06DB6">
            <w:pPr>
              <w:pStyle w:val="ListParagraph"/>
              <w:numPr>
                <w:ilvl w:val="0"/>
                <w:numId w:val="34"/>
              </w:numPr>
              <w:rPr>
                <w:rFonts w:ascii="Times New Roman" w:hAnsi="Times New Roman" w:cs="Times New Roman"/>
                <w:sz w:val="22"/>
                <w:szCs w:val="22"/>
              </w:rPr>
            </w:pPr>
            <w:r w:rsidRPr="4BE06DB6">
              <w:rPr>
                <w:rFonts w:ascii="Times New Roman" w:eastAsia="Times New Roman" w:hAnsi="Times New Roman" w:cs="Times New Roman"/>
                <w:sz w:val="22"/>
                <w:szCs w:val="22"/>
              </w:rPr>
              <w:t>Can grow/change with customer (customization/add-on options)</w:t>
            </w:r>
          </w:p>
          <w:p w14:paraId="7A95F7E6" w14:textId="79842EDD" w:rsidR="001575EF" w:rsidRDefault="001575EF" w:rsidP="4BE06DB6">
            <w:pPr>
              <w:pStyle w:val="ListParagraph"/>
              <w:numPr>
                <w:ilvl w:val="0"/>
                <w:numId w:val="34"/>
              </w:numPr>
              <w:rPr>
                <w:rFonts w:ascii="Times New Roman" w:hAnsi="Times New Roman" w:cs="Times New Roman"/>
                <w:sz w:val="22"/>
                <w:szCs w:val="22"/>
              </w:rPr>
            </w:pPr>
            <w:r w:rsidRPr="4BE06DB6">
              <w:rPr>
                <w:rFonts w:ascii="Times New Roman" w:eastAsia="Times New Roman" w:hAnsi="Times New Roman" w:cs="Times New Roman"/>
                <w:sz w:val="22"/>
                <w:szCs w:val="22"/>
              </w:rPr>
              <w:t>Will not break/fail with regular use (i.e. can withstand multiple and/or simultaneous users, has limited bugs, responds well despite limited electricity/internet)</w:t>
            </w:r>
          </w:p>
        </w:tc>
      </w:tr>
      <w:tr w:rsidR="001575EF" w14:paraId="42417E9F" w14:textId="77777777" w:rsidTr="001575EF">
        <w:tc>
          <w:tcPr>
            <w:tcW w:w="10456" w:type="dxa"/>
          </w:tcPr>
          <w:p w14:paraId="331E8B4E" w14:textId="27F45BCD" w:rsidR="001575EF" w:rsidRDefault="001575EF" w:rsidP="4BE06DB6">
            <w:pPr>
              <w:rPr>
                <w:b/>
                <w:bCs/>
                <w:sz w:val="22"/>
                <w:szCs w:val="22"/>
              </w:rPr>
            </w:pPr>
            <w:r w:rsidRPr="4BE06DB6">
              <w:rPr>
                <w:rFonts w:ascii="Times New Roman" w:eastAsia="Times New Roman" w:hAnsi="Times New Roman" w:cs="Times New Roman"/>
                <w:b/>
                <w:bCs/>
                <w:sz w:val="22"/>
                <w:szCs w:val="22"/>
              </w:rPr>
              <w:t>Support and training</w:t>
            </w:r>
          </w:p>
          <w:p w14:paraId="772468D2" w14:textId="1FDDB6A3" w:rsidR="001575EF" w:rsidRDefault="001575EF" w:rsidP="4BE06DB6">
            <w:pPr>
              <w:pStyle w:val="ListParagraph"/>
              <w:numPr>
                <w:ilvl w:val="0"/>
                <w:numId w:val="34"/>
              </w:numPr>
              <w:spacing w:line="259" w:lineRule="auto"/>
              <w:rPr>
                <w:sz w:val="22"/>
                <w:szCs w:val="22"/>
              </w:rPr>
            </w:pPr>
            <w:r w:rsidRPr="4BE06DB6">
              <w:rPr>
                <w:rFonts w:ascii="Times New Roman" w:eastAsia="Times New Roman" w:hAnsi="Times New Roman" w:cs="Times New Roman"/>
                <w:sz w:val="22"/>
                <w:szCs w:val="22"/>
              </w:rPr>
              <w:t xml:space="preserve">Offers quick and reliable support as part of a product package </w:t>
            </w:r>
          </w:p>
          <w:p w14:paraId="355ADF5C" w14:textId="0D92361C" w:rsidR="001575EF" w:rsidRDefault="001575EF" w:rsidP="4BE06DB6">
            <w:pPr>
              <w:pStyle w:val="ListParagraph"/>
              <w:numPr>
                <w:ilvl w:val="0"/>
                <w:numId w:val="34"/>
              </w:numPr>
              <w:spacing w:line="259" w:lineRule="auto"/>
              <w:rPr>
                <w:sz w:val="22"/>
                <w:szCs w:val="22"/>
              </w:rPr>
            </w:pPr>
            <w:r w:rsidRPr="4BE06DB6">
              <w:rPr>
                <w:rFonts w:ascii="Times New Roman" w:eastAsia="Times New Roman" w:hAnsi="Times New Roman" w:cs="Times New Roman"/>
                <w:sz w:val="22"/>
                <w:szCs w:val="22"/>
              </w:rPr>
              <w:t>Offers some training opportunities, but does not require much user training to get started on system</w:t>
            </w:r>
          </w:p>
        </w:tc>
      </w:tr>
      <w:tr w:rsidR="001575EF" w14:paraId="34E9B5CD" w14:textId="77777777" w:rsidTr="001575EF">
        <w:tc>
          <w:tcPr>
            <w:tcW w:w="10456" w:type="dxa"/>
          </w:tcPr>
          <w:p w14:paraId="4BE1790C" w14:textId="7B497B59" w:rsidR="001575EF" w:rsidRDefault="001575EF" w:rsidP="4BE06DB6">
            <w:pPr>
              <w:rPr>
                <w:b/>
                <w:bCs/>
                <w:sz w:val="22"/>
                <w:szCs w:val="22"/>
              </w:rPr>
            </w:pPr>
            <w:r w:rsidRPr="4BE06DB6">
              <w:rPr>
                <w:rFonts w:ascii="Times New Roman" w:eastAsia="Times New Roman" w:hAnsi="Times New Roman" w:cs="Times New Roman"/>
                <w:b/>
                <w:bCs/>
                <w:sz w:val="22"/>
                <w:szCs w:val="22"/>
              </w:rPr>
              <w:t>Suitable for low-resource settings, including</w:t>
            </w:r>
            <w:r>
              <w:rPr>
                <w:rFonts w:ascii="Times New Roman" w:eastAsia="Times New Roman" w:hAnsi="Times New Roman" w:cs="Times New Roman"/>
                <w:b/>
                <w:bCs/>
                <w:sz w:val="22"/>
                <w:szCs w:val="22"/>
              </w:rPr>
              <w:t>:</w:t>
            </w:r>
          </w:p>
          <w:p w14:paraId="08B9DE1B" w14:textId="284E9115" w:rsidR="001575EF" w:rsidRDefault="001575EF" w:rsidP="4BE06DB6">
            <w:pPr>
              <w:pStyle w:val="ListParagraph"/>
              <w:numPr>
                <w:ilvl w:val="0"/>
                <w:numId w:val="11"/>
              </w:numPr>
              <w:rPr>
                <w:sz w:val="22"/>
                <w:szCs w:val="22"/>
              </w:rPr>
            </w:pPr>
            <w:r w:rsidRPr="4BE06DB6">
              <w:rPr>
                <w:rFonts w:ascii="Times New Roman" w:eastAsia="Times New Roman" w:hAnsi="Times New Roman" w:cs="Times New Roman"/>
                <w:sz w:val="22"/>
                <w:szCs w:val="22"/>
              </w:rPr>
              <w:t>Electricity outages</w:t>
            </w:r>
          </w:p>
          <w:p w14:paraId="3F49FFE7" w14:textId="2A6EEE79" w:rsidR="001575EF" w:rsidRDefault="001575EF" w:rsidP="4BE06DB6">
            <w:pPr>
              <w:pStyle w:val="ListParagraph"/>
              <w:numPr>
                <w:ilvl w:val="0"/>
                <w:numId w:val="11"/>
              </w:numPr>
              <w:rPr>
                <w:sz w:val="22"/>
                <w:szCs w:val="22"/>
              </w:rPr>
            </w:pPr>
            <w:r w:rsidRPr="4BE06DB6">
              <w:rPr>
                <w:rFonts w:ascii="Times New Roman" w:eastAsia="Times New Roman" w:hAnsi="Times New Roman" w:cs="Times New Roman"/>
                <w:sz w:val="22"/>
                <w:szCs w:val="22"/>
              </w:rPr>
              <w:t>Limited connectivity</w:t>
            </w:r>
          </w:p>
        </w:tc>
      </w:tr>
      <w:tr w:rsidR="001575EF" w14:paraId="1B7B65C7" w14:textId="77777777" w:rsidTr="001575EF">
        <w:tc>
          <w:tcPr>
            <w:tcW w:w="10456" w:type="dxa"/>
          </w:tcPr>
          <w:p w14:paraId="3DF927A7" w14:textId="77777777" w:rsidR="001575EF" w:rsidRDefault="001575EF" w:rsidP="002C06E8">
            <w:pP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Data protection options to address data sensitivity issues ​</w:t>
            </w:r>
          </w:p>
          <w:p w14:paraId="48D6E2A4" w14:textId="77777777" w:rsidR="00C92C07" w:rsidRDefault="00C92C07" w:rsidP="00C92C07">
            <w:pPr>
              <w:pStyle w:val="ListParagraph"/>
              <w:numPr>
                <w:ilvl w:val="0"/>
                <w:numId w:val="41"/>
              </w:numPr>
              <w:rPr>
                <w:rFonts w:ascii="Times New Roman" w:eastAsia="Times New Roman" w:hAnsi="Times New Roman" w:cs="Times New Roman"/>
                <w:bCs/>
                <w:sz w:val="22"/>
                <w:szCs w:val="22"/>
              </w:rPr>
            </w:pPr>
            <w:r w:rsidRPr="00C92C07">
              <w:rPr>
                <w:rFonts w:ascii="Times New Roman" w:eastAsia="Times New Roman" w:hAnsi="Times New Roman" w:cs="Times New Roman"/>
                <w:bCs/>
                <w:sz w:val="22"/>
                <w:szCs w:val="22"/>
              </w:rPr>
              <w:t>Roles/ permissions options</w:t>
            </w:r>
          </w:p>
          <w:p w14:paraId="5A9F5823" w14:textId="76C178E1" w:rsidR="00C92C07" w:rsidRPr="00C92C07" w:rsidRDefault="00C92C07" w:rsidP="00C92C07">
            <w:pPr>
              <w:pStyle w:val="ListParagraph"/>
              <w:numPr>
                <w:ilvl w:val="0"/>
                <w:numId w:val="41"/>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Data security guarantees</w:t>
            </w:r>
          </w:p>
        </w:tc>
      </w:tr>
    </w:tbl>
    <w:p w14:paraId="2DFB71A8" w14:textId="77777777" w:rsidR="002C4286" w:rsidRPr="00E055A3" w:rsidRDefault="002C4286" w:rsidP="03F960D8">
      <w:pPr>
        <w:rPr>
          <w:rFonts w:ascii="Times New Roman" w:eastAsia="Times New Roman" w:hAnsi="Times New Roman" w:cs="Times New Roman"/>
          <w:b/>
          <w:bCs/>
          <w:i/>
          <w:iCs/>
          <w:sz w:val="22"/>
          <w:szCs w:val="22"/>
        </w:rPr>
      </w:pPr>
    </w:p>
    <w:p w14:paraId="6696C35C" w14:textId="4FD83FB6" w:rsidR="00B56B37" w:rsidRPr="00507468" w:rsidRDefault="00D43C5E" w:rsidP="4BE06DB6">
      <w:pPr>
        <w:rPr>
          <w:rFonts w:ascii="Times New Roman" w:eastAsia="Times New Roman" w:hAnsi="Times New Roman" w:cs="Times New Roman"/>
          <w:bCs/>
          <w:iCs/>
          <w:sz w:val="22"/>
          <w:szCs w:val="22"/>
        </w:rPr>
      </w:pPr>
      <w:r>
        <w:rPr>
          <w:rFonts w:ascii="Times New Roman" w:eastAsia="Times New Roman" w:hAnsi="Times New Roman" w:cs="Times New Roman"/>
          <w:b/>
          <w:bCs/>
          <w:i/>
          <w:iCs/>
          <w:sz w:val="22"/>
          <w:szCs w:val="22"/>
        </w:rPr>
        <w:t xml:space="preserve">Key Insights </w:t>
      </w:r>
      <w:r w:rsidR="00330E7A">
        <w:rPr>
          <w:rFonts w:ascii="Times New Roman" w:eastAsia="Times New Roman" w:hAnsi="Times New Roman" w:cs="Times New Roman"/>
          <w:b/>
          <w:bCs/>
          <w:i/>
          <w:iCs/>
          <w:sz w:val="22"/>
          <w:szCs w:val="22"/>
        </w:rPr>
        <w:t xml:space="preserve">– </w:t>
      </w:r>
      <w:bookmarkStart w:id="0" w:name="_GoBack"/>
      <w:bookmarkEnd w:id="0"/>
      <w:r w:rsidR="4BE06DB6" w:rsidRPr="00D65389">
        <w:rPr>
          <w:rFonts w:ascii="Times New Roman" w:eastAsia="Times New Roman" w:hAnsi="Times New Roman" w:cs="Times New Roman"/>
          <w:b/>
          <w:bCs/>
          <w:i/>
          <w:iCs/>
          <w:sz w:val="22"/>
          <w:szCs w:val="22"/>
        </w:rPr>
        <w:t>Performance Specifications</w:t>
      </w:r>
      <w:r w:rsidR="00507468">
        <w:rPr>
          <w:rFonts w:ascii="Times New Roman" w:eastAsia="Times New Roman" w:hAnsi="Times New Roman" w:cs="Times New Roman"/>
          <w:bCs/>
          <w:iCs/>
          <w:sz w:val="22"/>
          <w:szCs w:val="22"/>
        </w:rPr>
        <w:t xml:space="preserve"> </w:t>
      </w:r>
    </w:p>
    <w:p w14:paraId="6A3C5F3C" w14:textId="679B8D3D" w:rsidR="4BE06DB6" w:rsidRDefault="4BE06DB6" w:rsidP="4BE06DB6">
      <w:pPr>
        <w:rPr>
          <w:rFonts w:ascii="Times New Roman" w:eastAsia="Times New Roman" w:hAnsi="Times New Roman" w:cs="Times New Roman"/>
          <w:b/>
          <w:bCs/>
          <w:i/>
          <w:iCs/>
          <w:sz w:val="22"/>
          <w:szCs w:val="22"/>
        </w:rPr>
      </w:pPr>
    </w:p>
    <w:p w14:paraId="7CC9FD1D" w14:textId="019C8864" w:rsidR="00507468" w:rsidRPr="00D43C5E" w:rsidRDefault="0C34E2DE" w:rsidP="0C34E2DE">
      <w:pPr>
        <w:pStyle w:val="ListParagraph"/>
        <w:numPr>
          <w:ilvl w:val="0"/>
          <w:numId w:val="12"/>
        </w:numPr>
        <w:spacing w:line="259" w:lineRule="auto"/>
        <w:rPr>
          <w:rFonts w:ascii="Times New Roman" w:hAnsi="Times New Roman"/>
          <w:sz w:val="22"/>
          <w:szCs w:val="22"/>
        </w:rPr>
      </w:pPr>
      <w:r w:rsidRPr="0C34E2DE">
        <w:rPr>
          <w:rFonts w:ascii="Times New Roman" w:eastAsia="Times New Roman" w:hAnsi="Times New Roman" w:cs="Times New Roman"/>
          <w:sz w:val="22"/>
          <w:szCs w:val="22"/>
        </w:rPr>
        <w:t>Most customers are seeking end-to-end visibility on their supply chain, including information on the relationship between supply chain management and finances, patient care, and other aspects of the business.</w:t>
      </w:r>
    </w:p>
    <w:p w14:paraId="5D4EEACA" w14:textId="77777777" w:rsidR="00507468" w:rsidRPr="00D43C5E" w:rsidRDefault="00507468" w:rsidP="00507468">
      <w:pPr>
        <w:pStyle w:val="ListParagraph"/>
        <w:spacing w:line="259" w:lineRule="auto"/>
        <w:ind w:left="360"/>
        <w:rPr>
          <w:rFonts w:ascii="Times New Roman" w:hAnsi="Times New Roman"/>
          <w:sz w:val="22"/>
          <w:szCs w:val="22"/>
        </w:rPr>
      </w:pPr>
    </w:p>
    <w:p w14:paraId="6BA47499" w14:textId="258DCC6D" w:rsidR="00C92C07" w:rsidRPr="00D43C5E" w:rsidRDefault="00507468" w:rsidP="00507468">
      <w:pPr>
        <w:pStyle w:val="ListParagraph"/>
        <w:numPr>
          <w:ilvl w:val="0"/>
          <w:numId w:val="12"/>
        </w:numPr>
        <w:spacing w:line="259" w:lineRule="auto"/>
        <w:rPr>
          <w:rFonts w:ascii="Times New Roman" w:eastAsia="Times New Roman" w:hAnsi="Times New Roman" w:cs="Times New Roman"/>
          <w:sz w:val="22"/>
          <w:szCs w:val="22"/>
        </w:rPr>
      </w:pPr>
      <w:r w:rsidRPr="00D43C5E">
        <w:rPr>
          <w:rFonts w:ascii="Times New Roman" w:hAnsi="Times New Roman"/>
          <w:sz w:val="22"/>
          <w:szCs w:val="22"/>
        </w:rPr>
        <w:t>Currently, customers’ partial/combined solutions make it challenging or impossible to get these insights. R</w:t>
      </w:r>
      <w:r w:rsidR="00C92C07" w:rsidRPr="00D43C5E">
        <w:rPr>
          <w:rFonts w:ascii="Times New Roman" w:eastAsia="Times New Roman" w:hAnsi="Times New Roman" w:cs="Times New Roman"/>
          <w:sz w:val="22"/>
          <w:szCs w:val="22"/>
        </w:rPr>
        <w:t xml:space="preserve">equisitions, </w:t>
      </w:r>
      <w:r w:rsidR="4BE06DB6" w:rsidRPr="00D43C5E">
        <w:rPr>
          <w:rFonts w:ascii="Times New Roman" w:eastAsia="Times New Roman" w:hAnsi="Times New Roman" w:cs="Times New Roman"/>
          <w:sz w:val="22"/>
          <w:szCs w:val="22"/>
        </w:rPr>
        <w:t xml:space="preserve">inventory management and reporting/ </w:t>
      </w:r>
      <w:r w:rsidR="00C92C07" w:rsidRPr="00D43C5E">
        <w:rPr>
          <w:rFonts w:ascii="Times New Roman" w:eastAsia="Times New Roman" w:hAnsi="Times New Roman" w:cs="Times New Roman"/>
          <w:sz w:val="22"/>
          <w:szCs w:val="22"/>
        </w:rPr>
        <w:t xml:space="preserve">analytics are the most common areas for </w:t>
      </w:r>
      <w:r w:rsidRPr="00D43C5E">
        <w:rPr>
          <w:rFonts w:ascii="Times New Roman" w:eastAsia="Times New Roman" w:hAnsi="Times New Roman" w:cs="Times New Roman"/>
          <w:sz w:val="22"/>
          <w:szCs w:val="22"/>
        </w:rPr>
        <w:t xml:space="preserve">their </w:t>
      </w:r>
      <w:r w:rsidR="00C92C07" w:rsidRPr="00D43C5E">
        <w:rPr>
          <w:rFonts w:ascii="Times New Roman" w:eastAsia="Times New Roman" w:hAnsi="Times New Roman" w:cs="Times New Roman"/>
          <w:sz w:val="22"/>
          <w:szCs w:val="22"/>
        </w:rPr>
        <w:t xml:space="preserve">supply chain pain points. </w:t>
      </w:r>
    </w:p>
    <w:p w14:paraId="44D02D49" w14:textId="77777777" w:rsidR="00C92C07" w:rsidRPr="00D43C5E" w:rsidRDefault="00C92C07" w:rsidP="00C92C07">
      <w:pPr>
        <w:pStyle w:val="ListParagraph"/>
        <w:spacing w:line="259" w:lineRule="auto"/>
        <w:ind w:left="360"/>
        <w:rPr>
          <w:rFonts w:ascii="Times New Roman" w:eastAsia="Times New Roman" w:hAnsi="Times New Roman" w:cs="Times New Roman"/>
          <w:sz w:val="22"/>
          <w:szCs w:val="22"/>
        </w:rPr>
      </w:pPr>
    </w:p>
    <w:p w14:paraId="135A4259" w14:textId="6EF4D30A" w:rsidR="4BE06DB6" w:rsidRPr="00C92C07" w:rsidRDefault="4BE06DB6" w:rsidP="00C92C07">
      <w:pPr>
        <w:pStyle w:val="ListParagraph"/>
        <w:numPr>
          <w:ilvl w:val="0"/>
          <w:numId w:val="12"/>
        </w:numPr>
        <w:spacing w:line="259" w:lineRule="auto"/>
        <w:rPr>
          <w:rFonts w:ascii="Times New Roman" w:eastAsia="Times New Roman" w:hAnsi="Times New Roman" w:cs="Times New Roman"/>
          <w:sz w:val="22"/>
          <w:szCs w:val="22"/>
        </w:rPr>
      </w:pPr>
      <w:r w:rsidRPr="00D43C5E">
        <w:rPr>
          <w:rFonts w:ascii="Times New Roman" w:eastAsia="Times New Roman" w:hAnsi="Times New Roman" w:cs="Times New Roman"/>
          <w:sz w:val="22"/>
          <w:szCs w:val="22"/>
        </w:rPr>
        <w:t>Customers identified key</w:t>
      </w:r>
      <w:r w:rsidR="00C92C07" w:rsidRPr="00D43C5E">
        <w:rPr>
          <w:rFonts w:ascii="Times New Roman" w:eastAsia="Times New Roman" w:hAnsi="Times New Roman" w:cs="Times New Roman"/>
          <w:sz w:val="22"/>
          <w:szCs w:val="22"/>
        </w:rPr>
        <w:t xml:space="preserve"> existing OpenLMIS</w:t>
      </w:r>
      <w:r w:rsidRPr="00D43C5E">
        <w:rPr>
          <w:rFonts w:ascii="Times New Roman" w:eastAsia="Times New Roman" w:hAnsi="Times New Roman" w:cs="Times New Roman"/>
          <w:sz w:val="22"/>
          <w:szCs w:val="22"/>
        </w:rPr>
        <w:t xml:space="preserve"> functions</w:t>
      </w:r>
      <w:r w:rsidRPr="00C92C07">
        <w:rPr>
          <w:rFonts w:ascii="Times New Roman" w:eastAsia="Times New Roman" w:hAnsi="Times New Roman" w:cs="Times New Roman"/>
          <w:sz w:val="22"/>
          <w:szCs w:val="22"/>
        </w:rPr>
        <w:t xml:space="preserve"> as priorities:</w:t>
      </w:r>
    </w:p>
    <w:p w14:paraId="4BB1590A" w14:textId="77E3F556" w:rsidR="4BE06DB6" w:rsidRDefault="4BE06DB6" w:rsidP="4BE06DB6">
      <w:pPr>
        <w:pStyle w:val="ListParagraph"/>
        <w:numPr>
          <w:ilvl w:val="1"/>
          <w:numId w:val="12"/>
        </w:numPr>
        <w:spacing w:line="259" w:lineRule="auto"/>
        <w:rPr>
          <w:b/>
          <w:bCs/>
          <w:i/>
          <w:iCs/>
          <w:sz w:val="22"/>
          <w:szCs w:val="22"/>
        </w:rPr>
      </w:pPr>
      <w:r w:rsidRPr="4BE06DB6">
        <w:rPr>
          <w:rFonts w:ascii="Times New Roman" w:eastAsia="Times New Roman" w:hAnsi="Times New Roman" w:cs="Times New Roman"/>
          <w:sz w:val="22"/>
          <w:szCs w:val="22"/>
        </w:rPr>
        <w:t>Digital requisitions system (3/5 customers)</w:t>
      </w:r>
    </w:p>
    <w:p w14:paraId="1F6431FE" w14:textId="217EDC5E" w:rsidR="4BE06DB6" w:rsidRDefault="4BE06DB6" w:rsidP="4BE06DB6">
      <w:pPr>
        <w:pStyle w:val="ListParagraph"/>
        <w:numPr>
          <w:ilvl w:val="1"/>
          <w:numId w:val="12"/>
        </w:numPr>
        <w:spacing w:line="259" w:lineRule="auto"/>
        <w:rPr>
          <w:b/>
          <w:bCs/>
          <w:i/>
          <w:iCs/>
          <w:sz w:val="22"/>
          <w:szCs w:val="22"/>
        </w:rPr>
      </w:pPr>
      <w:r w:rsidRPr="4BE06DB6">
        <w:rPr>
          <w:rFonts w:ascii="Times New Roman" w:eastAsia="Times New Roman" w:hAnsi="Times New Roman" w:cs="Times New Roman"/>
          <w:sz w:val="22"/>
          <w:szCs w:val="22"/>
        </w:rPr>
        <w:t>Inventory management of drugs and other products (3/5 customers)</w:t>
      </w:r>
    </w:p>
    <w:p w14:paraId="4DFD923D" w14:textId="094DAE99" w:rsidR="4BE06DB6" w:rsidRDefault="4BE06DB6" w:rsidP="4BE06DB6">
      <w:pPr>
        <w:pStyle w:val="ListParagraph"/>
        <w:numPr>
          <w:ilvl w:val="1"/>
          <w:numId w:val="12"/>
        </w:numPr>
        <w:spacing w:line="259" w:lineRule="auto"/>
        <w:rPr>
          <w:b/>
          <w:bCs/>
          <w:i/>
          <w:iCs/>
          <w:sz w:val="22"/>
          <w:szCs w:val="22"/>
        </w:rPr>
      </w:pPr>
      <w:r w:rsidRPr="4BE06DB6">
        <w:rPr>
          <w:rFonts w:ascii="Times New Roman" w:eastAsia="Times New Roman" w:hAnsi="Times New Roman" w:cs="Times New Roman"/>
          <w:sz w:val="22"/>
          <w:szCs w:val="22"/>
        </w:rPr>
        <w:t>Reporting/ analytics (2/5 customers)</w:t>
      </w:r>
    </w:p>
    <w:p w14:paraId="6E32FBAE" w14:textId="015121ED" w:rsidR="4BE06DB6" w:rsidRDefault="4BE06DB6" w:rsidP="4BE06DB6">
      <w:pPr>
        <w:spacing w:line="259" w:lineRule="auto"/>
        <w:ind w:left="1080"/>
        <w:rPr>
          <w:rFonts w:ascii="Times New Roman" w:eastAsia="Times New Roman" w:hAnsi="Times New Roman" w:cs="Times New Roman"/>
          <w:sz w:val="22"/>
          <w:szCs w:val="22"/>
        </w:rPr>
      </w:pPr>
    </w:p>
    <w:p w14:paraId="52EBD3A6" w14:textId="5F588366" w:rsidR="4BE06DB6" w:rsidRDefault="0C34E2DE" w:rsidP="0C34E2DE">
      <w:pPr>
        <w:pStyle w:val="ListParagraph"/>
        <w:numPr>
          <w:ilvl w:val="0"/>
          <w:numId w:val="12"/>
        </w:numPr>
        <w:spacing w:line="259" w:lineRule="auto"/>
        <w:rPr>
          <w:b/>
          <w:bCs/>
          <w:i/>
          <w:iCs/>
          <w:sz w:val="22"/>
          <w:szCs w:val="22"/>
        </w:rPr>
      </w:pPr>
      <w:r w:rsidRPr="0C34E2DE">
        <w:rPr>
          <w:rFonts w:ascii="Times New Roman" w:eastAsia="Times New Roman" w:hAnsi="Times New Roman" w:cs="Times New Roman"/>
          <w:sz w:val="22"/>
          <w:szCs w:val="22"/>
        </w:rPr>
        <w:t>Some customers prioritize additions/ upgrades not currently included in OpenLMIS:</w:t>
      </w:r>
    </w:p>
    <w:p w14:paraId="4048BAE9" w14:textId="010AA51B" w:rsidR="4BE06DB6" w:rsidRDefault="4BE06DB6" w:rsidP="4BE06DB6">
      <w:pPr>
        <w:pStyle w:val="ListParagraph"/>
        <w:numPr>
          <w:ilvl w:val="1"/>
          <w:numId w:val="12"/>
        </w:numPr>
        <w:spacing w:line="259" w:lineRule="auto"/>
        <w:rPr>
          <w:sz w:val="22"/>
          <w:szCs w:val="22"/>
        </w:rPr>
      </w:pPr>
      <w:r w:rsidRPr="4BE06DB6">
        <w:rPr>
          <w:rFonts w:ascii="Times New Roman" w:eastAsia="Times New Roman" w:hAnsi="Times New Roman" w:cs="Times New Roman"/>
          <w:sz w:val="22"/>
          <w:szCs w:val="22"/>
        </w:rPr>
        <w:t>Real-time (or close) inventory tracking (4/5 customers)</w:t>
      </w:r>
    </w:p>
    <w:p w14:paraId="730B5A7C" w14:textId="695BBF02" w:rsidR="4BE06DB6" w:rsidRDefault="4BE06DB6" w:rsidP="4BE06DB6">
      <w:pPr>
        <w:pStyle w:val="ListParagraph"/>
        <w:numPr>
          <w:ilvl w:val="1"/>
          <w:numId w:val="12"/>
        </w:numPr>
        <w:spacing w:line="259" w:lineRule="auto"/>
        <w:rPr>
          <w:sz w:val="22"/>
          <w:szCs w:val="22"/>
        </w:rPr>
      </w:pPr>
      <w:r w:rsidRPr="4BE06DB6">
        <w:rPr>
          <w:rFonts w:ascii="Times New Roman" w:eastAsia="Times New Roman" w:hAnsi="Times New Roman" w:cs="Times New Roman"/>
          <w:sz w:val="22"/>
          <w:szCs w:val="22"/>
        </w:rPr>
        <w:t>Sales/ Transactions System (2/5 customers)</w:t>
      </w:r>
    </w:p>
    <w:p w14:paraId="1C0CE332" w14:textId="54323EEE" w:rsidR="4BE06DB6" w:rsidRPr="0098102F" w:rsidRDefault="4BE06DB6" w:rsidP="00E75B88">
      <w:pPr>
        <w:pStyle w:val="ListParagraph"/>
        <w:numPr>
          <w:ilvl w:val="1"/>
          <w:numId w:val="12"/>
        </w:numPr>
        <w:spacing w:line="259" w:lineRule="auto"/>
        <w:rPr>
          <w:sz w:val="22"/>
          <w:szCs w:val="22"/>
        </w:rPr>
      </w:pPr>
      <w:r w:rsidRPr="4BE06DB6">
        <w:rPr>
          <w:rFonts w:ascii="Times New Roman" w:eastAsia="Times New Roman" w:hAnsi="Times New Roman" w:cs="Times New Roman"/>
          <w:sz w:val="22"/>
          <w:szCs w:val="22"/>
        </w:rPr>
        <w:t>Stock level/ expiry/ consumption alerts (1/5)</w:t>
      </w:r>
    </w:p>
    <w:p w14:paraId="086E8231" w14:textId="110B1BB9" w:rsidR="0098102F" w:rsidRPr="0098102F" w:rsidRDefault="0098102F" w:rsidP="00E75B88">
      <w:pPr>
        <w:pStyle w:val="ListParagraph"/>
        <w:numPr>
          <w:ilvl w:val="1"/>
          <w:numId w:val="12"/>
        </w:numPr>
        <w:spacing w:line="259" w:lineRule="auto"/>
        <w:rPr>
          <w:sz w:val="22"/>
          <w:szCs w:val="22"/>
        </w:rPr>
      </w:pPr>
      <w:r>
        <w:rPr>
          <w:rFonts w:ascii="Times New Roman" w:eastAsia="Times New Roman" w:hAnsi="Times New Roman" w:cs="Times New Roman"/>
          <w:sz w:val="22"/>
          <w:szCs w:val="22"/>
        </w:rPr>
        <w:t>Integration of price/ currency information and fluctuations (2/5)</w:t>
      </w:r>
    </w:p>
    <w:p w14:paraId="1A141384" w14:textId="584DCA8E" w:rsidR="4BE06DB6" w:rsidRDefault="4BE06DB6" w:rsidP="00507468">
      <w:pPr>
        <w:spacing w:line="259" w:lineRule="auto"/>
        <w:rPr>
          <w:rFonts w:ascii="Times New Roman" w:hAnsi="Times New Roman"/>
          <w:sz w:val="22"/>
          <w:szCs w:val="22"/>
        </w:rPr>
      </w:pPr>
    </w:p>
    <w:p w14:paraId="2ED47987" w14:textId="24B21244" w:rsidR="001F1CA2" w:rsidRPr="00183843" w:rsidRDefault="4BE06DB6" w:rsidP="00183843">
      <w:pPr>
        <w:pStyle w:val="ListParagraph"/>
        <w:numPr>
          <w:ilvl w:val="0"/>
          <w:numId w:val="12"/>
        </w:numPr>
        <w:spacing w:line="259" w:lineRule="auto"/>
        <w:rPr>
          <w:rFonts w:ascii="Times New Roman" w:hAnsi="Times New Roman"/>
          <w:sz w:val="22"/>
          <w:szCs w:val="22"/>
        </w:rPr>
      </w:pPr>
      <w:r w:rsidRPr="4BE06DB6">
        <w:rPr>
          <w:rFonts w:ascii="Times New Roman" w:hAnsi="Times New Roman"/>
          <w:sz w:val="22"/>
          <w:szCs w:val="22"/>
        </w:rPr>
        <w:lastRenderedPageBreak/>
        <w:t xml:space="preserve">Offering </w:t>
      </w:r>
      <w:r w:rsidRPr="00D43C5E">
        <w:rPr>
          <w:rFonts w:ascii="Times New Roman" w:hAnsi="Times New Roman"/>
          <w:sz w:val="22"/>
          <w:szCs w:val="22"/>
        </w:rPr>
        <w:t xml:space="preserve">interoperability/ integration with some of their existing systems, particularly clinic/ hospital management </w:t>
      </w:r>
      <w:r w:rsidRPr="4BE06DB6">
        <w:rPr>
          <w:rFonts w:ascii="Times New Roman" w:hAnsi="Times New Roman"/>
          <w:sz w:val="22"/>
          <w:szCs w:val="22"/>
        </w:rPr>
        <w:t>systems with inventory management features and/or financial/ accounting systems, will help O</w:t>
      </w:r>
      <w:r w:rsidR="00507468">
        <w:rPr>
          <w:rFonts w:ascii="Times New Roman" w:hAnsi="Times New Roman"/>
          <w:sz w:val="22"/>
          <w:szCs w:val="22"/>
        </w:rPr>
        <w:t>pen</w:t>
      </w:r>
      <w:r w:rsidRPr="4BE06DB6">
        <w:rPr>
          <w:rFonts w:ascii="Times New Roman" w:hAnsi="Times New Roman"/>
          <w:sz w:val="22"/>
          <w:szCs w:val="22"/>
        </w:rPr>
        <w:t xml:space="preserve">LMIS become more appealing to customers. Most </w:t>
      </w:r>
      <w:r w:rsidR="00507468">
        <w:rPr>
          <w:rFonts w:ascii="Times New Roman" w:hAnsi="Times New Roman"/>
          <w:sz w:val="22"/>
          <w:szCs w:val="22"/>
        </w:rPr>
        <w:t xml:space="preserve">customers </w:t>
      </w:r>
      <w:r w:rsidRPr="4BE06DB6">
        <w:rPr>
          <w:rFonts w:ascii="Times New Roman" w:hAnsi="Times New Roman"/>
          <w:sz w:val="22"/>
          <w:szCs w:val="22"/>
        </w:rPr>
        <w:t>would consider replacing one or more of their current systems if they could, but they also want a product that could complement their current systems if possible.</w:t>
      </w:r>
    </w:p>
    <w:p w14:paraId="0E2568F3" w14:textId="23CAC2B6" w:rsidR="4A5E5653" w:rsidRPr="001F1CA2" w:rsidRDefault="4A5E5653" w:rsidP="006A3A3E"/>
    <w:tbl>
      <w:tblPr>
        <w:tblStyle w:val="TableGrid"/>
        <w:tblW w:w="10471" w:type="dxa"/>
        <w:tblLayout w:type="fixed"/>
        <w:tblLook w:val="04A0" w:firstRow="1" w:lastRow="0" w:firstColumn="1" w:lastColumn="0" w:noHBand="0" w:noVBand="1"/>
      </w:tblPr>
      <w:tblGrid>
        <w:gridCol w:w="2115"/>
        <w:gridCol w:w="3555"/>
        <w:gridCol w:w="1680"/>
        <w:gridCol w:w="3121"/>
      </w:tblGrid>
      <w:tr w:rsidR="1F7B7684" w:rsidRPr="00507468" w14:paraId="4E6953F0" w14:textId="77777777" w:rsidTr="0C34E2DE">
        <w:trPr>
          <w:trHeight w:val="575"/>
        </w:trPr>
        <w:tc>
          <w:tcPr>
            <w:tcW w:w="2115" w:type="dxa"/>
            <w:shd w:val="clear" w:color="auto" w:fill="DBE5F1" w:themeFill="accent1" w:themeFillTint="33"/>
            <w:vAlign w:val="center"/>
          </w:tcPr>
          <w:p w14:paraId="2BD955DD" w14:textId="1AE14D04" w:rsidR="1F7B7684" w:rsidRPr="00507468" w:rsidRDefault="1F7B7684" w:rsidP="00116911">
            <w:pPr>
              <w:jc w:val="center"/>
            </w:pPr>
            <w:r w:rsidRPr="00507468">
              <w:rPr>
                <w:rFonts w:ascii="Times New Roman" w:eastAsia="Times New Roman" w:hAnsi="Times New Roman" w:cs="Times New Roman"/>
                <w:b/>
                <w:bCs/>
                <w:sz w:val="22"/>
                <w:szCs w:val="22"/>
              </w:rPr>
              <w:t>Function</w:t>
            </w:r>
          </w:p>
        </w:tc>
        <w:tc>
          <w:tcPr>
            <w:tcW w:w="3555" w:type="dxa"/>
            <w:shd w:val="clear" w:color="auto" w:fill="DBE5F1" w:themeFill="accent1" w:themeFillTint="33"/>
            <w:vAlign w:val="center"/>
          </w:tcPr>
          <w:p w14:paraId="66CE1CF0" w14:textId="62FDD6B2" w:rsidR="1F7B7684" w:rsidRPr="00507468" w:rsidRDefault="4BE06DB6" w:rsidP="00116911">
            <w:pPr>
              <w:jc w:val="center"/>
              <w:rPr>
                <w:rFonts w:ascii="Times New Roman" w:eastAsia="Times New Roman" w:hAnsi="Times New Roman" w:cs="Times New Roman"/>
                <w:b/>
                <w:bCs/>
                <w:sz w:val="22"/>
                <w:szCs w:val="22"/>
              </w:rPr>
            </w:pPr>
            <w:r w:rsidRPr="00507468">
              <w:rPr>
                <w:rFonts w:ascii="Times New Roman" w:eastAsia="Times New Roman" w:hAnsi="Times New Roman" w:cs="Times New Roman"/>
                <w:b/>
                <w:bCs/>
                <w:sz w:val="22"/>
                <w:szCs w:val="22"/>
              </w:rPr>
              <w:t>Customer Needs</w:t>
            </w:r>
          </w:p>
        </w:tc>
        <w:tc>
          <w:tcPr>
            <w:tcW w:w="1680" w:type="dxa"/>
            <w:shd w:val="clear" w:color="auto" w:fill="DBE5F1" w:themeFill="accent1" w:themeFillTint="33"/>
            <w:vAlign w:val="center"/>
          </w:tcPr>
          <w:p w14:paraId="296FCF07" w14:textId="499787EF" w:rsidR="2AF078EA" w:rsidRPr="00507468" w:rsidRDefault="5D57C76B" w:rsidP="00116911">
            <w:pPr>
              <w:jc w:val="center"/>
              <w:rPr>
                <w:rFonts w:ascii="Times New Roman" w:eastAsia="Times New Roman" w:hAnsi="Times New Roman" w:cs="Times New Roman"/>
                <w:b/>
                <w:bCs/>
                <w:sz w:val="22"/>
                <w:szCs w:val="22"/>
              </w:rPr>
            </w:pPr>
            <w:r w:rsidRPr="00507468">
              <w:rPr>
                <w:rFonts w:ascii="Times New Roman" w:eastAsia="Times New Roman" w:hAnsi="Times New Roman" w:cs="Times New Roman"/>
                <w:b/>
                <w:bCs/>
                <w:sz w:val="22"/>
                <w:szCs w:val="22"/>
              </w:rPr>
              <w:t>Priority Level</w:t>
            </w:r>
          </w:p>
        </w:tc>
        <w:tc>
          <w:tcPr>
            <w:tcW w:w="3121" w:type="dxa"/>
            <w:shd w:val="clear" w:color="auto" w:fill="F2F2F2" w:themeFill="background1" w:themeFillShade="F2"/>
            <w:vAlign w:val="center"/>
          </w:tcPr>
          <w:p w14:paraId="63270E3A" w14:textId="4273C0D4" w:rsidR="53B78C55" w:rsidRPr="00507468" w:rsidRDefault="0C34E2DE" w:rsidP="0C34E2DE">
            <w:pPr>
              <w:jc w:val="center"/>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t>Current OpenLMIS Features</w:t>
            </w:r>
          </w:p>
        </w:tc>
      </w:tr>
      <w:tr w:rsidR="1F7B7684" w:rsidRPr="00507468" w14:paraId="4724E788" w14:textId="77777777" w:rsidTr="0C34E2DE">
        <w:tc>
          <w:tcPr>
            <w:tcW w:w="2115" w:type="dxa"/>
            <w:vMerge w:val="restart"/>
          </w:tcPr>
          <w:p w14:paraId="14AC5970" w14:textId="732BBCAA" w:rsidR="1F7B7684" w:rsidRPr="00507468" w:rsidRDefault="1F7B7684">
            <w:r w:rsidRPr="00507468">
              <w:rPr>
                <w:rFonts w:ascii="Times New Roman" w:eastAsia="Times New Roman" w:hAnsi="Times New Roman" w:cs="Times New Roman"/>
                <w:b/>
                <w:bCs/>
                <w:sz w:val="22"/>
                <w:szCs w:val="22"/>
              </w:rPr>
              <w:t>Requisitions:</w:t>
            </w:r>
            <w:r w:rsidRPr="00507468">
              <w:rPr>
                <w:rFonts w:ascii="Times New Roman" w:eastAsia="Times New Roman" w:hAnsi="Times New Roman" w:cs="Times New Roman"/>
                <w:sz w:val="22"/>
                <w:szCs w:val="22"/>
              </w:rPr>
              <w:t xml:space="preserve"> requesting of new stock (based on consumption or estimated need) and approvals to generate an order for fulfillment </w:t>
            </w:r>
          </w:p>
        </w:tc>
        <w:tc>
          <w:tcPr>
            <w:tcW w:w="3555" w:type="dxa"/>
          </w:tcPr>
          <w:p w14:paraId="3065C617" w14:textId="1DAB20F3" w:rsidR="1F7B7684" w:rsidRPr="00507468" w:rsidRDefault="720AC74E">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Request</w:t>
            </w:r>
            <w:r w:rsidR="7D1222C8" w:rsidRPr="00507468">
              <w:rPr>
                <w:rFonts w:ascii="Times New Roman" w:eastAsia="Times New Roman" w:hAnsi="Times New Roman" w:cs="Times New Roman"/>
                <w:sz w:val="22"/>
                <w:szCs w:val="22"/>
              </w:rPr>
              <w:t xml:space="preserve"> and view</w:t>
            </w:r>
            <w:r w:rsidR="0D05E416" w:rsidRPr="00507468">
              <w:rPr>
                <w:rFonts w:ascii="Times New Roman" w:eastAsia="Times New Roman" w:hAnsi="Times New Roman" w:cs="Times New Roman"/>
                <w:sz w:val="22"/>
                <w:szCs w:val="22"/>
              </w:rPr>
              <w:t xml:space="preserve"> order</w:t>
            </w:r>
          </w:p>
        </w:tc>
        <w:tc>
          <w:tcPr>
            <w:tcW w:w="1680" w:type="dxa"/>
            <w:vMerge w:val="restart"/>
          </w:tcPr>
          <w:p w14:paraId="069D7C6E" w14:textId="0715616F" w:rsidR="2AF078EA" w:rsidRPr="00507468" w:rsidRDefault="2AF078EA">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Hi</w:t>
            </w:r>
            <w:r w:rsidR="5D57C76B" w:rsidRPr="00507468">
              <w:rPr>
                <w:rFonts w:ascii="Times New Roman" w:eastAsia="Times New Roman" w:hAnsi="Times New Roman" w:cs="Times New Roman"/>
                <w:sz w:val="22"/>
                <w:szCs w:val="22"/>
              </w:rPr>
              <w:t>gh</w:t>
            </w:r>
            <w:r w:rsidR="730169AE" w:rsidRPr="00507468">
              <w:rPr>
                <w:rFonts w:ascii="Times New Roman" w:eastAsia="Times New Roman" w:hAnsi="Times New Roman" w:cs="Times New Roman"/>
                <w:sz w:val="22"/>
                <w:szCs w:val="22"/>
              </w:rPr>
              <w:t xml:space="preserve"> </w:t>
            </w:r>
          </w:p>
        </w:tc>
        <w:tc>
          <w:tcPr>
            <w:tcW w:w="3121" w:type="dxa"/>
            <w:vMerge w:val="restart"/>
            <w:shd w:val="clear" w:color="auto" w:fill="F2F2F2" w:themeFill="background1" w:themeFillShade="F2"/>
          </w:tcPr>
          <w:p w14:paraId="13A46071" w14:textId="77E0A88B" w:rsidR="53B78C55" w:rsidRPr="00507468" w:rsidRDefault="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Users can manually report on the past periods' stock levels or leverage the electronic stock cards from Stock Management to inform the requisition process. When a requisition is approved, it is converted to an order (i.e. a purchase order).</w:t>
            </w:r>
          </w:p>
        </w:tc>
      </w:tr>
      <w:tr w:rsidR="34359CDE" w:rsidRPr="00507468" w14:paraId="3D5194A8" w14:textId="77777777" w:rsidTr="0C34E2DE">
        <w:tc>
          <w:tcPr>
            <w:tcW w:w="2115" w:type="dxa"/>
            <w:vMerge/>
          </w:tcPr>
          <w:p w14:paraId="56B1D283" w14:textId="77777777" w:rsidR="00DD1829" w:rsidRPr="00507468" w:rsidRDefault="00DD1829"/>
        </w:tc>
        <w:tc>
          <w:tcPr>
            <w:tcW w:w="3555" w:type="dxa"/>
          </w:tcPr>
          <w:p w14:paraId="04949903" w14:textId="31E23992" w:rsidR="34359CDE" w:rsidRPr="00507468" w:rsidRDefault="34359CDE">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Amend order</w:t>
            </w:r>
          </w:p>
        </w:tc>
        <w:tc>
          <w:tcPr>
            <w:tcW w:w="1680" w:type="dxa"/>
            <w:vMerge/>
          </w:tcPr>
          <w:p w14:paraId="78EBE5CC" w14:textId="77777777" w:rsidR="00DD1829" w:rsidRPr="00507468" w:rsidRDefault="00DD1829"/>
        </w:tc>
        <w:tc>
          <w:tcPr>
            <w:tcW w:w="3121" w:type="dxa"/>
            <w:vMerge/>
          </w:tcPr>
          <w:p w14:paraId="2350FF9B" w14:textId="77777777" w:rsidR="00DD1829" w:rsidRPr="00507468" w:rsidRDefault="00DD1829"/>
        </w:tc>
      </w:tr>
      <w:tr w:rsidR="53228026" w:rsidRPr="00507468" w14:paraId="2FEB3158" w14:textId="77777777" w:rsidTr="0C34E2DE">
        <w:trPr>
          <w:trHeight w:val="800"/>
        </w:trPr>
        <w:tc>
          <w:tcPr>
            <w:tcW w:w="2115" w:type="dxa"/>
            <w:vMerge/>
          </w:tcPr>
          <w:p w14:paraId="30FA554E" w14:textId="77777777" w:rsidR="00DD1829" w:rsidRPr="00507468" w:rsidRDefault="00DD1829"/>
        </w:tc>
        <w:tc>
          <w:tcPr>
            <w:tcW w:w="3555" w:type="dxa"/>
          </w:tcPr>
          <w:p w14:paraId="3D990C5D" w14:textId="62BDE63F" w:rsidR="53228026" w:rsidRPr="00507468" w:rsidRDefault="53228026">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Approve order</w:t>
            </w:r>
          </w:p>
        </w:tc>
        <w:tc>
          <w:tcPr>
            <w:tcW w:w="1680" w:type="dxa"/>
            <w:vMerge/>
          </w:tcPr>
          <w:p w14:paraId="2A92388A" w14:textId="77777777" w:rsidR="00DD1829" w:rsidRPr="00507468" w:rsidRDefault="00DD1829"/>
        </w:tc>
        <w:tc>
          <w:tcPr>
            <w:tcW w:w="3121" w:type="dxa"/>
            <w:vMerge/>
          </w:tcPr>
          <w:p w14:paraId="298F7B6E" w14:textId="77777777" w:rsidR="00DD1829" w:rsidRPr="00507468" w:rsidRDefault="00DD1829"/>
        </w:tc>
      </w:tr>
      <w:tr w:rsidR="2EE8D029" w:rsidRPr="00507468" w14:paraId="5D0630EF" w14:textId="77777777" w:rsidTr="0C34E2DE">
        <w:tc>
          <w:tcPr>
            <w:tcW w:w="2115" w:type="dxa"/>
            <w:vMerge/>
          </w:tcPr>
          <w:p w14:paraId="2DB81190" w14:textId="77777777" w:rsidR="00DD1829" w:rsidRPr="00507468" w:rsidRDefault="00DD1829"/>
        </w:tc>
        <w:tc>
          <w:tcPr>
            <w:tcW w:w="3555" w:type="dxa"/>
          </w:tcPr>
          <w:p w14:paraId="56849365" w14:textId="427C703F" w:rsidR="2EE8D029" w:rsidRPr="00507468" w:rsidRDefault="53228026">
            <w:pPr>
              <w:rPr>
                <w:sz w:val="22"/>
                <w:szCs w:val="22"/>
              </w:rPr>
            </w:pPr>
            <w:r w:rsidRPr="00507468">
              <w:rPr>
                <w:rFonts w:ascii="Times New Roman" w:eastAsia="Times New Roman" w:hAnsi="Times New Roman" w:cs="Times New Roman"/>
                <w:sz w:val="22"/>
                <w:szCs w:val="22"/>
              </w:rPr>
              <w:t>View past/ pending order</w:t>
            </w:r>
            <w:r w:rsidR="6C756960" w:rsidRPr="00507468">
              <w:rPr>
                <w:rFonts w:ascii="Times New Roman" w:eastAsia="Times New Roman" w:hAnsi="Times New Roman" w:cs="Times New Roman"/>
                <w:sz w:val="22"/>
                <w:szCs w:val="22"/>
              </w:rPr>
              <w:t>s</w:t>
            </w:r>
          </w:p>
        </w:tc>
        <w:tc>
          <w:tcPr>
            <w:tcW w:w="1680" w:type="dxa"/>
            <w:vMerge/>
          </w:tcPr>
          <w:p w14:paraId="2A42AE2F" w14:textId="77777777" w:rsidR="00DD1829" w:rsidRPr="00507468" w:rsidRDefault="00DD1829"/>
        </w:tc>
        <w:tc>
          <w:tcPr>
            <w:tcW w:w="3121" w:type="dxa"/>
            <w:vMerge/>
          </w:tcPr>
          <w:p w14:paraId="19E83F24" w14:textId="77777777" w:rsidR="00DD1829" w:rsidRPr="00507468" w:rsidRDefault="00DD1829"/>
        </w:tc>
      </w:tr>
      <w:tr w:rsidR="2EE8D029" w:rsidRPr="00507468" w14:paraId="588925B2" w14:textId="77777777" w:rsidTr="0C34E2DE">
        <w:tc>
          <w:tcPr>
            <w:tcW w:w="2115" w:type="dxa"/>
            <w:vMerge/>
          </w:tcPr>
          <w:p w14:paraId="049822EF" w14:textId="77777777" w:rsidR="00DD1829" w:rsidRPr="00507468" w:rsidRDefault="00DD1829"/>
        </w:tc>
        <w:tc>
          <w:tcPr>
            <w:tcW w:w="3555" w:type="dxa"/>
          </w:tcPr>
          <w:p w14:paraId="22A615F8" w14:textId="65DA1F00" w:rsidR="2EE8D029" w:rsidRPr="00507468" w:rsidRDefault="3C777305">
            <w:pPr>
              <w:rPr>
                <w:sz w:val="22"/>
                <w:szCs w:val="22"/>
              </w:rPr>
            </w:pPr>
            <w:r w:rsidRPr="00507468">
              <w:rPr>
                <w:rFonts w:ascii="Times New Roman" w:eastAsia="Times New Roman" w:hAnsi="Times New Roman" w:cs="Times New Roman"/>
                <w:sz w:val="22"/>
                <w:szCs w:val="22"/>
              </w:rPr>
              <w:t>Inco</w:t>
            </w:r>
            <w:r w:rsidR="1CF950A9" w:rsidRPr="00507468">
              <w:rPr>
                <w:rFonts w:ascii="Times New Roman" w:eastAsia="Times New Roman" w:hAnsi="Times New Roman" w:cs="Times New Roman"/>
                <w:sz w:val="22"/>
                <w:szCs w:val="22"/>
              </w:rPr>
              <w:t>r</w:t>
            </w:r>
            <w:r w:rsidRPr="00507468">
              <w:rPr>
                <w:rFonts w:ascii="Times New Roman" w:eastAsia="Times New Roman" w:hAnsi="Times New Roman" w:cs="Times New Roman"/>
                <w:sz w:val="22"/>
                <w:szCs w:val="22"/>
              </w:rPr>
              <w:t xml:space="preserve">porate information </w:t>
            </w:r>
            <w:r w:rsidR="2EE8D029" w:rsidRPr="00507468">
              <w:rPr>
                <w:rFonts w:ascii="Times New Roman" w:eastAsia="Times New Roman" w:hAnsi="Times New Roman" w:cs="Times New Roman"/>
                <w:sz w:val="22"/>
                <w:szCs w:val="22"/>
              </w:rPr>
              <w:t>to/from existing software (e.g. clinic management, accounting system)</w:t>
            </w:r>
          </w:p>
        </w:tc>
        <w:tc>
          <w:tcPr>
            <w:tcW w:w="1680" w:type="dxa"/>
            <w:vMerge/>
          </w:tcPr>
          <w:p w14:paraId="495B3F3D" w14:textId="77777777" w:rsidR="00DD1829" w:rsidRPr="00507468" w:rsidRDefault="00DD1829"/>
        </w:tc>
        <w:tc>
          <w:tcPr>
            <w:tcW w:w="3121" w:type="dxa"/>
            <w:vMerge/>
          </w:tcPr>
          <w:p w14:paraId="242D5415" w14:textId="77777777" w:rsidR="00DD1829" w:rsidRPr="00507468" w:rsidRDefault="00DD1829"/>
        </w:tc>
      </w:tr>
      <w:tr w:rsidR="1F7B7684" w:rsidRPr="00507468" w14:paraId="2B739A45" w14:textId="77777777" w:rsidTr="0C34E2DE">
        <w:tc>
          <w:tcPr>
            <w:tcW w:w="2115" w:type="dxa"/>
            <w:vMerge w:val="restart"/>
          </w:tcPr>
          <w:p w14:paraId="44D0D200" w14:textId="0E182DAE" w:rsidR="1F7B7684" w:rsidRPr="00507468" w:rsidRDefault="1F7B7684" w:rsidP="730169AE">
            <w:r w:rsidRPr="00507468">
              <w:rPr>
                <w:rFonts w:ascii="Times New Roman" w:eastAsia="Times New Roman" w:hAnsi="Times New Roman" w:cs="Times New Roman"/>
                <w:b/>
                <w:bCs/>
                <w:sz w:val="22"/>
                <w:szCs w:val="22"/>
              </w:rPr>
              <w:t>Fulfillment (Dispatch &amp; Receive):</w:t>
            </w:r>
            <w:r w:rsidRPr="00507468">
              <w:rPr>
                <w:rFonts w:ascii="Times New Roman" w:eastAsia="Times New Roman" w:hAnsi="Times New Roman" w:cs="Times New Roman"/>
                <w:sz w:val="22"/>
                <w:szCs w:val="22"/>
              </w:rPr>
              <w:t xml:space="preserve"> Process of creating, viewing, and receiving an order via the proof of delivery </w:t>
            </w:r>
          </w:p>
        </w:tc>
        <w:tc>
          <w:tcPr>
            <w:tcW w:w="3555" w:type="dxa"/>
          </w:tcPr>
          <w:p w14:paraId="46FFD8AE" w14:textId="0C3EBFF0" w:rsidR="1F7B7684" w:rsidRPr="00507468" w:rsidRDefault="744C2716">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Create </w:t>
            </w:r>
            <w:r w:rsidR="3A2C8A26" w:rsidRPr="00507468">
              <w:rPr>
                <w:rFonts w:ascii="Times New Roman" w:eastAsia="Times New Roman" w:hAnsi="Times New Roman" w:cs="Times New Roman"/>
                <w:sz w:val="22"/>
                <w:szCs w:val="22"/>
              </w:rPr>
              <w:t>an</w:t>
            </w:r>
            <w:r w:rsidR="6C756960" w:rsidRPr="00507468">
              <w:rPr>
                <w:rFonts w:ascii="Times New Roman" w:eastAsia="Times New Roman" w:hAnsi="Times New Roman" w:cs="Times New Roman"/>
                <w:sz w:val="22"/>
                <w:szCs w:val="22"/>
              </w:rPr>
              <w:t>d view purchase</w:t>
            </w:r>
            <w:r w:rsidRPr="00507468">
              <w:rPr>
                <w:rFonts w:ascii="Times New Roman" w:eastAsia="Times New Roman" w:hAnsi="Times New Roman" w:cs="Times New Roman"/>
                <w:sz w:val="22"/>
                <w:szCs w:val="22"/>
              </w:rPr>
              <w:t xml:space="preserve"> order</w:t>
            </w:r>
          </w:p>
        </w:tc>
        <w:tc>
          <w:tcPr>
            <w:tcW w:w="1680" w:type="dxa"/>
            <w:vMerge w:val="restart"/>
          </w:tcPr>
          <w:p w14:paraId="684A8CB5" w14:textId="6A5A61E1" w:rsidR="2AF078EA" w:rsidRPr="00507468" w:rsidRDefault="5D57C76B">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High</w:t>
            </w:r>
            <w:r w:rsidR="730169AE" w:rsidRPr="00507468">
              <w:rPr>
                <w:rFonts w:ascii="Times New Roman" w:eastAsia="Times New Roman" w:hAnsi="Times New Roman" w:cs="Times New Roman"/>
                <w:sz w:val="22"/>
                <w:szCs w:val="22"/>
              </w:rPr>
              <w:t xml:space="preserve"> </w:t>
            </w:r>
          </w:p>
        </w:tc>
        <w:tc>
          <w:tcPr>
            <w:tcW w:w="3121" w:type="dxa"/>
            <w:vMerge w:val="restart"/>
            <w:shd w:val="clear" w:color="auto" w:fill="F2F2F2" w:themeFill="background1" w:themeFillShade="F2"/>
          </w:tcPr>
          <w:p w14:paraId="20733DD1" w14:textId="3D5F1450" w:rsidR="53B78C55" w:rsidRPr="00507468" w:rsidRDefault="2DF1ACBC" w:rsidP="2DF1ACBC">
            <w:r w:rsidRPr="00507468">
              <w:rPr>
                <w:rFonts w:ascii="Times New Roman" w:eastAsia="Times New Roman" w:hAnsi="Times New Roman" w:cs="Times New Roman"/>
                <w:sz w:val="22"/>
                <w:szCs w:val="22"/>
              </w:rPr>
              <w:t>V3 provides basic support for integrating with an external warehouse /ERP system as well as internal management of simple fulfillment workflows (useful for smaller fulfillments and for items that need special handling (e.g. vaccines).</w:t>
            </w:r>
          </w:p>
          <w:p w14:paraId="4F2227FC" w14:textId="003C5133" w:rsidR="53B78C55" w:rsidRPr="00507468" w:rsidRDefault="53B78C55">
            <w:pPr>
              <w:rPr>
                <w:rFonts w:ascii="Times New Roman" w:eastAsia="Times New Roman" w:hAnsi="Times New Roman" w:cs="Times New Roman"/>
                <w:sz w:val="22"/>
                <w:szCs w:val="22"/>
              </w:rPr>
            </w:pPr>
          </w:p>
        </w:tc>
      </w:tr>
      <w:tr w:rsidR="4F4D2D71" w:rsidRPr="00507468" w14:paraId="574D9BCE" w14:textId="77777777" w:rsidTr="0C34E2DE">
        <w:tc>
          <w:tcPr>
            <w:tcW w:w="2115" w:type="dxa"/>
            <w:vMerge/>
          </w:tcPr>
          <w:p w14:paraId="5C7560EA" w14:textId="77777777" w:rsidR="00DD1829" w:rsidRPr="00507468" w:rsidRDefault="00DD1829"/>
        </w:tc>
        <w:tc>
          <w:tcPr>
            <w:tcW w:w="3555" w:type="dxa"/>
          </w:tcPr>
          <w:p w14:paraId="347F6D11" w14:textId="5CD2A69B" w:rsidR="4F4D2D71" w:rsidRPr="00507468" w:rsidRDefault="6C756960" w:rsidP="002D1835">
            <w:pPr>
              <w:spacing w:line="259" w:lineRule="auto"/>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Create and view proof of delivery</w:t>
            </w:r>
          </w:p>
        </w:tc>
        <w:tc>
          <w:tcPr>
            <w:tcW w:w="1680" w:type="dxa"/>
            <w:vMerge/>
          </w:tcPr>
          <w:p w14:paraId="4B787B70" w14:textId="77777777" w:rsidR="00DD1829" w:rsidRPr="00507468" w:rsidRDefault="00DD1829"/>
        </w:tc>
        <w:tc>
          <w:tcPr>
            <w:tcW w:w="3121" w:type="dxa"/>
            <w:vMerge/>
          </w:tcPr>
          <w:p w14:paraId="608B1CCE" w14:textId="77777777" w:rsidR="00DD1829" w:rsidRPr="00507468" w:rsidRDefault="00DD1829"/>
        </w:tc>
      </w:tr>
      <w:tr w:rsidR="4F4D2D71" w:rsidRPr="00507468" w14:paraId="3D62A586" w14:textId="77777777" w:rsidTr="0C34E2DE">
        <w:tc>
          <w:tcPr>
            <w:tcW w:w="2115" w:type="dxa"/>
            <w:vMerge/>
          </w:tcPr>
          <w:p w14:paraId="4DDD785E" w14:textId="77777777" w:rsidR="00DD1829" w:rsidRPr="00507468" w:rsidRDefault="00DD1829"/>
        </w:tc>
        <w:tc>
          <w:tcPr>
            <w:tcW w:w="3555" w:type="dxa"/>
          </w:tcPr>
          <w:p w14:paraId="42F649FD" w14:textId="2DD1AA7D" w:rsidR="4F4D2D71" w:rsidRPr="00507468" w:rsidRDefault="3BD2FE62">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Incorporate </w:t>
            </w:r>
            <w:r w:rsidR="49425939" w:rsidRPr="00507468">
              <w:rPr>
                <w:rFonts w:ascii="Times New Roman" w:eastAsia="Times New Roman" w:hAnsi="Times New Roman" w:cs="Times New Roman"/>
                <w:sz w:val="22"/>
                <w:szCs w:val="22"/>
              </w:rPr>
              <w:t xml:space="preserve">information </w:t>
            </w:r>
            <w:r w:rsidRPr="00507468">
              <w:rPr>
                <w:rFonts w:ascii="Times New Roman" w:eastAsia="Times New Roman" w:hAnsi="Times New Roman" w:cs="Times New Roman"/>
                <w:sz w:val="22"/>
                <w:szCs w:val="22"/>
              </w:rPr>
              <w:t>to/ from existing software</w:t>
            </w:r>
            <w:r w:rsidR="49425939" w:rsidRPr="00507468">
              <w:rPr>
                <w:rFonts w:ascii="Times New Roman" w:eastAsia="Times New Roman" w:hAnsi="Times New Roman" w:cs="Times New Roman"/>
                <w:sz w:val="22"/>
                <w:szCs w:val="22"/>
              </w:rPr>
              <w:t xml:space="preserve"> (e.g. clinic management system, accounting system</w:t>
            </w:r>
            <w:r w:rsidR="514CEC2F" w:rsidRPr="00507468">
              <w:rPr>
                <w:rFonts w:ascii="Times New Roman" w:eastAsia="Times New Roman" w:hAnsi="Times New Roman" w:cs="Times New Roman"/>
                <w:sz w:val="22"/>
                <w:szCs w:val="22"/>
              </w:rPr>
              <w:t>)</w:t>
            </w:r>
          </w:p>
        </w:tc>
        <w:tc>
          <w:tcPr>
            <w:tcW w:w="1680" w:type="dxa"/>
            <w:vMerge/>
          </w:tcPr>
          <w:p w14:paraId="202238B6" w14:textId="77777777" w:rsidR="00DD1829" w:rsidRPr="00507468" w:rsidRDefault="00DD1829"/>
        </w:tc>
        <w:tc>
          <w:tcPr>
            <w:tcW w:w="3121" w:type="dxa"/>
            <w:vMerge/>
          </w:tcPr>
          <w:p w14:paraId="237AD7D1" w14:textId="77777777" w:rsidR="00DD1829" w:rsidRPr="00507468" w:rsidRDefault="00DD1829"/>
        </w:tc>
      </w:tr>
      <w:tr w:rsidR="1F7B7684" w:rsidRPr="00507468" w14:paraId="43B52F60" w14:textId="77777777" w:rsidTr="0C34E2DE">
        <w:tc>
          <w:tcPr>
            <w:tcW w:w="2115" w:type="dxa"/>
            <w:vMerge w:val="restart"/>
          </w:tcPr>
          <w:p w14:paraId="5A5672E6" w14:textId="78014492" w:rsidR="1F7B7684" w:rsidRPr="00507468" w:rsidRDefault="1F7B7684">
            <w:r w:rsidRPr="00507468">
              <w:rPr>
                <w:rFonts w:ascii="Times New Roman" w:eastAsia="Times New Roman" w:hAnsi="Times New Roman" w:cs="Times New Roman"/>
                <w:b/>
                <w:bCs/>
                <w:sz w:val="22"/>
                <w:szCs w:val="22"/>
              </w:rPr>
              <w:t xml:space="preserve">Inventory/ Stock Management: </w:t>
            </w:r>
          </w:p>
          <w:p w14:paraId="4310321D" w14:textId="0C851C9A" w:rsidR="1F7B7684" w:rsidRPr="00507468" w:rsidRDefault="1F7B7684">
            <w:r w:rsidRPr="00507468">
              <w:rPr>
                <w:rFonts w:ascii="Times New Roman" w:eastAsia="Times New Roman" w:hAnsi="Times New Roman" w:cs="Times New Roman"/>
                <w:sz w:val="22"/>
                <w:szCs w:val="22"/>
              </w:rPr>
              <w:t xml:space="preserve">Ongoing accounting of stock on hand, including medical commodities and inventory-able items. </w:t>
            </w:r>
          </w:p>
        </w:tc>
        <w:tc>
          <w:tcPr>
            <w:tcW w:w="3555" w:type="dxa"/>
          </w:tcPr>
          <w:p w14:paraId="243F12A0" w14:textId="2DC665C7" w:rsidR="1F7B7684" w:rsidRPr="00507468" w:rsidRDefault="5880BCF2">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Real-time (or close) traceabilit</w:t>
            </w:r>
            <w:r w:rsidR="4CC671B4" w:rsidRPr="00507468">
              <w:rPr>
                <w:rFonts w:ascii="Times New Roman" w:eastAsia="Times New Roman" w:hAnsi="Times New Roman" w:cs="Times New Roman"/>
                <w:sz w:val="22"/>
                <w:szCs w:val="22"/>
              </w:rPr>
              <w:t xml:space="preserve">y </w:t>
            </w:r>
          </w:p>
        </w:tc>
        <w:tc>
          <w:tcPr>
            <w:tcW w:w="1680" w:type="dxa"/>
            <w:vMerge w:val="restart"/>
          </w:tcPr>
          <w:p w14:paraId="46744B88" w14:textId="7B02CB9E" w:rsidR="2AF078EA" w:rsidRPr="00507468" w:rsidRDefault="7375955E">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0BE23E78" w14:textId="67C38EA1" w:rsidR="53B78C55" w:rsidRPr="00507468" w:rsidRDefault="5880BCF2" w:rsidP="5880BCF2">
            <w:r w:rsidRPr="00507468">
              <w:rPr>
                <w:rFonts w:ascii="Times New Roman" w:eastAsia="Times New Roman" w:hAnsi="Times New Roman" w:cs="Times New Roman"/>
                <w:sz w:val="22"/>
                <w:szCs w:val="22"/>
              </w:rPr>
              <w:t>Users can record transactions like issues (debit), receipts (credit), stock counts (+/-), and a variety of adjustments (+/-).</w:t>
            </w:r>
          </w:p>
          <w:p w14:paraId="3067A484" w14:textId="41C293F7" w:rsidR="53B78C55" w:rsidRPr="00507468" w:rsidRDefault="5880BCF2" w:rsidP="5880BCF2">
            <w:r w:rsidRPr="00507468">
              <w:rPr>
                <w:rFonts w:ascii="Times New Roman" w:eastAsia="Times New Roman" w:hAnsi="Times New Roman" w:cs="Times New Roman"/>
                <w:sz w:val="22"/>
                <w:szCs w:val="22"/>
              </w:rPr>
              <w:t>No offline support (yet)</w:t>
            </w:r>
          </w:p>
          <w:p w14:paraId="2FF3F46B" w14:textId="2EB34CEE" w:rsidR="53B78C55" w:rsidRPr="00507468" w:rsidRDefault="5880BCF2" w:rsidP="0F8189B9">
            <w:r w:rsidRPr="00507468">
              <w:rPr>
                <w:rFonts w:ascii="Times New Roman" w:eastAsia="Times New Roman" w:hAnsi="Times New Roman" w:cs="Times New Roman"/>
                <w:sz w:val="22"/>
                <w:szCs w:val="22"/>
              </w:rPr>
              <w:t xml:space="preserve">Does not get down to the patient or CHW level (mobile or tablet would </w:t>
            </w:r>
            <w:r w:rsidR="0F8189B9" w:rsidRPr="00507468">
              <w:rPr>
                <w:rFonts w:ascii="Times New Roman" w:eastAsia="Times New Roman" w:hAnsi="Times New Roman" w:cs="Times New Roman"/>
                <w:sz w:val="22"/>
                <w:szCs w:val="22"/>
              </w:rPr>
              <w:t>b</w:t>
            </w:r>
            <w:r w:rsidRPr="00507468">
              <w:rPr>
                <w:rFonts w:ascii="Times New Roman" w:eastAsia="Times New Roman" w:hAnsi="Times New Roman" w:cs="Times New Roman"/>
                <w:sz w:val="22"/>
                <w:szCs w:val="22"/>
              </w:rPr>
              <w:t>e needed)</w:t>
            </w:r>
          </w:p>
          <w:p w14:paraId="591E8488" w14:textId="00B8B087" w:rsidR="53B78C55" w:rsidRPr="00507468" w:rsidRDefault="53B78C55">
            <w:pPr>
              <w:rPr>
                <w:rFonts w:ascii="Times New Roman" w:eastAsia="Times New Roman" w:hAnsi="Times New Roman" w:cs="Times New Roman"/>
                <w:sz w:val="22"/>
                <w:szCs w:val="22"/>
              </w:rPr>
            </w:pPr>
          </w:p>
        </w:tc>
      </w:tr>
      <w:tr w:rsidR="4CC671B4" w:rsidRPr="00507468" w14:paraId="3603EB50" w14:textId="77777777" w:rsidTr="0C34E2DE">
        <w:tc>
          <w:tcPr>
            <w:tcW w:w="2115" w:type="dxa"/>
            <w:vMerge/>
          </w:tcPr>
          <w:p w14:paraId="71C1231C" w14:textId="77777777" w:rsidR="00DD1829" w:rsidRPr="00507468" w:rsidRDefault="00DD1829"/>
        </w:tc>
        <w:tc>
          <w:tcPr>
            <w:tcW w:w="3555" w:type="dxa"/>
          </w:tcPr>
          <w:p w14:paraId="2201FC9A" w14:textId="0E47A323" w:rsidR="4CC671B4" w:rsidRPr="00507468" w:rsidRDefault="3BD2FE62" w:rsidP="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Incorporate i</w:t>
            </w:r>
            <w:r w:rsidR="49425939" w:rsidRPr="00507468">
              <w:rPr>
                <w:rFonts w:ascii="Times New Roman" w:eastAsia="Times New Roman" w:hAnsi="Times New Roman" w:cs="Times New Roman"/>
                <w:sz w:val="22"/>
                <w:szCs w:val="22"/>
              </w:rPr>
              <w:t xml:space="preserve">nformation </w:t>
            </w:r>
            <w:r w:rsidR="7375955E" w:rsidRPr="00507468">
              <w:rPr>
                <w:rFonts w:ascii="Times New Roman" w:eastAsia="Times New Roman" w:hAnsi="Times New Roman" w:cs="Times New Roman"/>
                <w:sz w:val="22"/>
                <w:szCs w:val="22"/>
              </w:rPr>
              <w:t>to/ from existing software</w:t>
            </w:r>
            <w:r w:rsidR="4CC671B4" w:rsidRPr="00507468">
              <w:rPr>
                <w:rFonts w:ascii="Times New Roman" w:eastAsia="Times New Roman" w:hAnsi="Times New Roman" w:cs="Times New Roman"/>
                <w:sz w:val="22"/>
                <w:szCs w:val="22"/>
              </w:rPr>
              <w:t xml:space="preserve"> (e.g. clinic management system, accounting system</w:t>
            </w:r>
            <w:r w:rsidR="185270EB" w:rsidRPr="00507468">
              <w:rPr>
                <w:rFonts w:ascii="Times New Roman" w:eastAsia="Times New Roman" w:hAnsi="Times New Roman" w:cs="Times New Roman"/>
                <w:sz w:val="22"/>
                <w:szCs w:val="22"/>
              </w:rPr>
              <w:t>)</w:t>
            </w:r>
          </w:p>
        </w:tc>
        <w:tc>
          <w:tcPr>
            <w:tcW w:w="1680" w:type="dxa"/>
            <w:vMerge/>
          </w:tcPr>
          <w:p w14:paraId="3653457C" w14:textId="77777777" w:rsidR="00DD1829" w:rsidRPr="00507468" w:rsidRDefault="00DD1829"/>
        </w:tc>
        <w:tc>
          <w:tcPr>
            <w:tcW w:w="3121" w:type="dxa"/>
            <w:vMerge/>
          </w:tcPr>
          <w:p w14:paraId="26C80EA0" w14:textId="77777777" w:rsidR="00DD1829" w:rsidRPr="00507468" w:rsidRDefault="00DD1829"/>
        </w:tc>
      </w:tr>
      <w:tr w:rsidR="1F7B7684" w:rsidRPr="00507468" w14:paraId="374B30BF" w14:textId="77777777" w:rsidTr="0C34E2DE">
        <w:tc>
          <w:tcPr>
            <w:tcW w:w="2115" w:type="dxa"/>
            <w:vMerge w:val="restart"/>
          </w:tcPr>
          <w:p w14:paraId="493C03A3" w14:textId="04ABEFA0" w:rsidR="1F7B7684" w:rsidRPr="00507468" w:rsidRDefault="1F7B7684">
            <w:r w:rsidRPr="00507468">
              <w:rPr>
                <w:rFonts w:ascii="Times New Roman" w:eastAsia="Times New Roman" w:hAnsi="Times New Roman" w:cs="Times New Roman"/>
                <w:b/>
                <w:bCs/>
                <w:sz w:val="22"/>
                <w:szCs w:val="22"/>
              </w:rPr>
              <w:t xml:space="preserve">Reporting &amp; Analytics: </w:t>
            </w:r>
            <w:r w:rsidRPr="00507468">
              <w:rPr>
                <w:rFonts w:ascii="Times New Roman" w:eastAsia="Times New Roman" w:hAnsi="Times New Roman" w:cs="Times New Roman"/>
                <w:sz w:val="22"/>
                <w:szCs w:val="22"/>
              </w:rPr>
              <w:t xml:space="preserve">Routine reporting and ad-hoc analysis.  </w:t>
            </w:r>
          </w:p>
        </w:tc>
        <w:tc>
          <w:tcPr>
            <w:tcW w:w="3555" w:type="dxa"/>
          </w:tcPr>
          <w:p w14:paraId="1C08ACAB" w14:textId="6859743B" w:rsidR="1F7B7684" w:rsidRPr="00507468" w:rsidRDefault="7D1222C8">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Create and share r</w:t>
            </w:r>
            <w:r w:rsidR="198594EF" w:rsidRPr="00507468">
              <w:rPr>
                <w:rFonts w:ascii="Times New Roman" w:eastAsia="Times New Roman" w:hAnsi="Times New Roman" w:cs="Times New Roman"/>
                <w:sz w:val="22"/>
                <w:szCs w:val="22"/>
              </w:rPr>
              <w:t xml:space="preserve">egular </w:t>
            </w:r>
            <w:r w:rsidR="412B4833" w:rsidRPr="00507468">
              <w:rPr>
                <w:rFonts w:ascii="Times New Roman" w:eastAsia="Times New Roman" w:hAnsi="Times New Roman" w:cs="Times New Roman"/>
                <w:sz w:val="22"/>
                <w:szCs w:val="22"/>
              </w:rPr>
              <w:t xml:space="preserve">and ad hoc </w:t>
            </w:r>
            <w:r w:rsidR="198594EF" w:rsidRPr="00507468">
              <w:rPr>
                <w:rFonts w:ascii="Times New Roman" w:eastAsia="Times New Roman" w:hAnsi="Times New Roman" w:cs="Times New Roman"/>
                <w:sz w:val="22"/>
                <w:szCs w:val="22"/>
              </w:rPr>
              <w:t>reports on stock levels, consumption, orders placed</w:t>
            </w:r>
            <w:r w:rsidR="412B4833" w:rsidRPr="00507468">
              <w:rPr>
                <w:rFonts w:ascii="Times New Roman" w:eastAsia="Times New Roman" w:hAnsi="Times New Roman" w:cs="Times New Roman"/>
                <w:sz w:val="22"/>
                <w:szCs w:val="22"/>
              </w:rPr>
              <w:t xml:space="preserve"> and received</w:t>
            </w:r>
            <w:r w:rsidR="70C9E378" w:rsidRPr="00507468">
              <w:rPr>
                <w:rFonts w:ascii="Times New Roman" w:eastAsia="Times New Roman" w:hAnsi="Times New Roman" w:cs="Times New Roman"/>
                <w:sz w:val="22"/>
                <w:szCs w:val="22"/>
              </w:rPr>
              <w:t xml:space="preserve">, </w:t>
            </w:r>
            <w:r w:rsidR="412B4833" w:rsidRPr="00507468">
              <w:rPr>
                <w:rFonts w:ascii="Times New Roman" w:eastAsia="Times New Roman" w:hAnsi="Times New Roman" w:cs="Times New Roman"/>
                <w:sz w:val="22"/>
                <w:szCs w:val="22"/>
              </w:rPr>
              <w:t>etc</w:t>
            </w:r>
            <w:r w:rsidR="188D9B3E" w:rsidRPr="00507468">
              <w:rPr>
                <w:rFonts w:ascii="Times New Roman" w:eastAsia="Times New Roman" w:hAnsi="Times New Roman" w:cs="Times New Roman"/>
                <w:sz w:val="22"/>
                <w:szCs w:val="22"/>
              </w:rPr>
              <w:t>.</w:t>
            </w:r>
          </w:p>
        </w:tc>
        <w:tc>
          <w:tcPr>
            <w:tcW w:w="1680" w:type="dxa"/>
            <w:vMerge w:val="restart"/>
          </w:tcPr>
          <w:p w14:paraId="580E55F6" w14:textId="4784A18F" w:rsidR="2AF078EA" w:rsidRPr="00507468" w:rsidRDefault="7049BC9A">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3873195E" w14:textId="0F96D912" w:rsidR="53B78C55" w:rsidRPr="00507468" w:rsidRDefault="1A6C8E94" w:rsidP="1A6C8E94">
            <w:r w:rsidRPr="00507468">
              <w:rPr>
                <w:rFonts w:ascii="Times New Roman" w:eastAsia="Times New Roman" w:hAnsi="Times New Roman" w:cs="Times New Roman"/>
                <w:sz w:val="22"/>
                <w:szCs w:val="22"/>
              </w:rPr>
              <w:t>Great visuals with easy to create routine &amp; custom reports</w:t>
            </w:r>
          </w:p>
          <w:p w14:paraId="03A7F3C9" w14:textId="7985773A" w:rsidR="53B78C55" w:rsidRPr="00507468" w:rsidRDefault="53B78C55">
            <w:pPr>
              <w:rPr>
                <w:rFonts w:ascii="Times New Roman" w:eastAsia="Times New Roman" w:hAnsi="Times New Roman" w:cs="Times New Roman"/>
                <w:sz w:val="22"/>
                <w:szCs w:val="22"/>
              </w:rPr>
            </w:pPr>
          </w:p>
        </w:tc>
      </w:tr>
      <w:tr w:rsidR="70C9E378" w:rsidRPr="00507468" w14:paraId="35AA6421" w14:textId="77777777" w:rsidTr="0C34E2DE">
        <w:tc>
          <w:tcPr>
            <w:tcW w:w="2115" w:type="dxa"/>
            <w:vMerge/>
          </w:tcPr>
          <w:p w14:paraId="5C51F7ED" w14:textId="77777777" w:rsidR="00DD1829" w:rsidRPr="00507468" w:rsidRDefault="00DD1829"/>
        </w:tc>
        <w:tc>
          <w:tcPr>
            <w:tcW w:w="3555" w:type="dxa"/>
          </w:tcPr>
          <w:p w14:paraId="58B19BD1" w14:textId="5EC50132" w:rsidR="70C9E378" w:rsidRPr="00507468" w:rsidRDefault="6DCF4D1A">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Create reports analyzing </w:t>
            </w:r>
            <w:r w:rsidR="7BBA3B29" w:rsidRPr="00507468">
              <w:rPr>
                <w:rFonts w:ascii="Times New Roman" w:eastAsia="Times New Roman" w:hAnsi="Times New Roman" w:cs="Times New Roman"/>
                <w:sz w:val="22"/>
                <w:szCs w:val="22"/>
              </w:rPr>
              <w:t xml:space="preserve">trends/ patterns by time period (e.g. annual, seasonal), </w:t>
            </w:r>
            <w:r w:rsidRPr="00507468">
              <w:rPr>
                <w:rFonts w:ascii="Times New Roman" w:eastAsia="Times New Roman" w:hAnsi="Times New Roman" w:cs="Times New Roman"/>
                <w:sz w:val="22"/>
                <w:szCs w:val="22"/>
              </w:rPr>
              <w:t xml:space="preserve">facility, </w:t>
            </w:r>
            <w:r w:rsidR="7BBA3B29" w:rsidRPr="00507468">
              <w:rPr>
                <w:rFonts w:ascii="Times New Roman" w:eastAsia="Times New Roman" w:hAnsi="Times New Roman" w:cs="Times New Roman"/>
                <w:sz w:val="22"/>
                <w:szCs w:val="22"/>
              </w:rPr>
              <w:t>facility type, supplier, etc.</w:t>
            </w:r>
          </w:p>
        </w:tc>
        <w:tc>
          <w:tcPr>
            <w:tcW w:w="1680" w:type="dxa"/>
            <w:vMerge/>
          </w:tcPr>
          <w:p w14:paraId="4C5B344F" w14:textId="77777777" w:rsidR="00DD1829" w:rsidRPr="00507468" w:rsidRDefault="00DD1829"/>
        </w:tc>
        <w:tc>
          <w:tcPr>
            <w:tcW w:w="3121" w:type="dxa"/>
            <w:vMerge/>
          </w:tcPr>
          <w:p w14:paraId="1C8718FE" w14:textId="77777777" w:rsidR="00DD1829" w:rsidRPr="00507468" w:rsidRDefault="00DD1829"/>
        </w:tc>
      </w:tr>
      <w:tr w:rsidR="7426308A" w:rsidRPr="00507468" w14:paraId="5B1F9CEA" w14:textId="77777777" w:rsidTr="0C34E2DE">
        <w:tc>
          <w:tcPr>
            <w:tcW w:w="2115" w:type="dxa"/>
            <w:vMerge/>
          </w:tcPr>
          <w:p w14:paraId="1F0274D4" w14:textId="77777777" w:rsidR="00DD1829" w:rsidRPr="00507468" w:rsidRDefault="00DD1829"/>
        </w:tc>
        <w:tc>
          <w:tcPr>
            <w:tcW w:w="3555" w:type="dxa"/>
          </w:tcPr>
          <w:p w14:paraId="5E877709" w14:textId="6D4A1C00" w:rsidR="7426308A" w:rsidRPr="00507468" w:rsidRDefault="185270EB" w:rsidP="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Incorporate information to/ from existing software (e.g. clinic management system, accounting system)</w:t>
            </w:r>
            <w:r w:rsidR="00183843" w:rsidRPr="00507468">
              <w:rPr>
                <w:rFonts w:ascii="Times New Roman" w:eastAsia="Times New Roman" w:hAnsi="Times New Roman" w:cs="Times New Roman"/>
                <w:sz w:val="22"/>
                <w:szCs w:val="22"/>
              </w:rPr>
              <w:t xml:space="preserve"> for better end-to-end visibility</w:t>
            </w:r>
          </w:p>
        </w:tc>
        <w:tc>
          <w:tcPr>
            <w:tcW w:w="1680" w:type="dxa"/>
            <w:vMerge/>
          </w:tcPr>
          <w:p w14:paraId="1ED39074" w14:textId="77777777" w:rsidR="00DD1829" w:rsidRPr="00507468" w:rsidRDefault="00DD1829"/>
        </w:tc>
        <w:tc>
          <w:tcPr>
            <w:tcW w:w="3121" w:type="dxa"/>
            <w:vMerge/>
          </w:tcPr>
          <w:p w14:paraId="6E93C067" w14:textId="77777777" w:rsidR="00DD1829" w:rsidRPr="00507468" w:rsidRDefault="00DD1829"/>
        </w:tc>
      </w:tr>
      <w:tr w:rsidR="1F7B7684" w:rsidRPr="00507468" w14:paraId="40DC3268" w14:textId="77777777" w:rsidTr="0C34E2DE">
        <w:tc>
          <w:tcPr>
            <w:tcW w:w="2115" w:type="dxa"/>
          </w:tcPr>
          <w:p w14:paraId="4E6D2E49" w14:textId="75AB4A3E" w:rsidR="1F7B7684" w:rsidRPr="00507468" w:rsidRDefault="1F7B7684">
            <w:r w:rsidRPr="00507468">
              <w:rPr>
                <w:rFonts w:ascii="Times New Roman" w:eastAsia="Times New Roman" w:hAnsi="Times New Roman" w:cs="Times New Roman"/>
                <w:b/>
                <w:bCs/>
                <w:sz w:val="22"/>
                <w:szCs w:val="22"/>
              </w:rPr>
              <w:t xml:space="preserve">Cold Chain: </w:t>
            </w:r>
            <w:r w:rsidRPr="00507468">
              <w:rPr>
                <w:rFonts w:ascii="Times New Roman" w:eastAsia="Times New Roman" w:hAnsi="Times New Roman" w:cs="Times New Roman"/>
                <w:sz w:val="22"/>
                <w:szCs w:val="22"/>
              </w:rPr>
              <w:t>Needed for resupply workflows around vaccines</w:t>
            </w:r>
          </w:p>
        </w:tc>
        <w:tc>
          <w:tcPr>
            <w:tcW w:w="3555" w:type="dxa"/>
          </w:tcPr>
          <w:p w14:paraId="0446B3CE" w14:textId="2E63DB66" w:rsidR="1F7B7684" w:rsidRPr="00507468" w:rsidRDefault="0C34E2DE" w:rsidP="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 xml:space="preserve">Validate cold chain </w:t>
            </w:r>
          </w:p>
        </w:tc>
        <w:tc>
          <w:tcPr>
            <w:tcW w:w="1680" w:type="dxa"/>
          </w:tcPr>
          <w:p w14:paraId="35D51377" w14:textId="443FBC79" w:rsidR="2AF078EA" w:rsidRPr="00507468" w:rsidRDefault="0C34E2DE" w:rsidP="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High (not specified, but all customers deal with vaccines)</w:t>
            </w:r>
          </w:p>
          <w:p w14:paraId="500635C5" w14:textId="049F6E2F" w:rsidR="2AF078EA" w:rsidRPr="00507468" w:rsidRDefault="2AF078EA">
            <w:pPr>
              <w:rPr>
                <w:rFonts w:ascii="Times New Roman" w:eastAsia="Times New Roman" w:hAnsi="Times New Roman" w:cs="Times New Roman"/>
                <w:sz w:val="22"/>
                <w:szCs w:val="22"/>
              </w:rPr>
            </w:pPr>
          </w:p>
        </w:tc>
        <w:tc>
          <w:tcPr>
            <w:tcW w:w="3121" w:type="dxa"/>
            <w:shd w:val="clear" w:color="auto" w:fill="F2F2F2" w:themeFill="background1" w:themeFillShade="F2"/>
          </w:tcPr>
          <w:p w14:paraId="68990930" w14:textId="3985BA1D" w:rsidR="53B78C55" w:rsidRPr="00507468" w:rsidRDefault="708612B9" w:rsidP="2F447870">
            <w:r w:rsidRPr="00507468">
              <w:rPr>
                <w:rFonts w:ascii="Times New Roman" w:eastAsia="Times New Roman" w:hAnsi="Times New Roman" w:cs="Times New Roman"/>
                <w:sz w:val="22"/>
                <w:szCs w:val="22"/>
              </w:rPr>
              <w:t xml:space="preserve">Integration with Nexleaf. </w:t>
            </w:r>
            <w:r w:rsidR="2F447870" w:rsidRPr="00507468">
              <w:rPr>
                <w:rFonts w:ascii="Times New Roman" w:eastAsia="Times New Roman" w:hAnsi="Times New Roman" w:cs="Times New Roman"/>
                <w:sz w:val="22"/>
                <w:szCs w:val="22"/>
              </w:rPr>
              <w:t xml:space="preserve"> </w:t>
            </w:r>
          </w:p>
          <w:p w14:paraId="00FBB74A" w14:textId="5DB30665" w:rsidR="53B78C55" w:rsidRPr="00507468" w:rsidRDefault="708612B9" w:rsidP="2F447870">
            <w:r w:rsidRPr="00507468">
              <w:rPr>
                <w:rFonts w:ascii="Times New Roman" w:eastAsia="Times New Roman" w:hAnsi="Times New Roman" w:cs="Times New Roman"/>
                <w:sz w:val="22"/>
                <w:szCs w:val="22"/>
              </w:rPr>
              <w:t xml:space="preserve">Comes preloaded with the WHO PQS list, can track what equipment is installed at which location, and is able to integrate with remote temp monitoring devices to inform functionality  </w:t>
            </w:r>
          </w:p>
          <w:p w14:paraId="1E8DEE10" w14:textId="57CE3FBA" w:rsidR="53B78C55" w:rsidRPr="00507468" w:rsidRDefault="708612B9" w:rsidP="2F447870">
            <w:r w:rsidRPr="00507468">
              <w:rPr>
                <w:rFonts w:ascii="Times New Roman" w:eastAsia="Times New Roman" w:hAnsi="Times New Roman" w:cs="Times New Roman"/>
                <w:sz w:val="22"/>
                <w:szCs w:val="22"/>
              </w:rPr>
              <w:t>Relevant CCE information is displayed when creating or view requisitions</w:t>
            </w:r>
            <w:r w:rsidR="2F447870" w:rsidRPr="00507468">
              <w:rPr>
                <w:rFonts w:ascii="Times New Roman" w:eastAsia="Times New Roman" w:hAnsi="Times New Roman" w:cs="Times New Roman"/>
                <w:sz w:val="22"/>
                <w:szCs w:val="22"/>
              </w:rPr>
              <w:t xml:space="preserve">. </w:t>
            </w:r>
            <w:r w:rsidRPr="00507468">
              <w:rPr>
                <w:rFonts w:ascii="Times New Roman" w:eastAsia="Times New Roman" w:hAnsi="Times New Roman" w:cs="Times New Roman"/>
                <w:sz w:val="22"/>
                <w:szCs w:val="22"/>
              </w:rPr>
              <w:t xml:space="preserve"> </w:t>
            </w:r>
          </w:p>
          <w:p w14:paraId="45FA4CEE" w14:textId="3C0E64A9" w:rsidR="53B78C55" w:rsidRPr="00507468" w:rsidRDefault="708612B9">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Cold chain information is not tied into fulfillment (ie, to avoid </w:t>
            </w:r>
            <w:r w:rsidRPr="00507468">
              <w:rPr>
                <w:rFonts w:ascii="Times New Roman" w:eastAsia="Times New Roman" w:hAnsi="Times New Roman" w:cs="Times New Roman"/>
                <w:sz w:val="22"/>
                <w:szCs w:val="22"/>
              </w:rPr>
              <w:lastRenderedPageBreak/>
              <w:t>facilities with faulty equipment)</w:t>
            </w:r>
          </w:p>
        </w:tc>
      </w:tr>
      <w:tr w:rsidR="1F7B7684" w:rsidRPr="00507468" w14:paraId="5F5B1A51" w14:textId="77777777" w:rsidTr="0C34E2DE">
        <w:tc>
          <w:tcPr>
            <w:tcW w:w="2115" w:type="dxa"/>
            <w:vMerge w:val="restart"/>
          </w:tcPr>
          <w:p w14:paraId="655CDADE" w14:textId="7D443142" w:rsidR="1F7B7684" w:rsidRPr="00507468" w:rsidRDefault="1F7B7684">
            <w:r w:rsidRPr="00507468">
              <w:rPr>
                <w:rFonts w:ascii="Times New Roman" w:eastAsia="Times New Roman" w:hAnsi="Times New Roman" w:cs="Times New Roman"/>
                <w:b/>
                <w:bCs/>
                <w:sz w:val="22"/>
                <w:szCs w:val="22"/>
              </w:rPr>
              <w:lastRenderedPageBreak/>
              <w:t xml:space="preserve">Pricing: </w:t>
            </w:r>
            <w:r w:rsidRPr="00507468">
              <w:rPr>
                <w:rFonts w:ascii="Times New Roman" w:eastAsia="Times New Roman" w:hAnsi="Times New Roman" w:cs="Times New Roman"/>
                <w:sz w:val="22"/>
                <w:szCs w:val="22"/>
              </w:rPr>
              <w:t>Viewing/ changing product prices</w:t>
            </w:r>
          </w:p>
          <w:p w14:paraId="0F72A4D7" w14:textId="6445535A" w:rsidR="1F7B7684" w:rsidRPr="00507468" w:rsidRDefault="1F7B7684">
            <w:r w:rsidRPr="00507468">
              <w:rPr>
                <w:rFonts w:ascii="Times New Roman" w:eastAsia="Times New Roman" w:hAnsi="Times New Roman" w:cs="Times New Roman"/>
                <w:b/>
                <w:bCs/>
                <w:sz w:val="22"/>
                <w:szCs w:val="22"/>
              </w:rPr>
              <w:t xml:space="preserve"> </w:t>
            </w:r>
          </w:p>
        </w:tc>
        <w:tc>
          <w:tcPr>
            <w:tcW w:w="3555" w:type="dxa"/>
          </w:tcPr>
          <w:p w14:paraId="2EE60BEA" w14:textId="6DCBF962" w:rsidR="1F7B7684" w:rsidRPr="00507468" w:rsidRDefault="755DF469">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Set p</w:t>
            </w:r>
            <w:r w:rsidR="1C5D5733" w:rsidRPr="00507468">
              <w:rPr>
                <w:rFonts w:ascii="Times New Roman" w:eastAsia="Times New Roman" w:hAnsi="Times New Roman" w:cs="Times New Roman"/>
                <w:sz w:val="22"/>
                <w:szCs w:val="22"/>
              </w:rPr>
              <w:t>roduct p</w:t>
            </w:r>
            <w:r w:rsidRPr="00507468">
              <w:rPr>
                <w:rFonts w:ascii="Times New Roman" w:eastAsia="Times New Roman" w:hAnsi="Times New Roman" w:cs="Times New Roman"/>
                <w:sz w:val="22"/>
                <w:szCs w:val="22"/>
              </w:rPr>
              <w:t>rices</w:t>
            </w:r>
            <w:r w:rsidR="1C5D5733" w:rsidRPr="00507468">
              <w:rPr>
                <w:rFonts w:ascii="Times New Roman" w:eastAsia="Times New Roman" w:hAnsi="Times New Roman" w:cs="Times New Roman"/>
                <w:sz w:val="22"/>
                <w:szCs w:val="22"/>
              </w:rPr>
              <w:t xml:space="preserve"> (may be different in different facilities)</w:t>
            </w:r>
          </w:p>
        </w:tc>
        <w:tc>
          <w:tcPr>
            <w:tcW w:w="1680" w:type="dxa"/>
            <w:vMerge w:val="restart"/>
          </w:tcPr>
          <w:p w14:paraId="7D2A3ECE" w14:textId="65B8CB6E" w:rsidR="06729B4C" w:rsidRPr="00507468" w:rsidRDefault="06729B4C" w:rsidP="002D1835">
            <w:pPr>
              <w:spacing w:line="259" w:lineRule="auto"/>
            </w:pPr>
            <w:r w:rsidRPr="00507468">
              <w:rPr>
                <w:rFonts w:ascii="Times New Roman" w:eastAsia="Times New Roman" w:hAnsi="Times New Roman" w:cs="Times New Roman"/>
                <w:sz w:val="22"/>
                <w:szCs w:val="22"/>
              </w:rPr>
              <w:t>High</w:t>
            </w:r>
          </w:p>
          <w:p w14:paraId="430402F2" w14:textId="2FF737A5" w:rsidR="2AF078EA" w:rsidRPr="00507468" w:rsidRDefault="2AF078EA">
            <w:pPr>
              <w:rPr>
                <w:rFonts w:ascii="Times New Roman" w:eastAsia="Times New Roman" w:hAnsi="Times New Roman" w:cs="Times New Roman"/>
                <w:sz w:val="22"/>
                <w:szCs w:val="22"/>
              </w:rPr>
            </w:pPr>
          </w:p>
        </w:tc>
        <w:tc>
          <w:tcPr>
            <w:tcW w:w="3121" w:type="dxa"/>
            <w:vMerge w:val="restart"/>
            <w:shd w:val="clear" w:color="auto" w:fill="F2F2F2" w:themeFill="background1" w:themeFillShade="F2"/>
          </w:tcPr>
          <w:p w14:paraId="693AAA69" w14:textId="2CE5148C" w:rsidR="53B78C55" w:rsidRPr="00507468" w:rsidRDefault="2F447870">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The person ordering and approving orders can see individual product prices for the proposed order quantity. A total order price is shown at the bottom of the screen before order is approved. This is something that clients can opt to turn on or off in the requisition process.</w:t>
            </w:r>
          </w:p>
        </w:tc>
      </w:tr>
      <w:tr w:rsidR="06729B4C" w:rsidRPr="00507468" w14:paraId="3B679F83" w14:textId="77777777" w:rsidTr="0C34E2DE">
        <w:tc>
          <w:tcPr>
            <w:tcW w:w="2115" w:type="dxa"/>
            <w:vMerge/>
          </w:tcPr>
          <w:p w14:paraId="74BFBAC8" w14:textId="77777777" w:rsidR="00DD1829" w:rsidRPr="00507468" w:rsidRDefault="00DD1829"/>
        </w:tc>
        <w:tc>
          <w:tcPr>
            <w:tcW w:w="3555" w:type="dxa"/>
          </w:tcPr>
          <w:p w14:paraId="50E329BB" w14:textId="315CBA7E" w:rsidR="06729B4C" w:rsidRPr="00507468" w:rsidRDefault="719EB816">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Change product prices</w:t>
            </w:r>
          </w:p>
        </w:tc>
        <w:tc>
          <w:tcPr>
            <w:tcW w:w="1680" w:type="dxa"/>
            <w:vMerge/>
          </w:tcPr>
          <w:p w14:paraId="0FCC8B0D" w14:textId="77777777" w:rsidR="00DD1829" w:rsidRPr="00507468" w:rsidRDefault="00DD1829"/>
        </w:tc>
        <w:tc>
          <w:tcPr>
            <w:tcW w:w="3121" w:type="dxa"/>
            <w:vMerge/>
          </w:tcPr>
          <w:p w14:paraId="749A9576" w14:textId="77777777" w:rsidR="00DD1829" w:rsidRPr="00507468" w:rsidRDefault="00DD1829"/>
        </w:tc>
      </w:tr>
      <w:tr w:rsidR="06729B4C" w:rsidRPr="00507468" w14:paraId="02134C97" w14:textId="77777777" w:rsidTr="0C34E2DE">
        <w:tc>
          <w:tcPr>
            <w:tcW w:w="2115" w:type="dxa"/>
            <w:vMerge/>
          </w:tcPr>
          <w:p w14:paraId="6AF48FE5" w14:textId="77777777" w:rsidR="00DD1829" w:rsidRPr="00507468" w:rsidRDefault="00DD1829"/>
        </w:tc>
        <w:tc>
          <w:tcPr>
            <w:tcW w:w="3555" w:type="dxa"/>
          </w:tcPr>
          <w:p w14:paraId="73645032" w14:textId="682E4102" w:rsidR="06729B4C" w:rsidRPr="00507468" w:rsidRDefault="06729B4C">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View product prices</w:t>
            </w:r>
          </w:p>
        </w:tc>
        <w:tc>
          <w:tcPr>
            <w:tcW w:w="1680" w:type="dxa"/>
            <w:vMerge/>
          </w:tcPr>
          <w:p w14:paraId="0EC45EC2" w14:textId="77777777" w:rsidR="00DD1829" w:rsidRPr="00507468" w:rsidRDefault="00DD1829"/>
        </w:tc>
        <w:tc>
          <w:tcPr>
            <w:tcW w:w="3121" w:type="dxa"/>
            <w:vMerge/>
          </w:tcPr>
          <w:p w14:paraId="2F13CD2E" w14:textId="77777777" w:rsidR="00DD1829" w:rsidRPr="00507468" w:rsidRDefault="00DD1829"/>
        </w:tc>
      </w:tr>
      <w:tr w:rsidR="06729B4C" w:rsidRPr="00507468" w14:paraId="1138AD84" w14:textId="77777777" w:rsidTr="0C34E2DE">
        <w:tc>
          <w:tcPr>
            <w:tcW w:w="2115" w:type="dxa"/>
            <w:vMerge/>
          </w:tcPr>
          <w:p w14:paraId="30695EC1" w14:textId="77777777" w:rsidR="00DD1829" w:rsidRPr="00507468" w:rsidRDefault="00DD1829"/>
        </w:tc>
        <w:tc>
          <w:tcPr>
            <w:tcW w:w="3555" w:type="dxa"/>
          </w:tcPr>
          <w:p w14:paraId="238F2767" w14:textId="7769AF4E" w:rsidR="06729B4C" w:rsidRPr="00507468" w:rsidRDefault="536B5C9A">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Include multiple currencies and/or </w:t>
            </w:r>
            <w:r w:rsidR="37677B02" w:rsidRPr="00507468">
              <w:rPr>
                <w:rFonts w:ascii="Times New Roman" w:eastAsia="Times New Roman" w:hAnsi="Times New Roman" w:cs="Times New Roman"/>
                <w:sz w:val="22"/>
                <w:szCs w:val="22"/>
              </w:rPr>
              <w:t xml:space="preserve">fluctuating </w:t>
            </w:r>
            <w:r w:rsidRPr="00507468">
              <w:rPr>
                <w:rFonts w:ascii="Times New Roman" w:eastAsia="Times New Roman" w:hAnsi="Times New Roman" w:cs="Times New Roman"/>
                <w:sz w:val="22"/>
                <w:szCs w:val="22"/>
              </w:rPr>
              <w:t>exchange rates</w:t>
            </w:r>
          </w:p>
        </w:tc>
        <w:tc>
          <w:tcPr>
            <w:tcW w:w="1680" w:type="dxa"/>
            <w:vMerge/>
          </w:tcPr>
          <w:p w14:paraId="1E58A049" w14:textId="77777777" w:rsidR="00DD1829" w:rsidRPr="00507468" w:rsidRDefault="00DD1829"/>
        </w:tc>
        <w:tc>
          <w:tcPr>
            <w:tcW w:w="3121" w:type="dxa"/>
            <w:vMerge/>
          </w:tcPr>
          <w:p w14:paraId="761112AC" w14:textId="77777777" w:rsidR="00DD1829" w:rsidRPr="00507468" w:rsidRDefault="00DD1829"/>
        </w:tc>
      </w:tr>
      <w:tr w:rsidR="00AD0257" w:rsidRPr="00507468" w14:paraId="009DEAE0" w14:textId="77777777" w:rsidTr="0C34E2DE">
        <w:tc>
          <w:tcPr>
            <w:tcW w:w="2115" w:type="dxa"/>
            <w:vMerge w:val="restart"/>
          </w:tcPr>
          <w:p w14:paraId="37AADC62" w14:textId="55570A89" w:rsidR="00AD0257" w:rsidRPr="00507468" w:rsidRDefault="00AD0257">
            <w:pPr>
              <w:rPr>
                <w:rFonts w:ascii="Times New Roman" w:eastAsia="Times New Roman" w:hAnsi="Times New Roman" w:cs="Times New Roman"/>
                <w:b/>
                <w:bCs/>
                <w:sz w:val="22"/>
                <w:szCs w:val="22"/>
              </w:rPr>
            </w:pPr>
            <w:r w:rsidRPr="00507468">
              <w:rPr>
                <w:rFonts w:ascii="Times New Roman" w:eastAsia="Times New Roman" w:hAnsi="Times New Roman" w:cs="Times New Roman"/>
                <w:b/>
                <w:bCs/>
                <w:sz w:val="22"/>
                <w:szCs w:val="22"/>
              </w:rPr>
              <w:t>Alerts</w:t>
            </w:r>
          </w:p>
        </w:tc>
        <w:tc>
          <w:tcPr>
            <w:tcW w:w="3555" w:type="dxa"/>
          </w:tcPr>
          <w:p w14:paraId="47E92E99" w14:textId="764E8E46" w:rsidR="00AD0257" w:rsidRPr="00507468" w:rsidRDefault="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Low/ high stock alerts</w:t>
            </w:r>
          </w:p>
        </w:tc>
        <w:tc>
          <w:tcPr>
            <w:tcW w:w="1680" w:type="dxa"/>
            <w:vMerge w:val="restart"/>
          </w:tcPr>
          <w:p w14:paraId="6C0F43CE" w14:textId="540E1718" w:rsidR="00AD0257" w:rsidRPr="00507468" w:rsidRDefault="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204F1A49" w14:textId="4AA7E15F" w:rsidR="00AD0257" w:rsidRPr="00507468" w:rsidRDefault="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Currently unavailable</w:t>
            </w:r>
          </w:p>
        </w:tc>
      </w:tr>
      <w:tr w:rsidR="00AD0257" w:rsidRPr="00507468" w14:paraId="328F07AE" w14:textId="77777777" w:rsidTr="0C34E2DE">
        <w:trPr>
          <w:trHeight w:val="69"/>
        </w:trPr>
        <w:tc>
          <w:tcPr>
            <w:tcW w:w="2115" w:type="dxa"/>
            <w:vMerge/>
          </w:tcPr>
          <w:p w14:paraId="0309DFF0" w14:textId="77777777" w:rsidR="00AD0257" w:rsidRPr="00507468" w:rsidRDefault="00AD0257"/>
        </w:tc>
        <w:tc>
          <w:tcPr>
            <w:tcW w:w="3555" w:type="dxa"/>
          </w:tcPr>
          <w:p w14:paraId="711EE0C6" w14:textId="20C1966C" w:rsidR="00AD0257" w:rsidRPr="00507468" w:rsidRDefault="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Product expiry alerts</w:t>
            </w:r>
          </w:p>
        </w:tc>
        <w:tc>
          <w:tcPr>
            <w:tcW w:w="1680" w:type="dxa"/>
            <w:vMerge/>
          </w:tcPr>
          <w:p w14:paraId="6176D146" w14:textId="77777777" w:rsidR="00AD0257" w:rsidRPr="00507468" w:rsidRDefault="00AD0257"/>
        </w:tc>
        <w:tc>
          <w:tcPr>
            <w:tcW w:w="3121" w:type="dxa"/>
            <w:vMerge/>
          </w:tcPr>
          <w:p w14:paraId="472DF689" w14:textId="77777777" w:rsidR="00AD0257" w:rsidRPr="00507468" w:rsidRDefault="00AD0257"/>
        </w:tc>
      </w:tr>
      <w:tr w:rsidR="00AD0257" w:rsidRPr="00507468" w14:paraId="0614997A" w14:textId="77777777" w:rsidTr="0C34E2DE">
        <w:trPr>
          <w:trHeight w:val="68"/>
        </w:trPr>
        <w:tc>
          <w:tcPr>
            <w:tcW w:w="2115" w:type="dxa"/>
            <w:vMerge/>
          </w:tcPr>
          <w:p w14:paraId="464897DC" w14:textId="77777777" w:rsidR="00AD0257" w:rsidRPr="00507468" w:rsidRDefault="00AD0257"/>
        </w:tc>
        <w:tc>
          <w:tcPr>
            <w:tcW w:w="3555" w:type="dxa"/>
          </w:tcPr>
          <w:p w14:paraId="69F6A916" w14:textId="63A9A6C5" w:rsidR="00AD0257" w:rsidRPr="00507468" w:rsidRDefault="00AD0257">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Consumption alerts</w:t>
            </w:r>
          </w:p>
        </w:tc>
        <w:tc>
          <w:tcPr>
            <w:tcW w:w="1680" w:type="dxa"/>
            <w:vMerge/>
          </w:tcPr>
          <w:p w14:paraId="36C1ACD9" w14:textId="77777777" w:rsidR="00AD0257" w:rsidRPr="00507468" w:rsidRDefault="00AD0257"/>
        </w:tc>
        <w:tc>
          <w:tcPr>
            <w:tcW w:w="3121" w:type="dxa"/>
            <w:vMerge/>
          </w:tcPr>
          <w:p w14:paraId="3F10E456" w14:textId="77777777" w:rsidR="00AD0257" w:rsidRPr="00507468" w:rsidRDefault="00AD0257"/>
        </w:tc>
      </w:tr>
      <w:tr w:rsidR="1F7B7684" w:rsidRPr="00507468" w14:paraId="4B6D2A72" w14:textId="77777777" w:rsidTr="0C34E2DE">
        <w:tc>
          <w:tcPr>
            <w:tcW w:w="2115" w:type="dxa"/>
          </w:tcPr>
          <w:p w14:paraId="41C6EEA0" w14:textId="76E89506" w:rsidR="1F7B7684" w:rsidRPr="00507468" w:rsidRDefault="1F7B7684">
            <w:r w:rsidRPr="00507468">
              <w:rPr>
                <w:rFonts w:ascii="Times New Roman" w:eastAsia="Times New Roman" w:hAnsi="Times New Roman" w:cs="Times New Roman"/>
                <w:b/>
                <w:bCs/>
                <w:sz w:val="22"/>
                <w:szCs w:val="22"/>
              </w:rPr>
              <w:t xml:space="preserve">Equipment Management: </w:t>
            </w:r>
            <w:r w:rsidRPr="00507468">
              <w:rPr>
                <w:rFonts w:ascii="Times New Roman" w:eastAsia="Times New Roman" w:hAnsi="Times New Roman" w:cs="Times New Roman"/>
                <w:sz w:val="22"/>
                <w:szCs w:val="22"/>
              </w:rPr>
              <w:t>De-centralized inventory management for lab equipment, separated out from Cold Chain Equipment</w:t>
            </w:r>
          </w:p>
        </w:tc>
        <w:tc>
          <w:tcPr>
            <w:tcW w:w="3555" w:type="dxa"/>
          </w:tcPr>
          <w:p w14:paraId="6DD21DDD" w14:textId="7AFB7195" w:rsidR="1F7B7684" w:rsidRPr="00507468" w:rsidRDefault="00183843" w:rsidP="00183843">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Manage/ track non-consumable items such as lab equipment</w:t>
            </w:r>
          </w:p>
        </w:tc>
        <w:tc>
          <w:tcPr>
            <w:tcW w:w="1680" w:type="dxa"/>
          </w:tcPr>
          <w:p w14:paraId="1D6B5110" w14:textId="13DB9BA0" w:rsidR="2AF078EA" w:rsidRPr="00507468" w:rsidRDefault="7049BC9A">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Medium</w:t>
            </w:r>
          </w:p>
        </w:tc>
        <w:tc>
          <w:tcPr>
            <w:tcW w:w="3121" w:type="dxa"/>
            <w:shd w:val="clear" w:color="auto" w:fill="F2F2F2" w:themeFill="background1" w:themeFillShade="F2"/>
          </w:tcPr>
          <w:p w14:paraId="598679E8" w14:textId="2DFFA8E5" w:rsidR="53B78C55" w:rsidRPr="00507468" w:rsidRDefault="11AB28C7" w:rsidP="11AB28C7">
            <w:r w:rsidRPr="00507468">
              <w:rPr>
                <w:rFonts w:ascii="Times New Roman" w:eastAsia="Times New Roman" w:hAnsi="Times New Roman" w:cs="Times New Roman"/>
                <w:sz w:val="22"/>
                <w:szCs w:val="22"/>
              </w:rPr>
              <w:t xml:space="preserve">Does not do full asset management:  warranties, manuals, install dates, issue tracking, etc.  </w:t>
            </w:r>
          </w:p>
          <w:p w14:paraId="2F4AEB65" w14:textId="6996F8C1" w:rsidR="53B78C55" w:rsidRPr="00507468" w:rsidRDefault="11AB28C7" w:rsidP="11AB28C7">
            <w:r w:rsidRPr="00507468">
              <w:rPr>
                <w:rFonts w:ascii="Times New Roman" w:eastAsia="Times New Roman" w:hAnsi="Times New Roman" w:cs="Times New Roman"/>
                <w:sz w:val="22"/>
                <w:szCs w:val="22"/>
              </w:rPr>
              <w:t xml:space="preserve"> </w:t>
            </w:r>
          </w:p>
          <w:p w14:paraId="10D1A70D" w14:textId="2AE15910" w:rsidR="53B78C55" w:rsidRPr="00507468" w:rsidRDefault="11AB28C7" w:rsidP="11AB28C7">
            <w:r w:rsidRPr="00507468">
              <w:rPr>
                <w:rFonts w:ascii="Times New Roman" w:eastAsia="Times New Roman" w:hAnsi="Times New Roman" w:cs="Times New Roman"/>
                <w:sz w:val="22"/>
                <w:szCs w:val="22"/>
              </w:rPr>
              <w:t>Not suitable for cold chain equipment</w:t>
            </w:r>
          </w:p>
          <w:p w14:paraId="6466B34D" w14:textId="1E0ABD93" w:rsidR="53B78C55" w:rsidRPr="00507468" w:rsidRDefault="53B78C55">
            <w:pPr>
              <w:rPr>
                <w:rFonts w:ascii="Times New Roman" w:eastAsia="Times New Roman" w:hAnsi="Times New Roman" w:cs="Times New Roman"/>
                <w:sz w:val="22"/>
                <w:szCs w:val="22"/>
              </w:rPr>
            </w:pPr>
          </w:p>
        </w:tc>
      </w:tr>
      <w:tr w:rsidR="1F7B7684" w:rsidRPr="00507468" w14:paraId="6081A90E" w14:textId="77777777" w:rsidTr="0C34E2DE">
        <w:tc>
          <w:tcPr>
            <w:tcW w:w="2115" w:type="dxa"/>
          </w:tcPr>
          <w:p w14:paraId="2BA12702" w14:textId="48699AA5" w:rsidR="1F7B7684" w:rsidRPr="00507468" w:rsidRDefault="1F7B7684">
            <w:pPr>
              <w:rPr>
                <w:rFonts w:ascii="Times New Roman" w:eastAsia="Times New Roman" w:hAnsi="Times New Roman" w:cs="Times New Roman"/>
                <w:b/>
                <w:bCs/>
                <w:sz w:val="22"/>
                <w:szCs w:val="22"/>
              </w:rPr>
            </w:pPr>
            <w:r w:rsidRPr="00507468">
              <w:rPr>
                <w:rFonts w:ascii="Times New Roman" w:eastAsia="Times New Roman" w:hAnsi="Times New Roman" w:cs="Times New Roman"/>
                <w:b/>
                <w:bCs/>
                <w:sz w:val="22"/>
                <w:szCs w:val="22"/>
              </w:rPr>
              <w:t>Mobile/tablet capabilities:</w:t>
            </w:r>
            <w:r w:rsidRPr="00507468">
              <w:rPr>
                <w:rFonts w:ascii="Times New Roman" w:eastAsia="Times New Roman" w:hAnsi="Times New Roman" w:cs="Times New Roman"/>
                <w:sz w:val="22"/>
                <w:szCs w:val="22"/>
              </w:rPr>
              <w:t xml:space="preserve"> Ability to function as/with mobile platforms</w:t>
            </w:r>
          </w:p>
        </w:tc>
        <w:tc>
          <w:tcPr>
            <w:tcW w:w="3555" w:type="dxa"/>
          </w:tcPr>
          <w:p w14:paraId="63F932A2" w14:textId="682889F5" w:rsidR="1F7B7684" w:rsidRPr="00507468" w:rsidRDefault="618365CF">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Not specified, but some work with mobile payment and data collection s</w:t>
            </w:r>
            <w:r w:rsidR="10014BD4" w:rsidRPr="00507468">
              <w:rPr>
                <w:rFonts w:ascii="Times New Roman" w:eastAsia="Times New Roman" w:hAnsi="Times New Roman" w:cs="Times New Roman"/>
                <w:sz w:val="22"/>
                <w:szCs w:val="22"/>
              </w:rPr>
              <w:t>ystems that could potentially require interoperability</w:t>
            </w:r>
          </w:p>
        </w:tc>
        <w:tc>
          <w:tcPr>
            <w:tcW w:w="1680" w:type="dxa"/>
          </w:tcPr>
          <w:p w14:paraId="02B89A42" w14:textId="1B4150C6" w:rsidR="2AF078EA" w:rsidRPr="00507468" w:rsidRDefault="00183843" w:rsidP="13970B43">
            <w:r w:rsidRPr="00507468">
              <w:rPr>
                <w:rFonts w:ascii="Times New Roman" w:eastAsia="Times New Roman" w:hAnsi="Times New Roman" w:cs="Times New Roman"/>
                <w:sz w:val="22"/>
                <w:szCs w:val="22"/>
              </w:rPr>
              <w:t>Not specified</w:t>
            </w:r>
          </w:p>
          <w:p w14:paraId="3026CB16" w14:textId="09F47223" w:rsidR="2AF078EA" w:rsidRPr="00507468" w:rsidRDefault="2AF078EA">
            <w:pPr>
              <w:rPr>
                <w:rFonts w:ascii="Times New Roman" w:eastAsia="Times New Roman" w:hAnsi="Times New Roman" w:cs="Times New Roman"/>
                <w:sz w:val="22"/>
                <w:szCs w:val="22"/>
              </w:rPr>
            </w:pPr>
          </w:p>
        </w:tc>
        <w:tc>
          <w:tcPr>
            <w:tcW w:w="3121" w:type="dxa"/>
            <w:shd w:val="clear" w:color="auto" w:fill="F2F2F2" w:themeFill="background1" w:themeFillShade="F2"/>
          </w:tcPr>
          <w:p w14:paraId="0F5BC832" w14:textId="433FFB02" w:rsidR="53B78C55" w:rsidRPr="00507468" w:rsidRDefault="5124D30E" w:rsidP="618365CF">
            <w:pPr>
              <w:rPr>
                <w:rFonts w:ascii="Times New Roman" w:eastAsia="Times New Roman" w:hAnsi="Times New Roman" w:cs="Times New Roman"/>
                <w:sz w:val="22"/>
                <w:szCs w:val="22"/>
              </w:rPr>
            </w:pPr>
            <w:r w:rsidRPr="00507468">
              <w:rPr>
                <w:rFonts w:ascii="Times New Roman" w:eastAsia="Times New Roman" w:hAnsi="Times New Roman" w:cs="Times New Roman"/>
                <w:sz w:val="22"/>
                <w:szCs w:val="22"/>
              </w:rPr>
              <w:t xml:space="preserve">In general, OpenLMIS provides mobile capabilities via integrations with other mobile systems (OpenSRP and, potentially, SIGLUS).  </w:t>
            </w:r>
          </w:p>
        </w:tc>
      </w:tr>
    </w:tbl>
    <w:p w14:paraId="1698F872" w14:textId="59692690" w:rsidR="03F960D8" w:rsidRPr="00183843" w:rsidRDefault="03F960D8">
      <w:pPr>
        <w:rPr>
          <w:rFonts w:ascii="Times New Roman" w:eastAsia="Times New Roman" w:hAnsi="Times New Roman" w:cs="Times New Roman"/>
          <w:i/>
          <w:iCs/>
          <w:sz w:val="22"/>
          <w:szCs w:val="22"/>
        </w:rPr>
      </w:pPr>
      <w:r w:rsidRPr="2213BE32">
        <w:rPr>
          <w:rFonts w:ascii="Times New Roman" w:eastAsia="Times New Roman" w:hAnsi="Times New Roman" w:cs="Times New Roman"/>
          <w:i/>
          <w:iCs/>
          <w:sz w:val="22"/>
          <w:szCs w:val="22"/>
        </w:rPr>
        <w:t xml:space="preserve"> </w:t>
      </w:r>
    </w:p>
    <w:p w14:paraId="40C1E3C2" w14:textId="7E4AA03D" w:rsidR="002C4286" w:rsidRPr="002D1835" w:rsidRDefault="00D43C5E" w:rsidP="67804BDD">
      <w:pPr>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 xml:space="preserve">Key Insights </w:t>
      </w:r>
      <w:r w:rsidR="00330E7A">
        <w:rPr>
          <w:rFonts w:ascii="Times New Roman" w:eastAsia="Times New Roman" w:hAnsi="Times New Roman" w:cs="Times New Roman"/>
          <w:b/>
          <w:bCs/>
          <w:i/>
          <w:iCs/>
          <w:sz w:val="22"/>
          <w:szCs w:val="22"/>
        </w:rPr>
        <w:t xml:space="preserve">– </w:t>
      </w:r>
      <w:r w:rsidR="03F960D8" w:rsidRPr="67804BDD">
        <w:rPr>
          <w:rFonts w:ascii="Times New Roman" w:eastAsia="Times New Roman" w:hAnsi="Times New Roman" w:cs="Times New Roman"/>
          <w:b/>
          <w:bCs/>
          <w:i/>
          <w:iCs/>
          <w:sz w:val="22"/>
          <w:szCs w:val="22"/>
        </w:rPr>
        <w:t>Interoperability/Integration Requirements</w:t>
      </w:r>
    </w:p>
    <w:p w14:paraId="18E6F151" w14:textId="77777777" w:rsidR="005704E1" w:rsidRDefault="005704E1" w:rsidP="03F960D8">
      <w:pPr>
        <w:rPr>
          <w:rFonts w:ascii="Times New Roman" w:eastAsia="Times New Roman" w:hAnsi="Times New Roman" w:cs="Times New Roman"/>
          <w:b/>
          <w:bCs/>
          <w:i/>
          <w:iCs/>
          <w:sz w:val="22"/>
          <w:szCs w:val="22"/>
        </w:rPr>
      </w:pPr>
    </w:p>
    <w:p w14:paraId="78E58076" w14:textId="42EF26F6" w:rsidR="00F33BA6" w:rsidRPr="002D1835" w:rsidRDefault="0C34E2DE" w:rsidP="0C34E2DE">
      <w:pPr>
        <w:pStyle w:val="ListParagraph"/>
        <w:numPr>
          <w:ilvl w:val="0"/>
          <w:numId w:val="36"/>
        </w:numPr>
        <w:rPr>
          <w:rFonts w:ascii="Times New Roman" w:eastAsia="Times New Roman" w:hAnsi="Times New Roman" w:cs="Times New Roman"/>
          <w:i/>
          <w:iCs/>
          <w:sz w:val="22"/>
          <w:szCs w:val="22"/>
        </w:rPr>
      </w:pPr>
      <w:r w:rsidRPr="0C34E2DE">
        <w:rPr>
          <w:rFonts w:ascii="Times New Roman" w:eastAsia="Times New Roman" w:hAnsi="Times New Roman" w:cs="Times New Roman"/>
          <w:sz w:val="22"/>
          <w:szCs w:val="22"/>
        </w:rPr>
        <w:t>None of the customers interviewed use the same systems or systems that are currently interoperable with OpenLMIS. In addition to using paper and standard software like Microsoft Excel, examples of customer systems include Bengel, EasyClinic, Xero, MPesa, Sage, and Omnisol. A detailed breakdown of systems per customers can be found below.</w:t>
      </w:r>
    </w:p>
    <w:p w14:paraId="762A34CA" w14:textId="7D2F97CA" w:rsidR="4BE06DB6" w:rsidRDefault="4BE06DB6" w:rsidP="4BE06DB6">
      <w:pPr>
        <w:ind w:left="360"/>
        <w:rPr>
          <w:rFonts w:ascii="Times New Roman" w:eastAsia="Times New Roman" w:hAnsi="Times New Roman" w:cs="Times New Roman"/>
          <w:sz w:val="22"/>
          <w:szCs w:val="22"/>
        </w:rPr>
      </w:pPr>
    </w:p>
    <w:p w14:paraId="1C7F6F0D" w14:textId="56D3E15B" w:rsidR="62FB1F56" w:rsidRPr="00D43C5E" w:rsidRDefault="0C34E2DE" w:rsidP="0C34E2DE">
      <w:pPr>
        <w:pStyle w:val="ListParagraph"/>
        <w:numPr>
          <w:ilvl w:val="0"/>
          <w:numId w:val="36"/>
        </w:numPr>
        <w:rPr>
          <w:sz w:val="22"/>
          <w:szCs w:val="22"/>
        </w:rPr>
      </w:pPr>
      <w:r w:rsidRPr="0C34E2DE">
        <w:rPr>
          <w:rFonts w:ascii="Times New Roman" w:eastAsia="Times New Roman" w:hAnsi="Times New Roman" w:cs="Times New Roman"/>
          <w:sz w:val="22"/>
          <w:szCs w:val="22"/>
        </w:rPr>
        <w:t xml:space="preserve">Although customers are open to replacing some of their current software (possibly with OpenLMIS), many of them want to keep their clinic/ hospital management system (or parts of it) in place, both because it offers non-supply chain features (e.g. patient record management) and because they have already heavily invested in that system. Interoperability and/or integration with these systems is therefore seen as a key decision factor for selecting a supply chain new/ improved management solution. </w:t>
      </w:r>
    </w:p>
    <w:p w14:paraId="68548A86" w14:textId="77777777" w:rsidR="00F33BA6" w:rsidRPr="002D1835" w:rsidRDefault="00F33BA6" w:rsidP="002D1835">
      <w:pPr>
        <w:pStyle w:val="ListParagraph"/>
        <w:ind w:left="0"/>
        <w:rPr>
          <w:rFonts w:ascii="Times New Roman" w:eastAsia="Times New Roman" w:hAnsi="Times New Roman" w:cs="Times New Roman"/>
          <w:sz w:val="22"/>
          <w:szCs w:val="22"/>
        </w:rPr>
      </w:pPr>
    </w:p>
    <w:tbl>
      <w:tblPr>
        <w:tblStyle w:val="TableGrid"/>
        <w:tblW w:w="10638" w:type="dxa"/>
        <w:tblLayout w:type="fixed"/>
        <w:tblLook w:val="06A0" w:firstRow="1" w:lastRow="0" w:firstColumn="1" w:lastColumn="0" w:noHBand="1" w:noVBand="1"/>
      </w:tblPr>
      <w:tblGrid>
        <w:gridCol w:w="1278"/>
        <w:gridCol w:w="1620"/>
        <w:gridCol w:w="4005"/>
        <w:gridCol w:w="1620"/>
        <w:gridCol w:w="2115"/>
      </w:tblGrid>
      <w:tr w:rsidR="03F960D8" w14:paraId="4ED23FD3" w14:textId="77777777" w:rsidTr="6635C954">
        <w:trPr>
          <w:trHeight w:val="341"/>
        </w:trPr>
        <w:tc>
          <w:tcPr>
            <w:tcW w:w="1278" w:type="dxa"/>
            <w:shd w:val="clear" w:color="auto" w:fill="FDE9D9" w:themeFill="accent6" w:themeFillTint="33"/>
            <w:vAlign w:val="center"/>
          </w:tcPr>
          <w:p w14:paraId="0A6344D6" w14:textId="36C4EC2F" w:rsidR="03F960D8" w:rsidRDefault="03F960D8" w:rsidP="006A3A3E">
            <w:pPr>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Name</w:t>
            </w:r>
          </w:p>
        </w:tc>
        <w:tc>
          <w:tcPr>
            <w:tcW w:w="1620" w:type="dxa"/>
            <w:shd w:val="clear" w:color="auto" w:fill="FDE9D9" w:themeFill="accent6" w:themeFillTint="33"/>
            <w:vAlign w:val="center"/>
          </w:tcPr>
          <w:p w14:paraId="51DD6B37" w14:textId="5416A6BA" w:rsidR="03F960D8" w:rsidRDefault="03F960D8" w:rsidP="006A3A3E">
            <w:pPr>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System type</w:t>
            </w:r>
          </w:p>
        </w:tc>
        <w:tc>
          <w:tcPr>
            <w:tcW w:w="4005" w:type="dxa"/>
            <w:shd w:val="clear" w:color="auto" w:fill="FDE9D9" w:themeFill="accent6" w:themeFillTint="33"/>
            <w:vAlign w:val="center"/>
          </w:tcPr>
          <w:p w14:paraId="20023301" w14:textId="4B31CF42" w:rsidR="03F960D8" w:rsidRDefault="03F960D8" w:rsidP="006A3A3E">
            <w:pPr>
              <w:spacing w:line="259" w:lineRule="auto"/>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Target Customer Use</w:t>
            </w:r>
          </w:p>
        </w:tc>
        <w:tc>
          <w:tcPr>
            <w:tcW w:w="1620" w:type="dxa"/>
            <w:shd w:val="clear" w:color="auto" w:fill="FDE9D9" w:themeFill="accent6" w:themeFillTint="33"/>
            <w:vAlign w:val="center"/>
          </w:tcPr>
          <w:p w14:paraId="4CEDBA29" w14:textId="7008E3BB" w:rsidR="03F960D8" w:rsidRDefault="0C34E2DE" w:rsidP="0C34E2DE">
            <w:pPr>
              <w:jc w:val="center"/>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t>OpenLMIS Interoperable</w:t>
            </w:r>
          </w:p>
        </w:tc>
        <w:tc>
          <w:tcPr>
            <w:tcW w:w="2115" w:type="dxa"/>
            <w:shd w:val="clear" w:color="auto" w:fill="FDE9D9" w:themeFill="accent6" w:themeFillTint="33"/>
            <w:vAlign w:val="center"/>
          </w:tcPr>
          <w:p w14:paraId="7E7CDA21" w14:textId="63BF6965" w:rsidR="03F960D8" w:rsidRDefault="03F960D8" w:rsidP="006A3A3E">
            <w:pPr>
              <w:spacing w:line="259" w:lineRule="auto"/>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Priority</w:t>
            </w:r>
          </w:p>
        </w:tc>
      </w:tr>
      <w:tr w:rsidR="03F960D8" w14:paraId="510026E7" w14:textId="77777777" w:rsidTr="6635C954">
        <w:tc>
          <w:tcPr>
            <w:tcW w:w="10638" w:type="dxa"/>
            <w:gridSpan w:val="5"/>
            <w:shd w:val="clear" w:color="auto" w:fill="DBE5F1" w:themeFill="accent1" w:themeFillTint="33"/>
          </w:tcPr>
          <w:p w14:paraId="24FDEC60" w14:textId="6FB5A7EE" w:rsidR="03F960D8" w:rsidRDefault="4BE06DB6" w:rsidP="4BE06DB6">
            <w:pPr>
              <w:spacing w:line="259" w:lineRule="auto"/>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Rabito Clinics/ Africa Health Holdings</w:t>
            </w:r>
          </w:p>
        </w:tc>
      </w:tr>
      <w:tr w:rsidR="03F960D8" w14:paraId="7ADD69D1" w14:textId="77777777" w:rsidTr="6635C954">
        <w:tc>
          <w:tcPr>
            <w:tcW w:w="1278" w:type="dxa"/>
          </w:tcPr>
          <w:p w14:paraId="78D4703A" w14:textId="7449D554" w:rsidR="03F960D8" w:rsidRDefault="0001652E" w:rsidP="03F960D8">
            <w:pPr>
              <w:rPr>
                <w:rFonts w:ascii="Times New Roman" w:eastAsia="Times New Roman" w:hAnsi="Times New Roman" w:cs="Times New Roman"/>
                <w:sz w:val="22"/>
                <w:szCs w:val="22"/>
              </w:rPr>
            </w:pPr>
            <w:hyperlink r:id="rId11">
              <w:r w:rsidR="03F960D8" w:rsidRPr="03F960D8">
                <w:rPr>
                  <w:rStyle w:val="Hyperlink"/>
                  <w:rFonts w:ascii="Times New Roman" w:eastAsia="Times New Roman" w:hAnsi="Times New Roman" w:cs="Times New Roman"/>
                  <w:sz w:val="22"/>
                  <w:szCs w:val="22"/>
                </w:rPr>
                <w:t>Bengel</w:t>
              </w:r>
            </w:hyperlink>
          </w:p>
        </w:tc>
        <w:tc>
          <w:tcPr>
            <w:tcW w:w="1620" w:type="dxa"/>
          </w:tcPr>
          <w:p w14:paraId="2DAC218A" w14:textId="6E40208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005" w:type="dxa"/>
          </w:tcPr>
          <w:p w14:paraId="1EBD68D5" w14:textId="35168B6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patient transactions, some inventory management </w:t>
            </w:r>
          </w:p>
        </w:tc>
        <w:tc>
          <w:tcPr>
            <w:tcW w:w="1620" w:type="dxa"/>
            <w:shd w:val="clear" w:color="auto" w:fill="F2F2F2" w:themeFill="background1" w:themeFillShade="F2"/>
          </w:tcPr>
          <w:p w14:paraId="57DF336C" w14:textId="7FF7F98A"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6E0F7310" w14:textId="3242E9D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High</w:t>
            </w:r>
          </w:p>
        </w:tc>
      </w:tr>
      <w:tr w:rsidR="03F960D8" w14:paraId="183F75FB" w14:textId="77777777" w:rsidTr="6635C954">
        <w:tc>
          <w:tcPr>
            <w:tcW w:w="10638" w:type="dxa"/>
            <w:gridSpan w:val="5"/>
            <w:shd w:val="clear" w:color="auto" w:fill="DBE5F1" w:themeFill="accent1" w:themeFillTint="33"/>
          </w:tcPr>
          <w:p w14:paraId="2D8268F5" w14:textId="113CA6EF" w:rsidR="03F960D8" w:rsidRDefault="7E8B3BF5" w:rsidP="7E8B3BF5">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Penda Health</w:t>
            </w:r>
          </w:p>
        </w:tc>
      </w:tr>
      <w:tr w:rsidR="03F960D8" w14:paraId="54BB2F34" w14:textId="77777777" w:rsidTr="6635C954">
        <w:tc>
          <w:tcPr>
            <w:tcW w:w="1278" w:type="dxa"/>
          </w:tcPr>
          <w:p w14:paraId="3E26A98B" w14:textId="0624C19A" w:rsidR="03F960D8" w:rsidRDefault="0001652E" w:rsidP="03F960D8">
            <w:pPr>
              <w:rPr>
                <w:rFonts w:ascii="Times New Roman" w:eastAsia="Times New Roman" w:hAnsi="Times New Roman" w:cs="Times New Roman"/>
                <w:sz w:val="22"/>
                <w:szCs w:val="22"/>
              </w:rPr>
            </w:pPr>
            <w:hyperlink r:id="rId12">
              <w:r w:rsidR="03F960D8" w:rsidRPr="03F960D8">
                <w:rPr>
                  <w:rStyle w:val="Hyperlink"/>
                  <w:rFonts w:ascii="Times New Roman" w:eastAsia="Times New Roman" w:hAnsi="Times New Roman" w:cs="Times New Roman"/>
                  <w:sz w:val="22"/>
                  <w:szCs w:val="22"/>
                </w:rPr>
                <w:t>EasyClinic</w:t>
              </w:r>
            </w:hyperlink>
          </w:p>
        </w:tc>
        <w:tc>
          <w:tcPr>
            <w:tcW w:w="1620" w:type="dxa"/>
          </w:tcPr>
          <w:p w14:paraId="0703517E" w14:textId="18ACE67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005" w:type="dxa"/>
          </w:tcPr>
          <w:p w14:paraId="25609CD0" w14:textId="6F0F867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some inventory tracking </w:t>
            </w:r>
          </w:p>
        </w:tc>
        <w:tc>
          <w:tcPr>
            <w:tcW w:w="1620" w:type="dxa"/>
            <w:shd w:val="clear" w:color="auto" w:fill="F2F2F2" w:themeFill="background1" w:themeFillShade="F2"/>
          </w:tcPr>
          <w:p w14:paraId="173BC252" w14:textId="3496944C"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31106F4E" w14:textId="4BBCA98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High </w:t>
            </w:r>
          </w:p>
        </w:tc>
      </w:tr>
      <w:tr w:rsidR="03F960D8" w14:paraId="5C4C8110" w14:textId="77777777" w:rsidTr="6635C954">
        <w:tc>
          <w:tcPr>
            <w:tcW w:w="1278" w:type="dxa"/>
          </w:tcPr>
          <w:p w14:paraId="1197DB58" w14:textId="43002960" w:rsidR="03F960D8" w:rsidRDefault="0001652E" w:rsidP="03F960D8">
            <w:pPr>
              <w:rPr>
                <w:rFonts w:ascii="Times New Roman" w:eastAsia="Times New Roman" w:hAnsi="Times New Roman" w:cs="Times New Roman"/>
                <w:sz w:val="22"/>
                <w:szCs w:val="22"/>
              </w:rPr>
            </w:pPr>
            <w:hyperlink r:id="rId13">
              <w:r w:rsidR="03F960D8" w:rsidRPr="03F960D8">
                <w:rPr>
                  <w:rStyle w:val="Hyperlink"/>
                  <w:rFonts w:ascii="Times New Roman" w:eastAsia="Times New Roman" w:hAnsi="Times New Roman" w:cs="Times New Roman"/>
                  <w:sz w:val="22"/>
                  <w:szCs w:val="22"/>
                </w:rPr>
                <w:t>Xero</w:t>
              </w:r>
            </w:hyperlink>
          </w:p>
          <w:p w14:paraId="1D82C8C0" w14:textId="5C9292B8" w:rsidR="03F960D8" w:rsidRDefault="03F960D8" w:rsidP="03F960D8">
            <w:pPr>
              <w:rPr>
                <w:rFonts w:ascii="Times New Roman" w:eastAsia="Times New Roman" w:hAnsi="Times New Roman" w:cs="Times New Roman"/>
                <w:sz w:val="22"/>
                <w:szCs w:val="22"/>
              </w:rPr>
            </w:pPr>
          </w:p>
        </w:tc>
        <w:tc>
          <w:tcPr>
            <w:tcW w:w="1620" w:type="dxa"/>
          </w:tcPr>
          <w:p w14:paraId="030AB268" w14:textId="38D7882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Financial Management</w:t>
            </w:r>
          </w:p>
          <w:p w14:paraId="036EE9D8" w14:textId="6998B4C7" w:rsidR="03F960D8" w:rsidRDefault="03F960D8" w:rsidP="03F960D8">
            <w:pPr>
              <w:rPr>
                <w:rFonts w:ascii="Times New Roman" w:eastAsia="Times New Roman" w:hAnsi="Times New Roman" w:cs="Times New Roman"/>
                <w:sz w:val="22"/>
                <w:szCs w:val="22"/>
              </w:rPr>
            </w:pPr>
          </w:p>
        </w:tc>
        <w:tc>
          <w:tcPr>
            <w:tcW w:w="4005" w:type="dxa"/>
          </w:tcPr>
          <w:p w14:paraId="47FF2B13" w14:textId="367A649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Accounting </w:t>
            </w:r>
          </w:p>
          <w:p w14:paraId="1E102402" w14:textId="0F16DB55" w:rsidR="03F960D8" w:rsidRDefault="03F960D8" w:rsidP="03F960D8">
            <w:pPr>
              <w:rPr>
                <w:rFonts w:ascii="Times New Roman" w:eastAsia="Times New Roman" w:hAnsi="Times New Roman" w:cs="Times New Roman"/>
                <w:sz w:val="22"/>
                <w:szCs w:val="22"/>
              </w:rPr>
            </w:pPr>
          </w:p>
        </w:tc>
        <w:tc>
          <w:tcPr>
            <w:tcW w:w="1620" w:type="dxa"/>
            <w:shd w:val="clear" w:color="auto" w:fill="F2F2F2" w:themeFill="background1" w:themeFillShade="F2"/>
          </w:tcPr>
          <w:p w14:paraId="31201CFD" w14:textId="40B0F6A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49B92CAF" w14:textId="7338E18A" w:rsidR="03F960D8" w:rsidRDefault="0C34E2DE" w:rsidP="0C34E2DE">
            <w:pPr>
              <w:spacing w:line="259" w:lineRule="auto"/>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 xml:space="preserve">Medium – may be replacing </w:t>
            </w:r>
          </w:p>
        </w:tc>
      </w:tr>
      <w:tr w:rsidR="03F960D8" w14:paraId="0F0D2C99" w14:textId="77777777" w:rsidTr="6635C954">
        <w:tc>
          <w:tcPr>
            <w:tcW w:w="1278" w:type="dxa"/>
          </w:tcPr>
          <w:p w14:paraId="78BF8CD9" w14:textId="2536D0E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MPesa </w:t>
            </w:r>
          </w:p>
        </w:tc>
        <w:tc>
          <w:tcPr>
            <w:tcW w:w="1620" w:type="dxa"/>
          </w:tcPr>
          <w:p w14:paraId="102D76BA" w14:textId="5406137B"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Mobile Payments</w:t>
            </w:r>
          </w:p>
        </w:tc>
        <w:tc>
          <w:tcPr>
            <w:tcW w:w="4005" w:type="dxa"/>
          </w:tcPr>
          <w:p w14:paraId="12BBFA3D" w14:textId="4810429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Patient payments</w:t>
            </w:r>
          </w:p>
        </w:tc>
        <w:tc>
          <w:tcPr>
            <w:tcW w:w="1620" w:type="dxa"/>
            <w:shd w:val="clear" w:color="auto" w:fill="F2F2F2" w:themeFill="background1" w:themeFillShade="F2"/>
          </w:tcPr>
          <w:p w14:paraId="13C93F0C" w14:textId="2B5B0A14"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51CC4C4B" w14:textId="4B862024" w:rsidR="03F960D8" w:rsidRDefault="0C34E2DE" w:rsidP="0C34E2DE">
            <w:pPr>
              <w:spacing w:line="259" w:lineRule="auto"/>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High</w:t>
            </w:r>
          </w:p>
        </w:tc>
      </w:tr>
      <w:tr w:rsidR="03F960D8" w14:paraId="57319C29" w14:textId="77777777" w:rsidTr="6635C954">
        <w:tc>
          <w:tcPr>
            <w:tcW w:w="10638" w:type="dxa"/>
            <w:gridSpan w:val="5"/>
            <w:shd w:val="clear" w:color="auto" w:fill="DBE5F1" w:themeFill="accent1" w:themeFillTint="33"/>
          </w:tcPr>
          <w:p w14:paraId="2E06369F" w14:textId="5EDCC7F5" w:rsidR="03F960D8" w:rsidRDefault="7E8B3BF5" w:rsidP="7E8B3BF5">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Ra</w:t>
            </w:r>
            <w:r w:rsidR="0CEFEA5D" w:rsidRPr="002D1835">
              <w:rPr>
                <w:rFonts w:ascii="Times New Roman" w:eastAsia="Times New Roman" w:hAnsi="Times New Roman" w:cs="Times New Roman"/>
                <w:b/>
                <w:bCs/>
                <w:sz w:val="22"/>
                <w:szCs w:val="22"/>
              </w:rPr>
              <w:t>pha Health Systems</w:t>
            </w:r>
          </w:p>
        </w:tc>
      </w:tr>
      <w:tr w:rsidR="03F960D8" w14:paraId="4B4FF3AF" w14:textId="77777777" w:rsidTr="6635C954">
        <w:tc>
          <w:tcPr>
            <w:tcW w:w="1278" w:type="dxa"/>
          </w:tcPr>
          <w:p w14:paraId="61F89A40" w14:textId="0B469F60" w:rsidR="03F960D8" w:rsidRDefault="0001652E" w:rsidP="03F960D8">
            <w:pPr>
              <w:rPr>
                <w:rStyle w:val="Hyperlink"/>
                <w:rFonts w:ascii="Times New Roman" w:eastAsia="Times New Roman" w:hAnsi="Times New Roman" w:cs="Times New Roman"/>
                <w:sz w:val="22"/>
                <w:szCs w:val="22"/>
              </w:rPr>
            </w:pPr>
            <w:hyperlink r:id="rId14">
              <w:r w:rsidR="03F960D8" w:rsidRPr="03F960D8">
                <w:rPr>
                  <w:rStyle w:val="Hyperlink"/>
                  <w:rFonts w:ascii="Times New Roman" w:eastAsia="Times New Roman" w:hAnsi="Times New Roman" w:cs="Times New Roman"/>
                  <w:sz w:val="22"/>
                  <w:szCs w:val="22"/>
                </w:rPr>
                <w:t>Omnisol</w:t>
              </w:r>
            </w:hyperlink>
          </w:p>
        </w:tc>
        <w:tc>
          <w:tcPr>
            <w:tcW w:w="1620" w:type="dxa"/>
          </w:tcPr>
          <w:p w14:paraId="10984885" w14:textId="377BF5FC" w:rsidR="03F960D8" w:rsidRDefault="03F960D8" w:rsidP="03F960D8">
            <w:pPr>
              <w:spacing w:line="259" w:lineRule="auto"/>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005" w:type="dxa"/>
          </w:tcPr>
          <w:p w14:paraId="5829ADE0" w14:textId="7EAB00E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some basic inventory management </w:t>
            </w:r>
          </w:p>
        </w:tc>
        <w:tc>
          <w:tcPr>
            <w:tcW w:w="1620" w:type="dxa"/>
            <w:shd w:val="clear" w:color="auto" w:fill="F2F2F2" w:themeFill="background1" w:themeFillShade="F2"/>
          </w:tcPr>
          <w:p w14:paraId="1F67CF75" w14:textId="04FAA70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26EE2671" w14:textId="25E9FB63"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High (integration would be better)</w:t>
            </w:r>
          </w:p>
        </w:tc>
      </w:tr>
      <w:tr w:rsidR="03F960D8" w14:paraId="517E0B7C" w14:textId="77777777" w:rsidTr="6635C954">
        <w:tc>
          <w:tcPr>
            <w:tcW w:w="10638" w:type="dxa"/>
            <w:gridSpan w:val="5"/>
            <w:shd w:val="clear" w:color="auto" w:fill="DBE5F1" w:themeFill="accent1" w:themeFillTint="33"/>
          </w:tcPr>
          <w:p w14:paraId="625362A4" w14:textId="56EFF77E" w:rsidR="03F960D8" w:rsidRDefault="0CEFEA5D" w:rsidP="0CEFEA5D">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Nyaho Medical Centre</w:t>
            </w:r>
          </w:p>
        </w:tc>
      </w:tr>
      <w:tr w:rsidR="03F960D8" w14:paraId="1BAA0D9B" w14:textId="77777777" w:rsidTr="6635C954">
        <w:tc>
          <w:tcPr>
            <w:tcW w:w="1278" w:type="dxa"/>
          </w:tcPr>
          <w:p w14:paraId="216E98F9" w14:textId="4EF66F6B" w:rsidR="03F960D8" w:rsidRDefault="4BDA0BE9" w:rsidP="4BDA0BE9">
            <w:pPr>
              <w:spacing w:line="259" w:lineRule="auto"/>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lastRenderedPageBreak/>
              <w:t>Unknown name</w:t>
            </w:r>
          </w:p>
        </w:tc>
        <w:tc>
          <w:tcPr>
            <w:tcW w:w="1620" w:type="dxa"/>
          </w:tcPr>
          <w:p w14:paraId="502CC290" w14:textId="1A2D00C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Hospital </w:t>
            </w:r>
            <w:r w:rsidR="4BDA0BE9" w:rsidRPr="03F960D8">
              <w:rPr>
                <w:rFonts w:ascii="Times New Roman" w:eastAsia="Times New Roman" w:hAnsi="Times New Roman" w:cs="Times New Roman"/>
                <w:sz w:val="22"/>
                <w:szCs w:val="22"/>
              </w:rPr>
              <w:t xml:space="preserve">Information System (HIS) </w:t>
            </w:r>
          </w:p>
        </w:tc>
        <w:tc>
          <w:tcPr>
            <w:tcW w:w="4005" w:type="dxa"/>
          </w:tcPr>
          <w:p w14:paraId="458556A5" w14:textId="1D38BC1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patient transactions, inventory management </w:t>
            </w:r>
          </w:p>
        </w:tc>
        <w:tc>
          <w:tcPr>
            <w:tcW w:w="1620" w:type="dxa"/>
            <w:shd w:val="clear" w:color="auto" w:fill="F2F2F2" w:themeFill="background1" w:themeFillShade="F2"/>
          </w:tcPr>
          <w:p w14:paraId="1B9733E6" w14:textId="340F018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691AC9C6" w14:textId="487B972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Medium – may be replacing</w:t>
            </w:r>
          </w:p>
        </w:tc>
      </w:tr>
      <w:tr w:rsidR="03F960D8" w14:paraId="3BF41545" w14:textId="77777777" w:rsidTr="6635C954">
        <w:tc>
          <w:tcPr>
            <w:tcW w:w="1278" w:type="dxa"/>
          </w:tcPr>
          <w:p w14:paraId="5AEA0C2E" w14:textId="639936F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Sage</w:t>
            </w:r>
          </w:p>
        </w:tc>
        <w:tc>
          <w:tcPr>
            <w:tcW w:w="1620" w:type="dxa"/>
          </w:tcPr>
          <w:p w14:paraId="27BCE19D" w14:textId="408D768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Accounting</w:t>
            </w:r>
          </w:p>
        </w:tc>
        <w:tc>
          <w:tcPr>
            <w:tcW w:w="4005" w:type="dxa"/>
          </w:tcPr>
          <w:p w14:paraId="6576D231" w14:textId="3031F5CC"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Accounting</w:t>
            </w:r>
          </w:p>
        </w:tc>
        <w:tc>
          <w:tcPr>
            <w:tcW w:w="1620" w:type="dxa"/>
            <w:shd w:val="clear" w:color="auto" w:fill="F2F2F2" w:themeFill="background1" w:themeFillShade="F2"/>
          </w:tcPr>
          <w:p w14:paraId="5A8C2010" w14:textId="6B8DBC7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58AE10DD" w14:textId="2ED8C5A0"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Not specified</w:t>
            </w:r>
          </w:p>
        </w:tc>
      </w:tr>
      <w:tr w:rsidR="03F960D8" w14:paraId="55A44472" w14:textId="77777777" w:rsidTr="6635C954">
        <w:tc>
          <w:tcPr>
            <w:tcW w:w="10638" w:type="dxa"/>
            <w:gridSpan w:val="5"/>
            <w:shd w:val="clear" w:color="auto" w:fill="DBE5F1" w:themeFill="accent1" w:themeFillTint="33"/>
          </w:tcPr>
          <w:p w14:paraId="00B1C8E8" w14:textId="6BBCE7A7" w:rsidR="03F960D8" w:rsidRDefault="00200E73" w:rsidP="6635C954">
            <w:pPr>
              <w:spacing w:line="259"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Anonymous</w:t>
            </w:r>
          </w:p>
        </w:tc>
      </w:tr>
      <w:tr w:rsidR="03F960D8" w14:paraId="6183EC03" w14:textId="77777777" w:rsidTr="6635C954">
        <w:tc>
          <w:tcPr>
            <w:tcW w:w="1278" w:type="dxa"/>
          </w:tcPr>
          <w:p w14:paraId="26873BBB" w14:textId="67C71994"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Unknown Name</w:t>
            </w:r>
          </w:p>
        </w:tc>
        <w:tc>
          <w:tcPr>
            <w:tcW w:w="1620" w:type="dxa"/>
          </w:tcPr>
          <w:p w14:paraId="0014CC36" w14:textId="39E89A2A"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EMR</w:t>
            </w:r>
          </w:p>
        </w:tc>
        <w:tc>
          <w:tcPr>
            <w:tcW w:w="4005" w:type="dxa"/>
          </w:tcPr>
          <w:p w14:paraId="2C548128" w14:textId="30BBE6F3" w:rsidR="03F960D8" w:rsidRDefault="03F960D8" w:rsidP="03F960D8">
            <w:pPr>
              <w:spacing w:line="259" w:lineRule="auto"/>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w:t>
            </w:r>
          </w:p>
        </w:tc>
        <w:tc>
          <w:tcPr>
            <w:tcW w:w="1620" w:type="dxa"/>
            <w:shd w:val="clear" w:color="auto" w:fill="F2F2F2" w:themeFill="background1" w:themeFillShade="F2"/>
          </w:tcPr>
          <w:p w14:paraId="408A44EA" w14:textId="1E4FAFF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2115" w:type="dxa"/>
            <w:shd w:val="clear" w:color="auto" w:fill="FFFFFF" w:themeFill="background1"/>
          </w:tcPr>
          <w:p w14:paraId="58DAF4BC" w14:textId="69A835C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High </w:t>
            </w:r>
          </w:p>
        </w:tc>
      </w:tr>
    </w:tbl>
    <w:p w14:paraId="25C44CAD" w14:textId="77777777" w:rsidR="002C4286" w:rsidRPr="00E055A3" w:rsidRDefault="03F960D8" w:rsidP="03F960D8">
      <w:pPr>
        <w:pStyle w:val="paragraph"/>
        <w:spacing w:before="0" w:beforeAutospacing="0" w:after="0" w:afterAutospacing="0"/>
        <w:ind w:left="1080"/>
        <w:textAlignment w:val="baseline"/>
        <w:rPr>
          <w:rFonts w:eastAsia="Times New Roman"/>
          <w:sz w:val="22"/>
          <w:szCs w:val="22"/>
        </w:rPr>
      </w:pPr>
      <w:r w:rsidRPr="03F960D8">
        <w:rPr>
          <w:rStyle w:val="eop"/>
          <w:rFonts w:eastAsia="Times New Roman"/>
          <w:sz w:val="22"/>
          <w:szCs w:val="22"/>
        </w:rPr>
        <w:t> </w:t>
      </w:r>
    </w:p>
    <w:p w14:paraId="1BEBB968" w14:textId="580BDFE6" w:rsidR="00D43C5E" w:rsidRDefault="0C34E2DE" w:rsidP="0C34E2DE">
      <w:pPr>
        <w:pStyle w:val="paragraph"/>
        <w:spacing w:before="0" w:beforeAutospacing="0" w:after="0" w:afterAutospacing="0"/>
        <w:textAlignment w:val="baseline"/>
        <w:rPr>
          <w:rFonts w:eastAsia="Times New Roman"/>
          <w:b/>
          <w:bCs/>
          <w:i/>
          <w:iCs/>
          <w:sz w:val="22"/>
          <w:szCs w:val="22"/>
        </w:rPr>
      </w:pPr>
      <w:r w:rsidRPr="0C34E2DE">
        <w:rPr>
          <w:rStyle w:val="eop"/>
          <w:rFonts w:eastAsia="Times New Roman"/>
          <w:sz w:val="22"/>
          <w:szCs w:val="22"/>
        </w:rPr>
        <w:t> </w:t>
      </w:r>
      <w:r w:rsidRPr="0C34E2DE">
        <w:rPr>
          <w:rFonts w:eastAsia="Times New Roman"/>
          <w:b/>
          <w:bCs/>
          <w:i/>
          <w:iCs/>
          <w:sz w:val="22"/>
          <w:szCs w:val="22"/>
        </w:rPr>
        <w:t xml:space="preserve">Prototype Feedback </w:t>
      </w:r>
    </w:p>
    <w:p w14:paraId="4AE0BB3E" w14:textId="77777777" w:rsidR="005138D6" w:rsidRDefault="005138D6" w:rsidP="03F960D8">
      <w:pPr>
        <w:pStyle w:val="paragraph"/>
        <w:spacing w:before="0" w:beforeAutospacing="0" w:after="0" w:afterAutospacing="0"/>
        <w:textAlignment w:val="baseline"/>
        <w:rPr>
          <w:rFonts w:eastAsia="Times New Roman"/>
          <w:b/>
          <w:i/>
          <w:sz w:val="22"/>
          <w:szCs w:val="22"/>
        </w:rPr>
      </w:pPr>
    </w:p>
    <w:p w14:paraId="485B7257" w14:textId="1D77DA8C" w:rsidR="6635C954" w:rsidRDefault="6635C954" w:rsidP="6635C954">
      <w:pPr>
        <w:pStyle w:val="paragraph"/>
        <w:numPr>
          <w:ilvl w:val="0"/>
          <w:numId w:val="5"/>
        </w:numPr>
        <w:spacing w:before="0" w:beforeAutospacing="0" w:after="0" w:afterAutospacing="0" w:line="259" w:lineRule="auto"/>
        <w:rPr>
          <w:sz w:val="22"/>
          <w:szCs w:val="22"/>
        </w:rPr>
      </w:pPr>
      <w:r w:rsidRPr="6635C954">
        <w:rPr>
          <w:rFonts w:eastAsia="Times New Roman"/>
          <w:sz w:val="22"/>
          <w:szCs w:val="22"/>
        </w:rPr>
        <w:t>All four customers that tested the prototype responded positively to the presentation and valued many of the product’s key features and characteristics. Customers unanimously found that the product would be intuitive and easy to use and could address some of their major pain points. Customers’ favorite features and characteristics included:</w:t>
      </w:r>
    </w:p>
    <w:p w14:paraId="629FDDF9" w14:textId="04B7E20E"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Configurable dashboard with reports and alerts (4/4)</w:t>
      </w:r>
    </w:p>
    <w:p w14:paraId="4279B673" w14:textId="41627C2E" w:rsidR="6635C954" w:rsidRDefault="6635C954" w:rsidP="6635C954">
      <w:pPr>
        <w:pStyle w:val="paragraph"/>
        <w:numPr>
          <w:ilvl w:val="1"/>
          <w:numId w:val="8"/>
        </w:numPr>
        <w:spacing w:before="0" w:beforeAutospacing="0" w:after="0" w:afterAutospacing="0"/>
        <w:rPr>
          <w:sz w:val="22"/>
          <w:szCs w:val="22"/>
        </w:rPr>
      </w:pPr>
      <w:r w:rsidRPr="6635C954">
        <w:rPr>
          <w:rFonts w:eastAsia="Times New Roman"/>
          <w:sz w:val="22"/>
          <w:szCs w:val="22"/>
        </w:rPr>
        <w:t xml:space="preserve">Interoperability with existing systems for comprehensive supply chain overview (3/4) </w:t>
      </w:r>
    </w:p>
    <w:p w14:paraId="6F5F8332" w14:textId="316C8360" w:rsidR="6635C954" w:rsidRDefault="6635C954" w:rsidP="6635C954">
      <w:pPr>
        <w:pStyle w:val="paragraph"/>
        <w:numPr>
          <w:ilvl w:val="1"/>
          <w:numId w:val="8"/>
        </w:numPr>
        <w:spacing w:before="0" w:beforeAutospacing="0" w:after="0" w:afterAutospacing="0"/>
        <w:rPr>
          <w:sz w:val="22"/>
          <w:szCs w:val="22"/>
        </w:rPr>
      </w:pPr>
      <w:r w:rsidRPr="6635C954">
        <w:rPr>
          <w:rFonts w:eastAsia="Times New Roman"/>
          <w:sz w:val="22"/>
          <w:szCs w:val="22"/>
        </w:rPr>
        <w:t>Ease of use (4/4)</w:t>
      </w:r>
    </w:p>
    <w:p w14:paraId="6FEEFBAC" w14:textId="55E37D01" w:rsidR="6635C954" w:rsidRDefault="6635C954" w:rsidP="6635C954">
      <w:pPr>
        <w:pStyle w:val="paragraph"/>
        <w:numPr>
          <w:ilvl w:val="1"/>
          <w:numId w:val="8"/>
        </w:numPr>
        <w:spacing w:before="0" w:beforeAutospacing="0" w:after="0" w:afterAutospacing="0"/>
        <w:rPr>
          <w:sz w:val="22"/>
          <w:szCs w:val="22"/>
        </w:rPr>
      </w:pPr>
      <w:r w:rsidRPr="6635C954">
        <w:rPr>
          <w:rFonts w:eastAsia="Times New Roman"/>
          <w:sz w:val="22"/>
          <w:szCs w:val="22"/>
        </w:rPr>
        <w:t>Offline syncing capabilities (3/4)</w:t>
      </w:r>
    </w:p>
    <w:p w14:paraId="3DA7C9BC" w14:textId="7E6B4BD7" w:rsidR="6635C954" w:rsidRDefault="6635C954" w:rsidP="6635C954">
      <w:pPr>
        <w:pStyle w:val="paragraph"/>
        <w:spacing w:before="0" w:beforeAutospacing="0" w:after="0" w:afterAutospacing="0" w:line="259" w:lineRule="auto"/>
        <w:rPr>
          <w:rFonts w:eastAsia="Times New Roman"/>
          <w:sz w:val="22"/>
          <w:szCs w:val="22"/>
        </w:rPr>
      </w:pPr>
    </w:p>
    <w:p w14:paraId="39D11D9E" w14:textId="5235A72A" w:rsidR="6635C954" w:rsidRDefault="6635C954" w:rsidP="6635C954">
      <w:pPr>
        <w:pStyle w:val="paragraph"/>
        <w:numPr>
          <w:ilvl w:val="0"/>
          <w:numId w:val="5"/>
        </w:numPr>
        <w:spacing w:before="0" w:beforeAutospacing="0" w:after="0" w:afterAutospacing="0" w:line="259" w:lineRule="auto"/>
        <w:rPr>
          <w:sz w:val="22"/>
          <w:szCs w:val="22"/>
        </w:rPr>
      </w:pPr>
      <w:r w:rsidRPr="6635C954">
        <w:rPr>
          <w:rFonts w:eastAsia="Times New Roman"/>
          <w:sz w:val="22"/>
          <w:szCs w:val="22"/>
        </w:rPr>
        <w:t xml:space="preserve">All four interviewees indicated that they are willing to participate in product testing. </w:t>
      </w:r>
    </w:p>
    <w:p w14:paraId="3B1B3A51" w14:textId="7B428943" w:rsidR="6635C954" w:rsidRDefault="6635C954" w:rsidP="6635C954">
      <w:pPr>
        <w:pStyle w:val="paragraph"/>
        <w:spacing w:before="0" w:beforeAutospacing="0" w:after="0" w:afterAutospacing="0" w:line="259" w:lineRule="auto"/>
        <w:ind w:left="360"/>
        <w:rPr>
          <w:rFonts w:eastAsia="Times New Roman"/>
          <w:sz w:val="22"/>
          <w:szCs w:val="22"/>
        </w:rPr>
      </w:pPr>
    </w:p>
    <w:p w14:paraId="7D6CDAB7" w14:textId="194456D3" w:rsidR="6635C954" w:rsidRDefault="6635C954" w:rsidP="6635C954">
      <w:pPr>
        <w:pStyle w:val="paragraph"/>
        <w:numPr>
          <w:ilvl w:val="0"/>
          <w:numId w:val="5"/>
        </w:numPr>
        <w:spacing w:before="0" w:beforeAutospacing="0" w:after="0" w:afterAutospacing="0" w:line="259" w:lineRule="auto"/>
        <w:rPr>
          <w:sz w:val="22"/>
          <w:szCs w:val="22"/>
        </w:rPr>
      </w:pPr>
      <w:r w:rsidRPr="6635C954">
        <w:rPr>
          <w:rFonts w:eastAsia="Times New Roman"/>
          <w:sz w:val="22"/>
          <w:szCs w:val="22"/>
        </w:rPr>
        <w:t xml:space="preserve">Most interviewees (3/4) are likely to buy a product like this in the next 12 months. </w:t>
      </w:r>
    </w:p>
    <w:p w14:paraId="58CD15B9" w14:textId="5347E3FF" w:rsidR="6635C954" w:rsidRDefault="6635C954" w:rsidP="6635C954">
      <w:pPr>
        <w:pStyle w:val="paragraph"/>
        <w:spacing w:before="0" w:beforeAutospacing="0" w:after="0" w:afterAutospacing="0" w:line="259" w:lineRule="auto"/>
        <w:ind w:left="360"/>
        <w:rPr>
          <w:rFonts w:eastAsia="Times New Roman"/>
          <w:sz w:val="22"/>
          <w:szCs w:val="22"/>
        </w:rPr>
      </w:pPr>
    </w:p>
    <w:p w14:paraId="379E40CB" w14:textId="430E5127" w:rsidR="6635C954" w:rsidRDefault="6635C954" w:rsidP="6635C954">
      <w:pPr>
        <w:pStyle w:val="paragraph"/>
        <w:numPr>
          <w:ilvl w:val="0"/>
          <w:numId w:val="5"/>
        </w:numPr>
        <w:spacing w:before="0" w:beforeAutospacing="0" w:after="0" w:afterAutospacing="0" w:line="259" w:lineRule="auto"/>
        <w:rPr>
          <w:sz w:val="22"/>
          <w:szCs w:val="22"/>
        </w:rPr>
      </w:pPr>
      <w:r w:rsidRPr="6635C954">
        <w:rPr>
          <w:rFonts w:eastAsia="Times New Roman"/>
          <w:sz w:val="22"/>
          <w:szCs w:val="22"/>
        </w:rPr>
        <w:t xml:space="preserve">Most interviewees (3/4) expect the product to cost around $25,000 per year including all service and implementation costs. </w:t>
      </w:r>
    </w:p>
    <w:p w14:paraId="3B96ADC3" w14:textId="0F2174F5" w:rsidR="6635C954" w:rsidRDefault="6635C954" w:rsidP="6635C954">
      <w:pPr>
        <w:pStyle w:val="paragraph"/>
        <w:spacing w:before="0" w:beforeAutospacing="0" w:after="0" w:afterAutospacing="0" w:line="259" w:lineRule="auto"/>
        <w:ind w:left="360"/>
        <w:rPr>
          <w:rFonts w:eastAsia="Times New Roman"/>
          <w:sz w:val="22"/>
          <w:szCs w:val="22"/>
        </w:rPr>
      </w:pPr>
    </w:p>
    <w:p w14:paraId="30AE80CE" w14:textId="7DFD753C" w:rsidR="6635C954" w:rsidRDefault="6635C954" w:rsidP="6635C954">
      <w:pPr>
        <w:pStyle w:val="paragraph"/>
        <w:numPr>
          <w:ilvl w:val="0"/>
          <w:numId w:val="8"/>
        </w:numPr>
        <w:spacing w:before="0" w:beforeAutospacing="0" w:after="0" w:afterAutospacing="0" w:line="259" w:lineRule="auto"/>
        <w:rPr>
          <w:sz w:val="22"/>
          <w:szCs w:val="22"/>
        </w:rPr>
      </w:pPr>
      <w:r w:rsidRPr="6635C954">
        <w:rPr>
          <w:rFonts w:eastAsia="Times New Roman"/>
          <w:sz w:val="22"/>
          <w:szCs w:val="22"/>
        </w:rPr>
        <w:t>Product questions and concerns to be addressed also emerged from customer feedback:</w:t>
      </w:r>
    </w:p>
    <w:p w14:paraId="1156CDA9" w14:textId="1DCFE5B7"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How OpenLMIS will work with customers’ existing clinic/hospital management and/or accounting systems (3/4)</w:t>
      </w:r>
    </w:p>
    <w:p w14:paraId="1527C043" w14:textId="0B7CE56C"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 xml:space="preserve">Data security (1/4) </w:t>
      </w:r>
    </w:p>
    <w:p w14:paraId="2D52702E" w14:textId="09836459"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 xml:space="preserve">Depth of financial data/ functions (e.g. billing, pricing, currency fluctuations) available through OpenLMIS (3/4) </w:t>
      </w:r>
    </w:p>
    <w:p w14:paraId="25DE4F2A" w14:textId="567B6C34"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 xml:space="preserve">Barcode functionality, i.e. tracking product location in addition to performing safety check (2/4) </w:t>
      </w:r>
    </w:p>
    <w:p w14:paraId="36C34768" w14:textId="118D214A"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Ability to track laboratory item consumption (1/4)</w:t>
      </w:r>
    </w:p>
    <w:p w14:paraId="427F40FA" w14:textId="02265EEC"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Update frequency (1/4)</w:t>
      </w:r>
    </w:p>
    <w:p w14:paraId="0FBC22BD" w14:textId="2202409C" w:rsidR="6635C954" w:rsidRDefault="6635C954" w:rsidP="6635C954">
      <w:pPr>
        <w:pStyle w:val="paragraph"/>
        <w:numPr>
          <w:ilvl w:val="1"/>
          <w:numId w:val="8"/>
        </w:numPr>
        <w:spacing w:before="0" w:beforeAutospacing="0" w:after="0" w:afterAutospacing="0" w:line="259" w:lineRule="auto"/>
        <w:rPr>
          <w:sz w:val="22"/>
          <w:szCs w:val="22"/>
        </w:rPr>
      </w:pPr>
      <w:r w:rsidRPr="6635C954">
        <w:rPr>
          <w:rFonts w:eastAsia="Times New Roman"/>
          <w:sz w:val="22"/>
          <w:szCs w:val="22"/>
        </w:rPr>
        <w:t>Mobile/ tablet use (1/4)</w:t>
      </w:r>
    </w:p>
    <w:p w14:paraId="3A0E3529" w14:textId="24594260" w:rsidR="005138D6" w:rsidRDefault="005138D6" w:rsidP="0C34E2DE">
      <w:pPr>
        <w:pStyle w:val="paragraph"/>
        <w:spacing w:before="0" w:beforeAutospacing="0" w:after="0" w:afterAutospacing="0" w:line="259" w:lineRule="auto"/>
        <w:textAlignment w:val="baseline"/>
        <w:rPr>
          <w:rFonts w:eastAsia="Times New Roman"/>
          <w:sz w:val="22"/>
          <w:szCs w:val="22"/>
        </w:rPr>
      </w:pPr>
    </w:p>
    <w:p w14:paraId="0303539C" w14:textId="0170578B" w:rsidR="005138D6" w:rsidRDefault="6635C954" w:rsidP="6635C954">
      <w:pPr>
        <w:pStyle w:val="paragraph"/>
        <w:spacing w:before="0" w:beforeAutospacing="0" w:after="0" w:afterAutospacing="0" w:line="259" w:lineRule="auto"/>
        <w:textAlignment w:val="baseline"/>
        <w:rPr>
          <w:rFonts w:eastAsia="Times New Roman"/>
          <w:b/>
          <w:bCs/>
          <w:i/>
          <w:iCs/>
          <w:sz w:val="22"/>
          <w:szCs w:val="22"/>
          <w:highlight w:val="yellow"/>
        </w:rPr>
      </w:pPr>
      <w:r w:rsidRPr="6635C954">
        <w:rPr>
          <w:rFonts w:eastAsia="Times New Roman"/>
          <w:sz w:val="22"/>
          <w:szCs w:val="22"/>
        </w:rPr>
        <w:t>The table below outlines prototype feedback per customer:</w:t>
      </w:r>
    </w:p>
    <w:p w14:paraId="2C3A978E" w14:textId="799E709A" w:rsidR="005138D6" w:rsidRDefault="005138D6" w:rsidP="0C34E2DE">
      <w:pPr>
        <w:pStyle w:val="paragraph"/>
        <w:spacing w:before="0" w:beforeAutospacing="0" w:after="0" w:afterAutospacing="0"/>
        <w:textAlignment w:val="baseline"/>
        <w:rPr>
          <w:rFonts w:eastAsia="Times New Roman"/>
          <w:sz w:val="22"/>
          <w:szCs w:val="22"/>
        </w:rPr>
      </w:pPr>
    </w:p>
    <w:tbl>
      <w:tblPr>
        <w:tblStyle w:val="TableGrid"/>
        <w:tblW w:w="10530" w:type="dxa"/>
        <w:tblLook w:val="06A0" w:firstRow="1" w:lastRow="0" w:firstColumn="1" w:lastColumn="0" w:noHBand="1" w:noVBand="1"/>
      </w:tblPr>
      <w:tblGrid>
        <w:gridCol w:w="2280"/>
        <w:gridCol w:w="1710"/>
        <w:gridCol w:w="2805"/>
        <w:gridCol w:w="1875"/>
        <w:gridCol w:w="1860"/>
      </w:tblGrid>
      <w:tr w:rsidR="0C34E2DE" w14:paraId="20FF4D33" w14:textId="77777777" w:rsidTr="6635C954">
        <w:tc>
          <w:tcPr>
            <w:tcW w:w="2280" w:type="dxa"/>
          </w:tcPr>
          <w:p w14:paraId="5207F942" w14:textId="5E105D4C" w:rsidR="0C34E2DE" w:rsidRDefault="6635C954" w:rsidP="6635C954">
            <w:pPr>
              <w:spacing w:line="259" w:lineRule="auto"/>
              <w:rPr>
                <w:rFonts w:ascii="Times New Roman" w:eastAsia="Times New Roman" w:hAnsi="Times New Roman" w:cs="Times New Roman"/>
                <w:b/>
                <w:bCs/>
                <w:sz w:val="22"/>
                <w:szCs w:val="22"/>
              </w:rPr>
            </w:pPr>
            <w:r w:rsidRPr="6635C954">
              <w:rPr>
                <w:rFonts w:ascii="Times New Roman" w:eastAsia="Times New Roman" w:hAnsi="Times New Roman" w:cs="Times New Roman"/>
                <w:b/>
                <w:bCs/>
                <w:sz w:val="22"/>
                <w:szCs w:val="22"/>
              </w:rPr>
              <w:t>Favorite Features/ Characteristics</w:t>
            </w:r>
          </w:p>
        </w:tc>
        <w:tc>
          <w:tcPr>
            <w:tcW w:w="1710" w:type="dxa"/>
          </w:tcPr>
          <w:p w14:paraId="41D500AF" w14:textId="08381B56" w:rsidR="0C34E2DE" w:rsidRDefault="0C34E2DE" w:rsidP="0C34E2DE">
            <w:pPr>
              <w:spacing w:line="259" w:lineRule="auto"/>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t>Less Valuable Features</w:t>
            </w:r>
          </w:p>
        </w:tc>
        <w:tc>
          <w:tcPr>
            <w:tcW w:w="2805" w:type="dxa"/>
          </w:tcPr>
          <w:p w14:paraId="13C3AABD" w14:textId="7D9935C5" w:rsidR="0C34E2DE" w:rsidRDefault="6635C954" w:rsidP="6635C954">
            <w:pPr>
              <w:rPr>
                <w:rFonts w:ascii="Times New Roman" w:eastAsia="Times New Roman" w:hAnsi="Times New Roman" w:cs="Times New Roman"/>
                <w:b/>
                <w:bCs/>
                <w:sz w:val="22"/>
                <w:szCs w:val="22"/>
              </w:rPr>
            </w:pPr>
            <w:r w:rsidRPr="6635C954">
              <w:rPr>
                <w:rFonts w:ascii="Times New Roman" w:eastAsia="Times New Roman" w:hAnsi="Times New Roman" w:cs="Times New Roman"/>
                <w:b/>
                <w:bCs/>
                <w:sz w:val="22"/>
                <w:szCs w:val="22"/>
              </w:rPr>
              <w:t xml:space="preserve">Additional </w:t>
            </w:r>
          </w:p>
          <w:p w14:paraId="0090772C" w14:textId="0CBA100D" w:rsidR="0C34E2DE" w:rsidRDefault="6635C954" w:rsidP="6635C954">
            <w:pPr>
              <w:rPr>
                <w:rFonts w:ascii="Times New Roman" w:eastAsia="Times New Roman" w:hAnsi="Times New Roman" w:cs="Times New Roman"/>
                <w:b/>
                <w:bCs/>
                <w:sz w:val="22"/>
                <w:szCs w:val="22"/>
              </w:rPr>
            </w:pPr>
            <w:r w:rsidRPr="6635C954">
              <w:rPr>
                <w:rFonts w:ascii="Times New Roman" w:eastAsia="Times New Roman" w:hAnsi="Times New Roman" w:cs="Times New Roman"/>
                <w:b/>
                <w:bCs/>
                <w:sz w:val="22"/>
                <w:szCs w:val="22"/>
              </w:rPr>
              <w:t>Needs/ Questions</w:t>
            </w:r>
          </w:p>
        </w:tc>
        <w:tc>
          <w:tcPr>
            <w:tcW w:w="1875" w:type="dxa"/>
          </w:tcPr>
          <w:p w14:paraId="134007BC" w14:textId="0F68689D" w:rsidR="0C34E2DE" w:rsidRDefault="6635C954" w:rsidP="6635C954">
            <w:pPr>
              <w:spacing w:line="259" w:lineRule="auto"/>
              <w:rPr>
                <w:rFonts w:ascii="Times New Roman" w:eastAsia="Times New Roman" w:hAnsi="Times New Roman" w:cs="Times New Roman"/>
                <w:b/>
                <w:bCs/>
                <w:sz w:val="22"/>
                <w:szCs w:val="22"/>
              </w:rPr>
            </w:pPr>
            <w:r w:rsidRPr="6635C954">
              <w:rPr>
                <w:rFonts w:ascii="Times New Roman" w:eastAsia="Times New Roman" w:hAnsi="Times New Roman" w:cs="Times New Roman"/>
                <w:b/>
                <w:bCs/>
                <w:sz w:val="22"/>
                <w:szCs w:val="22"/>
              </w:rPr>
              <w:t xml:space="preserve"> Annual Cost Expectations</w:t>
            </w:r>
          </w:p>
        </w:tc>
        <w:tc>
          <w:tcPr>
            <w:tcW w:w="1860" w:type="dxa"/>
          </w:tcPr>
          <w:p w14:paraId="5A3E9835" w14:textId="4DCA9C44" w:rsidR="0C34E2DE" w:rsidRDefault="0C34E2DE" w:rsidP="0C34E2DE">
            <w:pPr>
              <w:spacing w:line="259" w:lineRule="auto"/>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t>Likelihood of buying</w:t>
            </w:r>
          </w:p>
        </w:tc>
      </w:tr>
      <w:tr w:rsidR="0C34E2DE" w14:paraId="3590EBDD" w14:textId="77777777" w:rsidTr="6635C954">
        <w:tc>
          <w:tcPr>
            <w:tcW w:w="2280" w:type="dxa"/>
            <w:shd w:val="clear" w:color="auto" w:fill="DBE5F1" w:themeFill="accent1" w:themeFillTint="33"/>
          </w:tcPr>
          <w:p w14:paraId="6C9573EF" w14:textId="1910E23F" w:rsidR="0C34E2DE" w:rsidRDefault="6635C954" w:rsidP="6635C954">
            <w:pPr>
              <w:spacing w:line="259" w:lineRule="auto"/>
              <w:rPr>
                <w:rFonts w:ascii="Times New Roman" w:eastAsia="Times New Roman" w:hAnsi="Times New Roman" w:cs="Times New Roman"/>
                <w:b/>
                <w:bCs/>
                <w:sz w:val="22"/>
                <w:szCs w:val="22"/>
              </w:rPr>
            </w:pPr>
            <w:r w:rsidRPr="6635C954">
              <w:rPr>
                <w:rFonts w:ascii="Times New Roman" w:eastAsia="Times New Roman" w:hAnsi="Times New Roman" w:cs="Times New Roman"/>
                <w:b/>
                <w:bCs/>
                <w:sz w:val="22"/>
                <w:szCs w:val="22"/>
              </w:rPr>
              <w:t>Penda Health</w:t>
            </w:r>
          </w:p>
        </w:tc>
        <w:tc>
          <w:tcPr>
            <w:tcW w:w="1710" w:type="dxa"/>
            <w:shd w:val="clear" w:color="auto" w:fill="DBE5F1" w:themeFill="accent1" w:themeFillTint="33"/>
          </w:tcPr>
          <w:p w14:paraId="536D35CD" w14:textId="75BC5ADE" w:rsidR="6635C954" w:rsidRDefault="6635C954" w:rsidP="6635C954">
            <w:pPr>
              <w:rPr>
                <w:rFonts w:ascii="Times New Roman" w:eastAsia="Times New Roman" w:hAnsi="Times New Roman" w:cs="Times New Roman"/>
                <w:b/>
                <w:bCs/>
                <w:sz w:val="22"/>
                <w:szCs w:val="22"/>
              </w:rPr>
            </w:pPr>
          </w:p>
        </w:tc>
        <w:tc>
          <w:tcPr>
            <w:tcW w:w="2805" w:type="dxa"/>
            <w:shd w:val="clear" w:color="auto" w:fill="DBE5F1" w:themeFill="accent1" w:themeFillTint="33"/>
          </w:tcPr>
          <w:p w14:paraId="333348DA" w14:textId="165D0A1E" w:rsidR="6635C954" w:rsidRDefault="6635C954" w:rsidP="6635C954">
            <w:pPr>
              <w:rPr>
                <w:rFonts w:ascii="Times New Roman" w:eastAsia="Times New Roman" w:hAnsi="Times New Roman" w:cs="Times New Roman"/>
                <w:b/>
                <w:bCs/>
                <w:sz w:val="22"/>
                <w:szCs w:val="22"/>
              </w:rPr>
            </w:pPr>
          </w:p>
        </w:tc>
        <w:tc>
          <w:tcPr>
            <w:tcW w:w="1875" w:type="dxa"/>
            <w:shd w:val="clear" w:color="auto" w:fill="DBE5F1" w:themeFill="accent1" w:themeFillTint="33"/>
          </w:tcPr>
          <w:p w14:paraId="1B5B6FBC" w14:textId="36AC2CFA" w:rsidR="6635C954" w:rsidRDefault="6635C954" w:rsidP="6635C954">
            <w:pPr>
              <w:rPr>
                <w:rFonts w:ascii="Times New Roman" w:eastAsia="Times New Roman" w:hAnsi="Times New Roman" w:cs="Times New Roman"/>
                <w:b/>
                <w:bCs/>
                <w:sz w:val="22"/>
                <w:szCs w:val="22"/>
              </w:rPr>
            </w:pPr>
          </w:p>
        </w:tc>
        <w:tc>
          <w:tcPr>
            <w:tcW w:w="1860" w:type="dxa"/>
            <w:shd w:val="clear" w:color="auto" w:fill="DBE5F1" w:themeFill="accent1" w:themeFillTint="33"/>
          </w:tcPr>
          <w:p w14:paraId="1B6E81A6" w14:textId="76ED7526" w:rsidR="6635C954" w:rsidRDefault="6635C954" w:rsidP="6635C954">
            <w:pPr>
              <w:rPr>
                <w:rFonts w:ascii="Times New Roman" w:eastAsia="Times New Roman" w:hAnsi="Times New Roman" w:cs="Times New Roman"/>
                <w:b/>
                <w:bCs/>
                <w:sz w:val="22"/>
                <w:szCs w:val="22"/>
              </w:rPr>
            </w:pPr>
          </w:p>
        </w:tc>
      </w:tr>
      <w:tr w:rsidR="0C34E2DE" w14:paraId="7ACC12D9" w14:textId="77777777" w:rsidTr="6635C954">
        <w:tc>
          <w:tcPr>
            <w:tcW w:w="2280" w:type="dxa"/>
          </w:tcPr>
          <w:p w14:paraId="3FD86315" w14:textId="7E10A07F"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Dashboard</w:t>
            </w:r>
          </w:p>
          <w:p w14:paraId="27F3A053" w14:textId="7B1B2F8F"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Interoperability</w:t>
            </w:r>
          </w:p>
          <w:p w14:paraId="39A14936" w14:textId="31AF8112"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On-demand support</w:t>
            </w:r>
          </w:p>
          <w:p w14:paraId="667FAC80" w14:textId="49108152"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Searchable product database with alternatives</w:t>
            </w:r>
          </w:p>
          <w:p w14:paraId="41E4F661" w14:textId="51D59A3B"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Automatic requisition and bulk orders</w:t>
            </w:r>
          </w:p>
          <w:p w14:paraId="7088A430" w14:textId="5D8275D1"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Financial reporting capabilities</w:t>
            </w:r>
          </w:p>
          <w:p w14:paraId="44C45F36" w14:textId="23FDF02C"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Supply tracking and rebalancing for drugs and other supplies</w:t>
            </w:r>
          </w:p>
          <w:p w14:paraId="41820F45" w14:textId="76043737"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Configurability</w:t>
            </w:r>
          </w:p>
          <w:p w14:paraId="5BBF40BF" w14:textId="53D7FADB"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lastRenderedPageBreak/>
              <w:t>- Ease of use</w:t>
            </w:r>
          </w:p>
          <w:p w14:paraId="79B143E2" w14:textId="39953B83"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Medical provider network focus</w:t>
            </w:r>
            <w:r w:rsidR="0C34E2DE">
              <w:br/>
            </w:r>
            <w:r w:rsidR="0C34E2DE">
              <w:br/>
            </w:r>
          </w:p>
        </w:tc>
        <w:tc>
          <w:tcPr>
            <w:tcW w:w="1710" w:type="dxa"/>
          </w:tcPr>
          <w:p w14:paraId="3D20D0E3" w14:textId="18FCFEB4"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lastRenderedPageBreak/>
              <w:t>- Offline functions not as important, they are an online cloud-based company</w:t>
            </w:r>
          </w:p>
          <w:p w14:paraId="7BE6D71F" w14:textId="38B1DA34" w:rsidR="0C34E2DE" w:rsidRDefault="0C34E2DE" w:rsidP="6635C954">
            <w:pPr>
              <w:rPr>
                <w:rFonts w:ascii="Times New Roman" w:eastAsia="Times New Roman" w:hAnsi="Times New Roman" w:cs="Times New Roman"/>
                <w:sz w:val="22"/>
                <w:szCs w:val="22"/>
              </w:rPr>
            </w:pPr>
          </w:p>
          <w:p w14:paraId="662E09CF" w14:textId="7540CAC0"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New point of sale feature may conflict with current process: physical handoff from reception to pharmacy is </w:t>
            </w:r>
            <w:r w:rsidRPr="6635C954">
              <w:rPr>
                <w:rFonts w:ascii="Times New Roman" w:eastAsia="Times New Roman" w:hAnsi="Times New Roman" w:cs="Times New Roman"/>
                <w:sz w:val="22"/>
                <w:szCs w:val="22"/>
              </w:rPr>
              <w:lastRenderedPageBreak/>
              <w:t>part of unique value proposition for patients.</w:t>
            </w:r>
          </w:p>
        </w:tc>
        <w:tc>
          <w:tcPr>
            <w:tcW w:w="2805" w:type="dxa"/>
          </w:tcPr>
          <w:p w14:paraId="7147D7B4" w14:textId="4C832988"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lastRenderedPageBreak/>
              <w:t>- How strong is the financial component? Would pricing data go all the way to margins and SKU? Wants to replace Xero so will need additional financial/ accounting support.</w:t>
            </w:r>
          </w:p>
          <w:p w14:paraId="728AD6EB" w14:textId="4A4B16C7" w:rsidR="0C34E2DE" w:rsidRDefault="0C34E2DE" w:rsidP="6635C954">
            <w:pPr>
              <w:rPr>
                <w:rFonts w:ascii="Times New Roman" w:eastAsia="Times New Roman" w:hAnsi="Times New Roman" w:cs="Times New Roman"/>
                <w:sz w:val="22"/>
                <w:szCs w:val="22"/>
              </w:rPr>
            </w:pPr>
          </w:p>
          <w:p w14:paraId="6223E6EA" w14:textId="335EA934"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How to track data with full confidence? Would barcode be for all inventory or just as safety check?</w:t>
            </w:r>
          </w:p>
          <w:p w14:paraId="0F14F864" w14:textId="42B12113" w:rsidR="0C34E2DE" w:rsidRDefault="0C34E2DE" w:rsidP="6635C954">
            <w:pPr>
              <w:rPr>
                <w:rFonts w:ascii="Times New Roman" w:eastAsia="Times New Roman" w:hAnsi="Times New Roman" w:cs="Times New Roman"/>
                <w:sz w:val="22"/>
                <w:szCs w:val="22"/>
              </w:rPr>
            </w:pPr>
          </w:p>
          <w:p w14:paraId="25F279FF" w14:textId="6D440EE6"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Point of sale feature must </w:t>
            </w:r>
            <w:r w:rsidRPr="6635C954">
              <w:rPr>
                <w:rFonts w:ascii="Times New Roman" w:eastAsia="Times New Roman" w:hAnsi="Times New Roman" w:cs="Times New Roman"/>
                <w:sz w:val="22"/>
                <w:szCs w:val="22"/>
              </w:rPr>
              <w:lastRenderedPageBreak/>
              <w:t>integrate with MPesa</w:t>
            </w:r>
          </w:p>
          <w:p w14:paraId="05B3EA60" w14:textId="116157A9" w:rsidR="0C34E2DE" w:rsidRDefault="0C34E2DE" w:rsidP="6635C954">
            <w:pPr>
              <w:rPr>
                <w:rFonts w:ascii="Times New Roman" w:eastAsia="Times New Roman" w:hAnsi="Times New Roman" w:cs="Times New Roman"/>
                <w:sz w:val="22"/>
                <w:szCs w:val="22"/>
              </w:rPr>
            </w:pPr>
          </w:p>
          <w:p w14:paraId="01FEF59C" w14:textId="7B4D2FCA"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Inventory tracking should cover lab item/ test consumption </w:t>
            </w:r>
          </w:p>
        </w:tc>
        <w:tc>
          <w:tcPr>
            <w:tcW w:w="1875" w:type="dxa"/>
          </w:tcPr>
          <w:p w14:paraId="4B5EEC06" w14:textId="316E772C" w:rsidR="0C34E2DE" w:rsidRDefault="6635C954" w:rsidP="6635C954">
            <w:pPr>
              <w:spacing w:line="259" w:lineRule="auto"/>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lastRenderedPageBreak/>
              <w:t xml:space="preserve">$25,000. Could be $35,000 considering scale-up but would need the right features/ package to completely cover their needs </w:t>
            </w:r>
          </w:p>
        </w:tc>
        <w:tc>
          <w:tcPr>
            <w:tcW w:w="1860" w:type="dxa"/>
          </w:tcPr>
          <w:p w14:paraId="41C20A06" w14:textId="42498F3E" w:rsidR="0C34E2DE" w:rsidRDefault="6635C954" w:rsidP="6635C954">
            <w:pPr>
              <w:spacing w:line="259" w:lineRule="auto"/>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High: looking to select a system in 10-12 months to get to scale.</w:t>
            </w:r>
          </w:p>
          <w:p w14:paraId="40C7B47A" w14:textId="3E8D7B44" w:rsidR="0C34E2DE" w:rsidRDefault="0C34E2DE" w:rsidP="6635C954">
            <w:pPr>
              <w:spacing w:line="259" w:lineRule="auto"/>
              <w:rPr>
                <w:rFonts w:ascii="Times New Roman" w:eastAsia="Times New Roman" w:hAnsi="Times New Roman" w:cs="Times New Roman"/>
                <w:sz w:val="22"/>
                <w:szCs w:val="22"/>
              </w:rPr>
            </w:pPr>
          </w:p>
          <w:p w14:paraId="15AFA720" w14:textId="2D02D679" w:rsidR="0C34E2DE" w:rsidRDefault="6635C954" w:rsidP="6635C954">
            <w:pPr>
              <w:spacing w:line="259" w:lineRule="auto"/>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Challenge would be deciding between end-to-end system and OpenLMIS + existing EMR + new financial system</w:t>
            </w:r>
          </w:p>
        </w:tc>
      </w:tr>
      <w:tr w:rsidR="0C34E2DE" w14:paraId="37D79AE3" w14:textId="77777777" w:rsidTr="6635C954">
        <w:tc>
          <w:tcPr>
            <w:tcW w:w="2280" w:type="dxa"/>
            <w:shd w:val="clear" w:color="auto" w:fill="DBE5F1" w:themeFill="accent1" w:themeFillTint="33"/>
          </w:tcPr>
          <w:p w14:paraId="7FD82595" w14:textId="3CCBDDE3" w:rsidR="0C34E2DE" w:rsidRDefault="0C34E2DE" w:rsidP="0C34E2DE">
            <w:pPr>
              <w:spacing w:line="259" w:lineRule="auto"/>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lastRenderedPageBreak/>
              <w:t>Nyaho Medical Centre</w:t>
            </w:r>
          </w:p>
        </w:tc>
        <w:tc>
          <w:tcPr>
            <w:tcW w:w="1710" w:type="dxa"/>
            <w:shd w:val="clear" w:color="auto" w:fill="DBE5F1" w:themeFill="accent1" w:themeFillTint="33"/>
          </w:tcPr>
          <w:p w14:paraId="4A4F78EB" w14:textId="45088249" w:rsidR="6635C954" w:rsidRDefault="6635C954" w:rsidP="6635C954">
            <w:pPr>
              <w:rPr>
                <w:rFonts w:ascii="Times New Roman" w:eastAsia="Times New Roman" w:hAnsi="Times New Roman" w:cs="Times New Roman"/>
                <w:b/>
                <w:bCs/>
                <w:sz w:val="22"/>
                <w:szCs w:val="22"/>
              </w:rPr>
            </w:pPr>
          </w:p>
        </w:tc>
        <w:tc>
          <w:tcPr>
            <w:tcW w:w="2805" w:type="dxa"/>
            <w:shd w:val="clear" w:color="auto" w:fill="DBE5F1" w:themeFill="accent1" w:themeFillTint="33"/>
          </w:tcPr>
          <w:p w14:paraId="74E14855" w14:textId="08F30ACF" w:rsidR="6635C954" w:rsidRDefault="6635C954" w:rsidP="6635C954">
            <w:pPr>
              <w:rPr>
                <w:rFonts w:ascii="Times New Roman" w:eastAsia="Times New Roman" w:hAnsi="Times New Roman" w:cs="Times New Roman"/>
                <w:b/>
                <w:bCs/>
                <w:sz w:val="22"/>
                <w:szCs w:val="22"/>
              </w:rPr>
            </w:pPr>
          </w:p>
        </w:tc>
        <w:tc>
          <w:tcPr>
            <w:tcW w:w="1875" w:type="dxa"/>
            <w:shd w:val="clear" w:color="auto" w:fill="DBE5F1" w:themeFill="accent1" w:themeFillTint="33"/>
          </w:tcPr>
          <w:p w14:paraId="7213B590" w14:textId="51B1C823" w:rsidR="6635C954" w:rsidRDefault="6635C954" w:rsidP="6635C954">
            <w:pPr>
              <w:rPr>
                <w:rFonts w:ascii="Times New Roman" w:eastAsia="Times New Roman" w:hAnsi="Times New Roman" w:cs="Times New Roman"/>
                <w:b/>
                <w:bCs/>
                <w:sz w:val="22"/>
                <w:szCs w:val="22"/>
              </w:rPr>
            </w:pPr>
          </w:p>
        </w:tc>
        <w:tc>
          <w:tcPr>
            <w:tcW w:w="1860" w:type="dxa"/>
            <w:shd w:val="clear" w:color="auto" w:fill="DBE5F1" w:themeFill="accent1" w:themeFillTint="33"/>
          </w:tcPr>
          <w:p w14:paraId="1DBA67D8" w14:textId="29226027" w:rsidR="6635C954" w:rsidRDefault="6635C954" w:rsidP="6635C954">
            <w:pPr>
              <w:rPr>
                <w:rFonts w:ascii="Times New Roman" w:eastAsia="Times New Roman" w:hAnsi="Times New Roman" w:cs="Times New Roman"/>
                <w:b/>
                <w:bCs/>
                <w:sz w:val="22"/>
                <w:szCs w:val="22"/>
              </w:rPr>
            </w:pPr>
          </w:p>
        </w:tc>
      </w:tr>
      <w:tr w:rsidR="0C34E2DE" w14:paraId="52BC851B" w14:textId="77777777" w:rsidTr="6635C954">
        <w:tc>
          <w:tcPr>
            <w:tcW w:w="2280" w:type="dxa"/>
          </w:tcPr>
          <w:p w14:paraId="364F059B" w14:textId="52D7FF64"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- 360-degree view from supply chain to payment</w:t>
            </w:r>
          </w:p>
          <w:p w14:paraId="2355C6C5" w14:textId="4609023C"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Configurability</w:t>
            </w:r>
          </w:p>
          <w:p w14:paraId="71A7B2CF" w14:textId="0F44117E"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Ease of use</w:t>
            </w:r>
          </w:p>
        </w:tc>
        <w:tc>
          <w:tcPr>
            <w:tcW w:w="1710" w:type="dxa"/>
          </w:tcPr>
          <w:p w14:paraId="542F8ED1" w14:textId="13FE864E" w:rsidR="0C34E2DE" w:rsidRDefault="0C34E2DE" w:rsidP="0C34E2DE">
            <w:pPr>
              <w:spacing w:line="259" w:lineRule="auto"/>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Dashboard may be duplicative since they already have data warehouse where they pull all data from different systems</w:t>
            </w:r>
          </w:p>
        </w:tc>
        <w:tc>
          <w:tcPr>
            <w:tcW w:w="2805" w:type="dxa"/>
          </w:tcPr>
          <w:p w14:paraId="3D6BCDD7" w14:textId="1629F181"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Options to guarantee data security</w:t>
            </w:r>
          </w:p>
          <w:p w14:paraId="0B5881A4" w14:textId="3B20E19D" w:rsidR="0C34E2DE" w:rsidRDefault="0C34E2DE" w:rsidP="6635C954">
            <w:pPr>
              <w:rPr>
                <w:rFonts w:ascii="Times New Roman" w:eastAsia="Times New Roman" w:hAnsi="Times New Roman" w:cs="Times New Roman"/>
                <w:sz w:val="22"/>
                <w:szCs w:val="22"/>
              </w:rPr>
            </w:pPr>
          </w:p>
          <w:p w14:paraId="3D0C1CE0" w14:textId="73C376F3"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Reliable user permissions to enable specific dashboard per user/department</w:t>
            </w:r>
          </w:p>
          <w:p w14:paraId="3243980F" w14:textId="1BF22FCC" w:rsidR="0C34E2DE" w:rsidRDefault="0C34E2DE" w:rsidP="6635C954">
            <w:pPr>
              <w:rPr>
                <w:rFonts w:ascii="Times New Roman" w:eastAsia="Times New Roman" w:hAnsi="Times New Roman" w:cs="Times New Roman"/>
                <w:sz w:val="22"/>
                <w:szCs w:val="22"/>
              </w:rPr>
            </w:pPr>
          </w:p>
          <w:p w14:paraId="15E69572" w14:textId="4ECA975E"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Update frequency should be limited and not come with huge costs</w:t>
            </w:r>
          </w:p>
          <w:p w14:paraId="3107DE16" w14:textId="27EFFEDF" w:rsidR="0C34E2DE" w:rsidRDefault="0C34E2DE" w:rsidP="6635C954">
            <w:pPr>
              <w:rPr>
                <w:rFonts w:ascii="Times New Roman" w:eastAsia="Times New Roman" w:hAnsi="Times New Roman" w:cs="Times New Roman"/>
                <w:sz w:val="22"/>
                <w:szCs w:val="22"/>
              </w:rPr>
            </w:pPr>
          </w:p>
          <w:p w14:paraId="7AD8C380" w14:textId="70F6921F"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Need proper API in place for interoperability and API commitment enabled in order to access data behind the system without compromising baseline tables</w:t>
            </w:r>
          </w:p>
          <w:p w14:paraId="709D271D" w14:textId="419B076D"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w:t>
            </w:r>
            <w:r w:rsidR="0C34E2DE">
              <w:br/>
            </w:r>
            <w:r w:rsidRPr="6635C954">
              <w:rPr>
                <w:rFonts w:ascii="Times New Roman" w:eastAsia="Times New Roman" w:hAnsi="Times New Roman" w:cs="Times New Roman"/>
                <w:sz w:val="22"/>
                <w:szCs w:val="22"/>
              </w:rPr>
              <w:t xml:space="preserve">- Staff should be able to access/ enter data on system with tablets and phones for real-time updates  </w:t>
            </w:r>
          </w:p>
        </w:tc>
        <w:tc>
          <w:tcPr>
            <w:tcW w:w="1875" w:type="dxa"/>
          </w:tcPr>
          <w:p w14:paraId="6EF8BD42" w14:textId="4888C221" w:rsidR="6635C954"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$25,000 likely top of price range ($35,000 too high). Cost depends on a lot of factors, cheaper is better. Current HIS: 350 users with license per server.</w:t>
            </w:r>
          </w:p>
          <w:p w14:paraId="23B30B36" w14:textId="14B864D0" w:rsidR="6635C954" w:rsidRDefault="6635C954" w:rsidP="6635C954">
            <w:pPr>
              <w:rPr>
                <w:rFonts w:ascii="Times New Roman" w:eastAsia="Times New Roman" w:hAnsi="Times New Roman" w:cs="Times New Roman"/>
                <w:sz w:val="22"/>
                <w:szCs w:val="22"/>
              </w:rPr>
            </w:pPr>
          </w:p>
          <w:p w14:paraId="12EB4DD4" w14:textId="1E681B88" w:rsidR="0C34E2DE" w:rsidRDefault="0C34E2DE" w:rsidP="0C34E2DE">
            <w:pPr>
              <w:rPr>
                <w:rFonts w:ascii="Times New Roman" w:eastAsia="Times New Roman" w:hAnsi="Times New Roman" w:cs="Times New Roman"/>
                <w:sz w:val="22"/>
                <w:szCs w:val="22"/>
              </w:rPr>
            </w:pPr>
          </w:p>
          <w:p w14:paraId="0F78EB88" w14:textId="14FDC50A" w:rsidR="0C34E2DE" w:rsidRDefault="0C34E2DE" w:rsidP="0C34E2DE">
            <w:pPr>
              <w:rPr>
                <w:rFonts w:ascii="Times New Roman" w:eastAsia="Times New Roman" w:hAnsi="Times New Roman" w:cs="Times New Roman"/>
                <w:sz w:val="22"/>
                <w:szCs w:val="22"/>
              </w:rPr>
            </w:pPr>
          </w:p>
        </w:tc>
        <w:tc>
          <w:tcPr>
            <w:tcW w:w="1860" w:type="dxa"/>
          </w:tcPr>
          <w:p w14:paraId="4257557E" w14:textId="35C0F342"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High: looking to buy by end 2019, need this functionality now</w:t>
            </w:r>
          </w:p>
          <w:p w14:paraId="78434632" w14:textId="22FA3A4F" w:rsidR="0C34E2DE" w:rsidRDefault="0C34E2DE" w:rsidP="0C34E2DE">
            <w:pPr>
              <w:rPr>
                <w:rFonts w:ascii="Times New Roman" w:eastAsia="Times New Roman" w:hAnsi="Times New Roman" w:cs="Times New Roman"/>
                <w:sz w:val="22"/>
                <w:szCs w:val="22"/>
              </w:rPr>
            </w:pPr>
          </w:p>
        </w:tc>
      </w:tr>
      <w:tr w:rsidR="0C34E2DE" w14:paraId="768FEB7C" w14:textId="77777777" w:rsidTr="6635C954">
        <w:tc>
          <w:tcPr>
            <w:tcW w:w="2280" w:type="dxa"/>
            <w:shd w:val="clear" w:color="auto" w:fill="DBE5F1" w:themeFill="accent1" w:themeFillTint="33"/>
          </w:tcPr>
          <w:p w14:paraId="5F9AC1AC" w14:textId="2393C139" w:rsidR="0C34E2DE" w:rsidRDefault="0C34E2DE" w:rsidP="0C34E2DE">
            <w:pPr>
              <w:rPr>
                <w:rFonts w:ascii="Times New Roman" w:eastAsia="Times New Roman" w:hAnsi="Times New Roman" w:cs="Times New Roman"/>
                <w:b/>
                <w:bCs/>
                <w:sz w:val="22"/>
                <w:szCs w:val="22"/>
              </w:rPr>
            </w:pPr>
            <w:r w:rsidRPr="0C34E2DE">
              <w:rPr>
                <w:rFonts w:ascii="Times New Roman" w:eastAsia="Times New Roman" w:hAnsi="Times New Roman" w:cs="Times New Roman"/>
                <w:b/>
                <w:bCs/>
                <w:sz w:val="22"/>
                <w:szCs w:val="22"/>
              </w:rPr>
              <w:t>Rabito Clinics</w:t>
            </w:r>
          </w:p>
        </w:tc>
        <w:tc>
          <w:tcPr>
            <w:tcW w:w="1710" w:type="dxa"/>
            <w:shd w:val="clear" w:color="auto" w:fill="DBE5F1" w:themeFill="accent1" w:themeFillTint="33"/>
          </w:tcPr>
          <w:p w14:paraId="67A00D96" w14:textId="01592A33" w:rsidR="6635C954" w:rsidRDefault="6635C954" w:rsidP="6635C954">
            <w:pPr>
              <w:rPr>
                <w:rFonts w:ascii="Times New Roman" w:eastAsia="Times New Roman" w:hAnsi="Times New Roman" w:cs="Times New Roman"/>
                <w:b/>
                <w:bCs/>
                <w:sz w:val="22"/>
                <w:szCs w:val="22"/>
              </w:rPr>
            </w:pPr>
          </w:p>
        </w:tc>
        <w:tc>
          <w:tcPr>
            <w:tcW w:w="2805" w:type="dxa"/>
            <w:shd w:val="clear" w:color="auto" w:fill="DBE5F1" w:themeFill="accent1" w:themeFillTint="33"/>
          </w:tcPr>
          <w:p w14:paraId="224DE4DE" w14:textId="44464557" w:rsidR="6635C954" w:rsidRDefault="6635C954" w:rsidP="6635C954">
            <w:pPr>
              <w:rPr>
                <w:rFonts w:ascii="Times New Roman" w:eastAsia="Times New Roman" w:hAnsi="Times New Roman" w:cs="Times New Roman"/>
                <w:b/>
                <w:bCs/>
                <w:sz w:val="22"/>
                <w:szCs w:val="22"/>
              </w:rPr>
            </w:pPr>
          </w:p>
        </w:tc>
        <w:tc>
          <w:tcPr>
            <w:tcW w:w="1875" w:type="dxa"/>
            <w:shd w:val="clear" w:color="auto" w:fill="DBE5F1" w:themeFill="accent1" w:themeFillTint="33"/>
          </w:tcPr>
          <w:p w14:paraId="2D999267" w14:textId="4140706D" w:rsidR="6635C954" w:rsidRDefault="6635C954" w:rsidP="6635C954">
            <w:pPr>
              <w:rPr>
                <w:rFonts w:ascii="Times New Roman" w:eastAsia="Times New Roman" w:hAnsi="Times New Roman" w:cs="Times New Roman"/>
                <w:b/>
                <w:bCs/>
                <w:sz w:val="22"/>
                <w:szCs w:val="22"/>
              </w:rPr>
            </w:pPr>
          </w:p>
        </w:tc>
        <w:tc>
          <w:tcPr>
            <w:tcW w:w="1860" w:type="dxa"/>
            <w:shd w:val="clear" w:color="auto" w:fill="DBE5F1" w:themeFill="accent1" w:themeFillTint="33"/>
          </w:tcPr>
          <w:p w14:paraId="6CF7249E" w14:textId="5EBEA1A2" w:rsidR="6635C954" w:rsidRDefault="6635C954" w:rsidP="6635C954">
            <w:pPr>
              <w:rPr>
                <w:rFonts w:ascii="Times New Roman" w:eastAsia="Times New Roman" w:hAnsi="Times New Roman" w:cs="Times New Roman"/>
                <w:b/>
                <w:bCs/>
                <w:sz w:val="22"/>
                <w:szCs w:val="22"/>
              </w:rPr>
            </w:pPr>
          </w:p>
        </w:tc>
      </w:tr>
      <w:tr w:rsidR="0C34E2DE" w14:paraId="10855F49" w14:textId="77777777" w:rsidTr="6635C954">
        <w:tc>
          <w:tcPr>
            <w:tcW w:w="2280" w:type="dxa"/>
          </w:tcPr>
          <w:p w14:paraId="25812419" w14:textId="4B59A578"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Dashboard</w:t>
            </w:r>
          </w:p>
        </w:tc>
        <w:tc>
          <w:tcPr>
            <w:tcW w:w="1710" w:type="dxa"/>
          </w:tcPr>
          <w:p w14:paraId="054E92ED" w14:textId="55FA5CAB" w:rsidR="0C34E2DE" w:rsidRDefault="6635C954" w:rsidP="6635C954">
            <w:pPr>
              <w:spacing w:line="259" w:lineRule="auto"/>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Point of sale in current EMR already meets their needs</w:t>
            </w:r>
          </w:p>
        </w:tc>
        <w:tc>
          <w:tcPr>
            <w:tcW w:w="2805" w:type="dxa"/>
          </w:tcPr>
          <w:p w14:paraId="271C4283" w14:textId="26C6B5A5"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How would billing and patient records from EMR integrate? </w:t>
            </w:r>
          </w:p>
          <w:p w14:paraId="00C56424" w14:textId="579DB0F7" w:rsidR="6635C954" w:rsidRDefault="6635C954" w:rsidP="6635C954">
            <w:pPr>
              <w:rPr>
                <w:rFonts w:ascii="Times New Roman" w:eastAsia="Times New Roman" w:hAnsi="Times New Roman" w:cs="Times New Roman"/>
                <w:sz w:val="22"/>
                <w:szCs w:val="22"/>
              </w:rPr>
            </w:pPr>
          </w:p>
          <w:p w14:paraId="756DD402" w14:textId="42C71486"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How offline is offline? Will offline syncing be enough?</w:t>
            </w:r>
            <w:r w:rsidR="0C34E2DE">
              <w:br/>
            </w:r>
          </w:p>
          <w:p w14:paraId="4A830177" w14:textId="07605AFA"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xml:space="preserve">- How to guarantee data is real/ reliable? </w:t>
            </w:r>
          </w:p>
        </w:tc>
        <w:tc>
          <w:tcPr>
            <w:tcW w:w="1875" w:type="dxa"/>
          </w:tcPr>
          <w:p w14:paraId="162287A2" w14:textId="6108470D" w:rsidR="0C34E2DE" w:rsidRDefault="0C34E2DE" w:rsidP="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$8,000- $10,000</w:t>
            </w:r>
          </w:p>
        </w:tc>
        <w:tc>
          <w:tcPr>
            <w:tcW w:w="1860" w:type="dxa"/>
          </w:tcPr>
          <w:p w14:paraId="3AC1ECD8" w14:textId="3DA570A6"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High: Currently reviewing options, planning to implement changes in the next 12 months</w:t>
            </w:r>
          </w:p>
        </w:tc>
      </w:tr>
      <w:tr w:rsidR="0C34E2DE" w14:paraId="5C52B713" w14:textId="77777777" w:rsidTr="6635C954">
        <w:tc>
          <w:tcPr>
            <w:tcW w:w="2280" w:type="dxa"/>
            <w:shd w:val="clear" w:color="auto" w:fill="DBE5F1" w:themeFill="accent1" w:themeFillTint="33"/>
          </w:tcPr>
          <w:p w14:paraId="27F74A24" w14:textId="19DB3C0D" w:rsidR="0C34E2DE" w:rsidRDefault="00200E73" w:rsidP="6635C954">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Anonymous</w:t>
            </w:r>
          </w:p>
        </w:tc>
        <w:tc>
          <w:tcPr>
            <w:tcW w:w="1710" w:type="dxa"/>
            <w:shd w:val="clear" w:color="auto" w:fill="DBE5F1" w:themeFill="accent1" w:themeFillTint="33"/>
          </w:tcPr>
          <w:p w14:paraId="28705F50" w14:textId="38CF52F3" w:rsidR="6635C954" w:rsidRDefault="6635C954" w:rsidP="6635C954">
            <w:pPr>
              <w:rPr>
                <w:rFonts w:ascii="Times New Roman" w:eastAsia="Times New Roman" w:hAnsi="Times New Roman" w:cs="Times New Roman"/>
                <w:b/>
                <w:bCs/>
                <w:sz w:val="22"/>
                <w:szCs w:val="22"/>
              </w:rPr>
            </w:pPr>
          </w:p>
        </w:tc>
        <w:tc>
          <w:tcPr>
            <w:tcW w:w="2805" w:type="dxa"/>
            <w:shd w:val="clear" w:color="auto" w:fill="DBE5F1" w:themeFill="accent1" w:themeFillTint="33"/>
          </w:tcPr>
          <w:p w14:paraId="7625EFAB" w14:textId="2A65738E" w:rsidR="6635C954" w:rsidRDefault="6635C954" w:rsidP="6635C954">
            <w:pPr>
              <w:rPr>
                <w:rFonts w:ascii="Times New Roman" w:eastAsia="Times New Roman" w:hAnsi="Times New Roman" w:cs="Times New Roman"/>
                <w:b/>
                <w:bCs/>
                <w:sz w:val="22"/>
                <w:szCs w:val="22"/>
              </w:rPr>
            </w:pPr>
          </w:p>
        </w:tc>
        <w:tc>
          <w:tcPr>
            <w:tcW w:w="1875" w:type="dxa"/>
            <w:shd w:val="clear" w:color="auto" w:fill="DBE5F1" w:themeFill="accent1" w:themeFillTint="33"/>
          </w:tcPr>
          <w:p w14:paraId="6AC569B1" w14:textId="618A2926" w:rsidR="6635C954" w:rsidRDefault="6635C954" w:rsidP="6635C954">
            <w:pPr>
              <w:rPr>
                <w:rFonts w:ascii="Times New Roman" w:eastAsia="Times New Roman" w:hAnsi="Times New Roman" w:cs="Times New Roman"/>
                <w:b/>
                <w:bCs/>
                <w:sz w:val="22"/>
                <w:szCs w:val="22"/>
              </w:rPr>
            </w:pPr>
          </w:p>
        </w:tc>
        <w:tc>
          <w:tcPr>
            <w:tcW w:w="1860" w:type="dxa"/>
            <w:shd w:val="clear" w:color="auto" w:fill="DBE5F1" w:themeFill="accent1" w:themeFillTint="33"/>
          </w:tcPr>
          <w:p w14:paraId="3FB11345" w14:textId="019C9D86" w:rsidR="6635C954" w:rsidRDefault="6635C954" w:rsidP="6635C954">
            <w:pPr>
              <w:rPr>
                <w:rFonts w:ascii="Times New Roman" w:eastAsia="Times New Roman" w:hAnsi="Times New Roman" w:cs="Times New Roman"/>
                <w:b/>
                <w:bCs/>
                <w:sz w:val="22"/>
                <w:szCs w:val="22"/>
              </w:rPr>
            </w:pPr>
          </w:p>
        </w:tc>
      </w:tr>
      <w:tr w:rsidR="0C34E2DE" w14:paraId="4E509F29" w14:textId="77777777" w:rsidTr="6635C954">
        <w:tc>
          <w:tcPr>
            <w:tcW w:w="2280" w:type="dxa"/>
          </w:tcPr>
          <w:p w14:paraId="20215F8D" w14:textId="5C308E1C"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Ease of use</w:t>
            </w:r>
          </w:p>
          <w:p w14:paraId="32F287AA" w14:textId="1BC7E4B4"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Predictive supply and purchasing</w:t>
            </w:r>
          </w:p>
          <w:p w14:paraId="1B825DFD" w14:textId="34D32433"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Comprehensive to address all pain points</w:t>
            </w:r>
          </w:p>
        </w:tc>
        <w:tc>
          <w:tcPr>
            <w:tcW w:w="1710" w:type="dxa"/>
          </w:tcPr>
          <w:p w14:paraId="5A2758BA" w14:textId="0541FC68" w:rsidR="0C34E2DE" w:rsidRDefault="6635C954" w:rsidP="6635C954">
            <w:pPr>
              <w:spacing w:line="259" w:lineRule="auto"/>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N/A</w:t>
            </w:r>
          </w:p>
        </w:tc>
        <w:tc>
          <w:tcPr>
            <w:tcW w:w="2805" w:type="dxa"/>
          </w:tcPr>
          <w:p w14:paraId="5449FDC4" w14:textId="45E177B1"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 Currency fluctuation management for international purchasing: Need to document and harmonize prices into a standard cost for purchasing while allowing for changes in exchange rates</w:t>
            </w:r>
          </w:p>
        </w:tc>
        <w:tc>
          <w:tcPr>
            <w:tcW w:w="1875" w:type="dxa"/>
          </w:tcPr>
          <w:p w14:paraId="44509DDC" w14:textId="4C0182CB" w:rsidR="0C34E2DE" w:rsidRDefault="6635C954" w:rsidP="6635C954">
            <w:pPr>
              <w:rPr>
                <w:rFonts w:ascii="Times New Roman" w:eastAsia="Times New Roman" w:hAnsi="Times New Roman" w:cs="Times New Roman"/>
                <w:sz w:val="22"/>
                <w:szCs w:val="22"/>
              </w:rPr>
            </w:pPr>
            <w:r w:rsidRPr="6635C954">
              <w:rPr>
                <w:rFonts w:ascii="Times New Roman" w:eastAsia="Times New Roman" w:hAnsi="Times New Roman" w:cs="Times New Roman"/>
                <w:sz w:val="22"/>
                <w:szCs w:val="22"/>
              </w:rPr>
              <w:t>$10-$12,000, could go up as network expands. Prefer subscription model.</w:t>
            </w:r>
          </w:p>
        </w:tc>
        <w:tc>
          <w:tcPr>
            <w:tcW w:w="1860" w:type="dxa"/>
          </w:tcPr>
          <w:p w14:paraId="5F5F85BF" w14:textId="175AB0D7" w:rsidR="0C34E2DE" w:rsidRDefault="0C34E2DE" w:rsidP="0C34E2DE">
            <w:pPr>
              <w:rPr>
                <w:rFonts w:ascii="Times New Roman" w:eastAsia="Times New Roman" w:hAnsi="Times New Roman" w:cs="Times New Roman"/>
                <w:sz w:val="22"/>
                <w:szCs w:val="22"/>
              </w:rPr>
            </w:pPr>
            <w:r w:rsidRPr="0C34E2DE">
              <w:rPr>
                <w:rFonts w:ascii="Times New Roman" w:eastAsia="Times New Roman" w:hAnsi="Times New Roman" w:cs="Times New Roman"/>
                <w:sz w:val="22"/>
                <w:szCs w:val="22"/>
              </w:rPr>
              <w:t>Medium: depends on growth plan for clinic</w:t>
            </w:r>
          </w:p>
        </w:tc>
      </w:tr>
    </w:tbl>
    <w:p w14:paraId="643DC6B2" w14:textId="1BDA105B" w:rsidR="00A264DA" w:rsidRDefault="00A264DA" w:rsidP="0C34E2DE">
      <w:pPr>
        <w:textAlignment w:val="baseline"/>
        <w:rPr>
          <w:rFonts w:eastAsia="Times New Roman"/>
          <w:b/>
          <w:i/>
          <w:sz w:val="22"/>
          <w:szCs w:val="22"/>
          <w:highlight w:val="yellow"/>
        </w:rPr>
      </w:pPr>
    </w:p>
    <w:p w14:paraId="17B23047" w14:textId="77777777" w:rsidR="00A264DA" w:rsidRDefault="00A264DA">
      <w:pPr>
        <w:rPr>
          <w:rFonts w:eastAsia="Times New Roman"/>
          <w:b/>
          <w:i/>
          <w:sz w:val="22"/>
          <w:szCs w:val="22"/>
          <w:highlight w:val="yellow"/>
        </w:rPr>
      </w:pPr>
      <w:r>
        <w:rPr>
          <w:rFonts w:eastAsia="Times New Roman"/>
          <w:b/>
          <w:i/>
          <w:sz w:val="22"/>
          <w:szCs w:val="22"/>
          <w:highlight w:val="yellow"/>
        </w:rPr>
        <w:br w:type="page"/>
      </w:r>
    </w:p>
    <w:p w14:paraId="60FB3D06" w14:textId="77777777" w:rsidR="00CC7D82" w:rsidRPr="00CC7D82" w:rsidRDefault="00CC7D82" w:rsidP="00CC7D82">
      <w:pPr>
        <w:keepNext/>
        <w:keepLines/>
        <w:pBdr>
          <w:top w:val="single" w:sz="2" w:space="1" w:color="8ABEC5"/>
          <w:bottom w:val="single" w:sz="2" w:space="1" w:color="8ABEC5"/>
        </w:pBdr>
        <w:spacing w:after="160" w:line="259" w:lineRule="auto"/>
        <w:ind w:left="432" w:hanging="432"/>
        <w:jc w:val="both"/>
        <w:outlineLvl w:val="0"/>
        <w:rPr>
          <w:rFonts w:ascii="Times New Roman" w:eastAsia="Times New Roman" w:hAnsi="Times New Roman" w:cs="Times New Roman"/>
          <w:b/>
          <w:bCs/>
          <w:smallCaps/>
          <w:color w:val="2E2268"/>
          <w:sz w:val="28"/>
          <w:szCs w:val="28"/>
        </w:rPr>
      </w:pPr>
      <w:r w:rsidRPr="00CC7D82">
        <w:rPr>
          <w:rFonts w:ascii="Times New Roman" w:eastAsia="Times New Roman" w:hAnsi="Times New Roman" w:cs="Times New Roman"/>
          <w:b/>
          <w:bCs/>
          <w:smallCaps/>
          <w:color w:val="2E2268"/>
          <w:sz w:val="28"/>
          <w:szCs w:val="28"/>
        </w:rPr>
        <w:lastRenderedPageBreak/>
        <w:t>Appendix 1: Private Health Sources</w:t>
      </w:r>
    </w:p>
    <w:p w14:paraId="2160E8B9" w14:textId="77777777" w:rsidR="00CC7D82" w:rsidRPr="00CC7D82"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Below is a list of selected sources that contributed to our analysis of the viability of private health markets:</w:t>
      </w:r>
    </w:p>
    <w:p w14:paraId="1DCCB702"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 xml:space="preserve">Agerone, B., Benzidia, S. &amp; Bourlakis, M. (2018). Healthcare logistics and supply chain – issues and future challenges, Supply Chain Forum 19:1, 1-3. Retrieved from: https://doi.org/10.1080/16258312.2018.1433353 </w:t>
      </w:r>
    </w:p>
    <w:p w14:paraId="51958B3C"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Basu S, Andrews, J., Kishore, S., Panjabi, R., Stuckler, D. (2012) Comparative Performance of Private and Public Healthcare Systems in Low- and Middle- Income Countries: A Systematic Review. PLoS Med 9(6): e1001244. Retrieved from: doi:10.1371/journal.pmed.1001244</w:t>
      </w:r>
    </w:p>
    <w:p w14:paraId="710B6FE2" w14:textId="77777777" w:rsidR="00CC7D82" w:rsidRPr="00CC7D82" w:rsidDel="0752D92E"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 xml:space="preserve">Central Intelligence Agency (2019). The World Factbook. Retrieved from: https://www.cia.gov/library/publications/the-world-factbook/ </w:t>
      </w:r>
    </w:p>
    <w:p w14:paraId="5ED0314D" w14:textId="77777777" w:rsidR="00CC7D82" w:rsidRPr="00CC7D82"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Global, Banyan (2016). Guide for investors in private health care in emerging markets (English). Washington, D.C.: World Bank Group. Retrieved from: http://documents.worldbank.org/curated/en/839991471585156908/Guide-for-investors-in-private-health-care-in-emerging-markets</w:t>
      </w:r>
    </w:p>
    <w:p w14:paraId="74004F14" w14:textId="77777777" w:rsidR="00CC7D82" w:rsidRPr="00CC7D82"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GSMA (2017). Scaling Digital Health in Developing Markets. Retrieved from: https://www.gsma.com/mobilefordevelopment/resources/scaling-digital-health-in-developing-markets/</w:t>
      </w:r>
    </w:p>
    <w:p w14:paraId="4AE6B8FD"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 xml:space="preserve">Menden, A. &amp; Haupt, S. (2012). Bringing Medicines to Low-Income Markets – A guide to creating inclusive business models for pharmaceutical companies. German Federal Ministry for Economic Cooperation and Development. Retrieved from: https://endeva.org/publication/creating-inclusive-business-2 </w:t>
      </w:r>
    </w:p>
    <w:p w14:paraId="10538C2B"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 xml:space="preserve">Price Waterhouse Coopers (2017). Digital Health in Emerging Markets - The Digital Healthcare Leap. Retrieved from: https://www.pwc.com/gx/en/issues/high-growth-markets/assets/the-digital-healthcare-leap.pdf </w:t>
      </w:r>
    </w:p>
    <w:p w14:paraId="70350152" w14:textId="77777777" w:rsidR="00CC7D82" w:rsidRPr="00CC7D82"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Tung, E. and Bennett, S. (2014). Private sector, for-profit health providers in low and middle income countries: can they reach the poor at scale? Globalization and Health Vol. 10, Article 52. Retrieved from https://globalizationandhealth.biomedcentral.com/articles/10.1186/1744-8603-10-52</w:t>
      </w:r>
    </w:p>
    <w:p w14:paraId="3C808D5E"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 xml:space="preserve">Walton, T. &amp; Matthees, K. (2017). Improving emerging markets healthcare through private provision. EMCompass; no. 31. Washington, D.C.: World Bank Group. Retrieved from: http://documents.worldbank.org/curated/en/968991486541026375/Improving-emerging-markets-healthcare-through-private-provision </w:t>
      </w:r>
    </w:p>
    <w:p w14:paraId="2ABC1C40" w14:textId="77777777" w:rsidR="00CC7D82" w:rsidRPr="00CC7D82" w:rsidDel="299DDE03"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World Economic Forum (2018). The Global Competitiveness Report 2018. Retrieved from: www.weforum.org/gcr.</w:t>
      </w:r>
    </w:p>
    <w:p w14:paraId="0D949992" w14:textId="77777777" w:rsidR="00CC7D82" w:rsidRPr="00CC7D82" w:rsidDel="722ABDEC" w:rsidRDefault="00CC7D82" w:rsidP="00CC7D82">
      <w:pPr>
        <w:spacing w:after="160" w:line="259" w:lineRule="auto"/>
        <w:rPr>
          <w:rFonts w:ascii="Times New Roman" w:eastAsia="Times New Roman" w:hAnsi="Times New Roman" w:cs="Times New Roman"/>
          <w:sz w:val="22"/>
          <w:szCs w:val="22"/>
        </w:rPr>
      </w:pPr>
      <w:r w:rsidRPr="00CC7D82">
        <w:rPr>
          <w:rFonts w:ascii="Times New Roman" w:eastAsia="Times New Roman" w:hAnsi="Times New Roman" w:cs="Times New Roman"/>
          <w:sz w:val="22"/>
          <w:szCs w:val="22"/>
        </w:rPr>
        <w:t>World Bank Group (2019). Doing Business Report 2019. Retrieved from: https://www.doingbusiness.org/content/dam/doingBusiness/media/Annual-Reports/English/DB2019-report_web-version.pdf</w:t>
      </w:r>
    </w:p>
    <w:p w14:paraId="18D4331C" w14:textId="77777777" w:rsidR="00CC7D82" w:rsidRPr="00CC7D82" w:rsidRDefault="00CC7D82" w:rsidP="00CC7D82">
      <w:pPr>
        <w:spacing w:after="160" w:line="259" w:lineRule="auto"/>
        <w:rPr>
          <w:rFonts w:ascii="Calibri" w:eastAsia="Calibri" w:hAnsi="Calibri" w:cs="Times New Roman"/>
          <w:sz w:val="22"/>
          <w:szCs w:val="22"/>
        </w:rPr>
      </w:pPr>
      <w:r w:rsidRPr="00CC7D82">
        <w:rPr>
          <w:rFonts w:ascii="Times New Roman" w:eastAsia="Times New Roman" w:hAnsi="Times New Roman" w:cs="Times New Roman"/>
          <w:sz w:val="22"/>
          <w:szCs w:val="22"/>
        </w:rPr>
        <w:t>Yadav, Prashant (2015). Health Product Supply Chains in Developing Countries: Diagnosis of the Root Causes of Underperformance and an Agenda for Reform. Health Systems &amp; Reform, 1:2, 142-154. Retrieved from: https://doi.org/10.4161/23288604.2014.968005</w:t>
      </w:r>
    </w:p>
    <w:p w14:paraId="22BF317B" w14:textId="77777777" w:rsidR="005138D6" w:rsidRDefault="005138D6" w:rsidP="0C34E2DE">
      <w:pPr>
        <w:textAlignment w:val="baseline"/>
        <w:rPr>
          <w:rFonts w:eastAsia="Times New Roman"/>
          <w:b/>
          <w:i/>
          <w:sz w:val="22"/>
          <w:szCs w:val="22"/>
          <w:highlight w:val="yellow"/>
        </w:rPr>
      </w:pPr>
    </w:p>
    <w:sectPr w:rsidR="005138D6" w:rsidSect="00CA7267">
      <w:headerReference w:type="default" r:id="rId15"/>
      <w:footerReference w:type="even" r:id="rId16"/>
      <w:footerReference w:type="default" r:id="rId17"/>
      <w:pgSz w:w="11900" w:h="16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8EF9" w14:textId="77777777" w:rsidR="0001652E" w:rsidRDefault="0001652E" w:rsidP="005E609E">
      <w:r>
        <w:separator/>
      </w:r>
    </w:p>
  </w:endnote>
  <w:endnote w:type="continuationSeparator" w:id="0">
    <w:p w14:paraId="1448684C" w14:textId="77777777" w:rsidR="0001652E" w:rsidRDefault="0001652E" w:rsidP="005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231929"/>
      <w:docPartObj>
        <w:docPartGallery w:val="Page Numbers (Bottom of Page)"/>
        <w:docPartUnique/>
      </w:docPartObj>
    </w:sdtPr>
    <w:sdtEndPr>
      <w:rPr>
        <w:rStyle w:val="PageNumber"/>
      </w:rPr>
    </w:sdtEndPr>
    <w:sdtContent>
      <w:p w14:paraId="3DA52AAF" w14:textId="7349243C" w:rsidR="00D43C5E" w:rsidRDefault="00D43C5E" w:rsidP="00A716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4344965"/>
      <w:docPartObj>
        <w:docPartGallery w:val="Page Numbers (Bottom of Page)"/>
        <w:docPartUnique/>
      </w:docPartObj>
    </w:sdtPr>
    <w:sdtEndPr>
      <w:rPr>
        <w:rStyle w:val="PageNumber"/>
      </w:rPr>
    </w:sdtEndPr>
    <w:sdtContent>
      <w:p w14:paraId="650466E7" w14:textId="350A24A7" w:rsidR="00D43C5E" w:rsidRDefault="00D43C5E" w:rsidP="002D18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20650" w14:textId="77777777" w:rsidR="00D43C5E" w:rsidRDefault="00D43C5E" w:rsidP="002D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353501200"/>
      <w:docPartObj>
        <w:docPartGallery w:val="Page Numbers (Bottom of Page)"/>
        <w:docPartUnique/>
      </w:docPartObj>
    </w:sdtPr>
    <w:sdtEndPr>
      <w:rPr>
        <w:rStyle w:val="PageNumber"/>
      </w:rPr>
    </w:sdtEndPr>
    <w:sdtContent>
      <w:p w14:paraId="6358E593" w14:textId="5C9B9A68" w:rsidR="00D43C5E" w:rsidRPr="002D1835" w:rsidRDefault="00D43C5E" w:rsidP="002D1835">
        <w:pPr>
          <w:pStyle w:val="Footer"/>
          <w:framePr w:wrap="none" w:vAnchor="text" w:hAnchor="page" w:x="5929" w:y="198"/>
          <w:rPr>
            <w:rStyle w:val="PageNumber"/>
            <w:sz w:val="20"/>
            <w:szCs w:val="20"/>
          </w:rPr>
        </w:pPr>
        <w:r w:rsidRPr="002D1835">
          <w:rPr>
            <w:sz w:val="20"/>
            <w:szCs w:val="20"/>
          </w:rPr>
          <w:t xml:space="preserve">Concept Brief: OpenLMIS for Private Health Customers </w:t>
        </w:r>
        <w:r w:rsidRPr="002D1835">
          <w:rPr>
            <w:rStyle w:val="PageNumber"/>
            <w:sz w:val="20"/>
            <w:szCs w:val="20"/>
          </w:rPr>
          <w:t>|</w:t>
        </w:r>
        <w:r>
          <w:rPr>
            <w:rStyle w:val="PageNumber"/>
            <w:sz w:val="20"/>
            <w:szCs w:val="20"/>
          </w:rPr>
          <w:t xml:space="preserve"> </w:t>
        </w:r>
        <w:r w:rsidRPr="002D1835">
          <w:rPr>
            <w:rStyle w:val="PageNumber"/>
            <w:sz w:val="20"/>
            <w:szCs w:val="20"/>
          </w:rPr>
          <w:t xml:space="preserve">Page </w:t>
        </w:r>
        <w:r w:rsidRPr="002D1835">
          <w:rPr>
            <w:rStyle w:val="PageNumber"/>
            <w:sz w:val="20"/>
            <w:szCs w:val="20"/>
          </w:rPr>
          <w:fldChar w:fldCharType="begin"/>
        </w:r>
        <w:r w:rsidRPr="002D1835">
          <w:rPr>
            <w:rStyle w:val="PageNumber"/>
            <w:sz w:val="20"/>
            <w:szCs w:val="20"/>
          </w:rPr>
          <w:instrText xml:space="preserve"> PAGE </w:instrText>
        </w:r>
        <w:r w:rsidRPr="002D1835">
          <w:rPr>
            <w:rStyle w:val="PageNumber"/>
            <w:sz w:val="20"/>
            <w:szCs w:val="20"/>
          </w:rPr>
          <w:fldChar w:fldCharType="separate"/>
        </w:r>
        <w:r w:rsidR="005138D6">
          <w:rPr>
            <w:rStyle w:val="PageNumber"/>
            <w:noProof/>
            <w:sz w:val="20"/>
            <w:szCs w:val="20"/>
          </w:rPr>
          <w:t>4</w:t>
        </w:r>
        <w:r w:rsidRPr="002D1835">
          <w:rPr>
            <w:rStyle w:val="PageNumber"/>
            <w:sz w:val="20"/>
            <w:szCs w:val="20"/>
          </w:rPr>
          <w:fldChar w:fldCharType="end"/>
        </w:r>
      </w:p>
    </w:sdtContent>
  </w:sdt>
  <w:p w14:paraId="7EA6CE11" w14:textId="4A23F171" w:rsidR="00D43C5E" w:rsidRDefault="00D43C5E" w:rsidP="002D183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B26C" w14:textId="77777777" w:rsidR="0001652E" w:rsidRDefault="0001652E" w:rsidP="005E609E">
      <w:r>
        <w:separator/>
      </w:r>
    </w:p>
  </w:footnote>
  <w:footnote w:type="continuationSeparator" w:id="0">
    <w:p w14:paraId="56BE7582" w14:textId="77777777" w:rsidR="0001652E" w:rsidRDefault="0001652E" w:rsidP="005E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E00F" w14:textId="7DC2C4B6" w:rsidR="00D43C5E" w:rsidRDefault="00D43C5E">
    <w:pPr>
      <w:pStyle w:val="Header"/>
    </w:pPr>
    <w:r>
      <w:rPr>
        <w:rFonts w:ascii="Times New Roman" w:eastAsia="Times New Roman" w:hAnsi="Times New Roman" w:cs="Times New Roman"/>
        <w:b/>
        <w:bCs/>
        <w:noProof/>
        <w:sz w:val="22"/>
        <w:szCs w:val="22"/>
      </w:rPr>
      <w:drawing>
        <wp:inline distT="0" distB="0" distL="0" distR="0" wp14:anchorId="34017946" wp14:editId="5873C3BD">
          <wp:extent cx="1468380" cy="2701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nance Text Logo.png"/>
                  <pic:cNvPicPr/>
                </pic:nvPicPr>
                <pic:blipFill>
                  <a:blip r:embed="rId1"/>
                  <a:stretch>
                    <a:fillRect/>
                  </a:stretch>
                </pic:blipFill>
                <pic:spPr>
                  <a:xfrm>
                    <a:off x="0" y="0"/>
                    <a:ext cx="1484980" cy="273181"/>
                  </a:xfrm>
                  <a:prstGeom prst="rect">
                    <a:avLst/>
                  </a:prstGeom>
                </pic:spPr>
              </pic:pic>
            </a:graphicData>
          </a:graphic>
        </wp:inline>
      </w:drawing>
    </w:r>
  </w:p>
  <w:p w14:paraId="2E0C8300" w14:textId="77777777" w:rsidR="00D43C5E" w:rsidRPr="002D1835" w:rsidRDefault="00D43C5E">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4789"/>
    <w:multiLevelType w:val="hybridMultilevel"/>
    <w:tmpl w:val="1AD022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3223"/>
    <w:multiLevelType w:val="multilevel"/>
    <w:tmpl w:val="2EE6A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7C61F5"/>
    <w:multiLevelType w:val="multilevel"/>
    <w:tmpl w:val="7B0E6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72483F"/>
    <w:multiLevelType w:val="hybridMultilevel"/>
    <w:tmpl w:val="B68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B0C56"/>
    <w:multiLevelType w:val="hybridMultilevel"/>
    <w:tmpl w:val="CA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A2292"/>
    <w:multiLevelType w:val="hybridMultilevel"/>
    <w:tmpl w:val="08B216EC"/>
    <w:lvl w:ilvl="0" w:tplc="B186F968">
      <w:start w:val="1"/>
      <w:numFmt w:val="bullet"/>
      <w:lvlText w:val=""/>
      <w:lvlJc w:val="left"/>
      <w:pPr>
        <w:ind w:left="720" w:hanging="360"/>
      </w:pPr>
      <w:rPr>
        <w:rFonts w:ascii="Symbol" w:hAnsi="Symbol" w:hint="default"/>
      </w:rPr>
    </w:lvl>
    <w:lvl w:ilvl="1" w:tplc="A30CABEC">
      <w:start w:val="1"/>
      <w:numFmt w:val="bullet"/>
      <w:lvlText w:val="o"/>
      <w:lvlJc w:val="left"/>
      <w:pPr>
        <w:ind w:left="1440" w:hanging="360"/>
      </w:pPr>
      <w:rPr>
        <w:rFonts w:ascii="Courier New" w:hAnsi="Courier New" w:hint="default"/>
      </w:rPr>
    </w:lvl>
    <w:lvl w:ilvl="2" w:tplc="0B9A8714">
      <w:start w:val="1"/>
      <w:numFmt w:val="bullet"/>
      <w:lvlText w:val=""/>
      <w:lvlJc w:val="left"/>
      <w:pPr>
        <w:ind w:left="2160" w:hanging="360"/>
      </w:pPr>
      <w:rPr>
        <w:rFonts w:ascii="Wingdings" w:hAnsi="Wingdings" w:hint="default"/>
      </w:rPr>
    </w:lvl>
    <w:lvl w:ilvl="3" w:tplc="805014B6">
      <w:start w:val="1"/>
      <w:numFmt w:val="bullet"/>
      <w:lvlText w:val=""/>
      <w:lvlJc w:val="left"/>
      <w:pPr>
        <w:ind w:left="2880" w:hanging="360"/>
      </w:pPr>
      <w:rPr>
        <w:rFonts w:ascii="Symbol" w:hAnsi="Symbol" w:hint="default"/>
      </w:rPr>
    </w:lvl>
    <w:lvl w:ilvl="4" w:tplc="D51078EA">
      <w:start w:val="1"/>
      <w:numFmt w:val="bullet"/>
      <w:lvlText w:val="o"/>
      <w:lvlJc w:val="left"/>
      <w:pPr>
        <w:ind w:left="3600" w:hanging="360"/>
      </w:pPr>
      <w:rPr>
        <w:rFonts w:ascii="Courier New" w:hAnsi="Courier New" w:hint="default"/>
      </w:rPr>
    </w:lvl>
    <w:lvl w:ilvl="5" w:tplc="181AED18">
      <w:start w:val="1"/>
      <w:numFmt w:val="bullet"/>
      <w:lvlText w:val=""/>
      <w:lvlJc w:val="left"/>
      <w:pPr>
        <w:ind w:left="4320" w:hanging="360"/>
      </w:pPr>
      <w:rPr>
        <w:rFonts w:ascii="Wingdings" w:hAnsi="Wingdings" w:hint="default"/>
      </w:rPr>
    </w:lvl>
    <w:lvl w:ilvl="6" w:tplc="5CFC9D12">
      <w:start w:val="1"/>
      <w:numFmt w:val="bullet"/>
      <w:lvlText w:val=""/>
      <w:lvlJc w:val="left"/>
      <w:pPr>
        <w:ind w:left="5040" w:hanging="360"/>
      </w:pPr>
      <w:rPr>
        <w:rFonts w:ascii="Symbol" w:hAnsi="Symbol" w:hint="default"/>
      </w:rPr>
    </w:lvl>
    <w:lvl w:ilvl="7" w:tplc="3D881C2C">
      <w:start w:val="1"/>
      <w:numFmt w:val="bullet"/>
      <w:lvlText w:val="o"/>
      <w:lvlJc w:val="left"/>
      <w:pPr>
        <w:ind w:left="5760" w:hanging="360"/>
      </w:pPr>
      <w:rPr>
        <w:rFonts w:ascii="Courier New" w:hAnsi="Courier New" w:hint="default"/>
      </w:rPr>
    </w:lvl>
    <w:lvl w:ilvl="8" w:tplc="15801094">
      <w:start w:val="1"/>
      <w:numFmt w:val="bullet"/>
      <w:lvlText w:val=""/>
      <w:lvlJc w:val="left"/>
      <w:pPr>
        <w:ind w:left="6480" w:hanging="360"/>
      </w:pPr>
      <w:rPr>
        <w:rFonts w:ascii="Wingdings" w:hAnsi="Wingdings" w:hint="default"/>
      </w:rPr>
    </w:lvl>
  </w:abstractNum>
  <w:abstractNum w:abstractNumId="6" w15:restartNumberingAfterBreak="0">
    <w:nsid w:val="1F6E7126"/>
    <w:multiLevelType w:val="hybridMultilevel"/>
    <w:tmpl w:val="0E288E5E"/>
    <w:lvl w:ilvl="0" w:tplc="1B24B356">
      <w:start w:val="1"/>
      <w:numFmt w:val="bullet"/>
      <w:lvlText w:val=""/>
      <w:lvlJc w:val="left"/>
      <w:pPr>
        <w:ind w:left="720" w:hanging="360"/>
      </w:pPr>
      <w:rPr>
        <w:rFonts w:ascii="Symbol" w:hAnsi="Symbol" w:hint="default"/>
      </w:rPr>
    </w:lvl>
    <w:lvl w:ilvl="1" w:tplc="64F2FC00">
      <w:start w:val="1"/>
      <w:numFmt w:val="bullet"/>
      <w:lvlText w:val="o"/>
      <w:lvlJc w:val="left"/>
      <w:pPr>
        <w:ind w:left="1440" w:hanging="360"/>
      </w:pPr>
      <w:rPr>
        <w:rFonts w:ascii="Courier New" w:hAnsi="Courier New" w:hint="default"/>
      </w:rPr>
    </w:lvl>
    <w:lvl w:ilvl="2" w:tplc="0DF0F582">
      <w:start w:val="1"/>
      <w:numFmt w:val="bullet"/>
      <w:lvlText w:val=""/>
      <w:lvlJc w:val="left"/>
      <w:pPr>
        <w:ind w:left="2160" w:hanging="360"/>
      </w:pPr>
      <w:rPr>
        <w:rFonts w:ascii="Wingdings" w:hAnsi="Wingdings" w:hint="default"/>
      </w:rPr>
    </w:lvl>
    <w:lvl w:ilvl="3" w:tplc="0B481BDE">
      <w:start w:val="1"/>
      <w:numFmt w:val="bullet"/>
      <w:lvlText w:val=""/>
      <w:lvlJc w:val="left"/>
      <w:pPr>
        <w:ind w:left="2880" w:hanging="360"/>
      </w:pPr>
      <w:rPr>
        <w:rFonts w:ascii="Symbol" w:hAnsi="Symbol" w:hint="default"/>
      </w:rPr>
    </w:lvl>
    <w:lvl w:ilvl="4" w:tplc="695EAF22">
      <w:start w:val="1"/>
      <w:numFmt w:val="bullet"/>
      <w:lvlText w:val="o"/>
      <w:lvlJc w:val="left"/>
      <w:pPr>
        <w:ind w:left="3600" w:hanging="360"/>
      </w:pPr>
      <w:rPr>
        <w:rFonts w:ascii="Courier New" w:hAnsi="Courier New" w:hint="default"/>
      </w:rPr>
    </w:lvl>
    <w:lvl w:ilvl="5" w:tplc="40C8C3DE">
      <w:start w:val="1"/>
      <w:numFmt w:val="bullet"/>
      <w:lvlText w:val=""/>
      <w:lvlJc w:val="left"/>
      <w:pPr>
        <w:ind w:left="4320" w:hanging="360"/>
      </w:pPr>
      <w:rPr>
        <w:rFonts w:ascii="Wingdings" w:hAnsi="Wingdings" w:hint="default"/>
      </w:rPr>
    </w:lvl>
    <w:lvl w:ilvl="6" w:tplc="9CCE0864">
      <w:start w:val="1"/>
      <w:numFmt w:val="bullet"/>
      <w:lvlText w:val=""/>
      <w:lvlJc w:val="left"/>
      <w:pPr>
        <w:ind w:left="5040" w:hanging="360"/>
      </w:pPr>
      <w:rPr>
        <w:rFonts w:ascii="Symbol" w:hAnsi="Symbol" w:hint="default"/>
      </w:rPr>
    </w:lvl>
    <w:lvl w:ilvl="7" w:tplc="66A40D04">
      <w:start w:val="1"/>
      <w:numFmt w:val="bullet"/>
      <w:lvlText w:val="o"/>
      <w:lvlJc w:val="left"/>
      <w:pPr>
        <w:ind w:left="5760" w:hanging="360"/>
      </w:pPr>
      <w:rPr>
        <w:rFonts w:ascii="Courier New" w:hAnsi="Courier New" w:hint="default"/>
      </w:rPr>
    </w:lvl>
    <w:lvl w:ilvl="8" w:tplc="BE8812C6">
      <w:start w:val="1"/>
      <w:numFmt w:val="bullet"/>
      <w:lvlText w:val=""/>
      <w:lvlJc w:val="left"/>
      <w:pPr>
        <w:ind w:left="6480" w:hanging="360"/>
      </w:pPr>
      <w:rPr>
        <w:rFonts w:ascii="Wingdings" w:hAnsi="Wingdings" w:hint="default"/>
      </w:rPr>
    </w:lvl>
  </w:abstractNum>
  <w:abstractNum w:abstractNumId="7" w15:restartNumberingAfterBreak="0">
    <w:nsid w:val="24DB2B72"/>
    <w:multiLevelType w:val="multilevel"/>
    <w:tmpl w:val="E08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A4E24"/>
    <w:multiLevelType w:val="hybridMultilevel"/>
    <w:tmpl w:val="15D04330"/>
    <w:lvl w:ilvl="0" w:tplc="E4042218">
      <w:start w:val="1"/>
      <w:numFmt w:val="bullet"/>
      <w:lvlText w:val=""/>
      <w:lvlJc w:val="left"/>
      <w:pPr>
        <w:ind w:left="720" w:hanging="360"/>
      </w:pPr>
      <w:rPr>
        <w:rFonts w:ascii="Symbol" w:hAnsi="Symbol" w:hint="default"/>
      </w:rPr>
    </w:lvl>
    <w:lvl w:ilvl="1" w:tplc="359C24D6">
      <w:start w:val="1"/>
      <w:numFmt w:val="bullet"/>
      <w:lvlText w:val="o"/>
      <w:lvlJc w:val="left"/>
      <w:pPr>
        <w:ind w:left="1440" w:hanging="360"/>
      </w:pPr>
      <w:rPr>
        <w:rFonts w:ascii="Courier New" w:hAnsi="Courier New" w:hint="default"/>
      </w:rPr>
    </w:lvl>
    <w:lvl w:ilvl="2" w:tplc="A2CCE914">
      <w:start w:val="1"/>
      <w:numFmt w:val="bullet"/>
      <w:lvlText w:val=""/>
      <w:lvlJc w:val="left"/>
      <w:pPr>
        <w:ind w:left="2160" w:hanging="360"/>
      </w:pPr>
      <w:rPr>
        <w:rFonts w:ascii="Wingdings" w:hAnsi="Wingdings" w:hint="default"/>
      </w:rPr>
    </w:lvl>
    <w:lvl w:ilvl="3" w:tplc="62DAC16A">
      <w:start w:val="1"/>
      <w:numFmt w:val="bullet"/>
      <w:lvlText w:val=""/>
      <w:lvlJc w:val="left"/>
      <w:pPr>
        <w:ind w:left="2880" w:hanging="360"/>
      </w:pPr>
      <w:rPr>
        <w:rFonts w:ascii="Symbol" w:hAnsi="Symbol" w:hint="default"/>
      </w:rPr>
    </w:lvl>
    <w:lvl w:ilvl="4" w:tplc="7A78BDAC">
      <w:start w:val="1"/>
      <w:numFmt w:val="bullet"/>
      <w:lvlText w:val="o"/>
      <w:lvlJc w:val="left"/>
      <w:pPr>
        <w:ind w:left="3600" w:hanging="360"/>
      </w:pPr>
      <w:rPr>
        <w:rFonts w:ascii="Courier New" w:hAnsi="Courier New" w:hint="default"/>
      </w:rPr>
    </w:lvl>
    <w:lvl w:ilvl="5" w:tplc="197E5E4C">
      <w:start w:val="1"/>
      <w:numFmt w:val="bullet"/>
      <w:lvlText w:val=""/>
      <w:lvlJc w:val="left"/>
      <w:pPr>
        <w:ind w:left="4320" w:hanging="360"/>
      </w:pPr>
      <w:rPr>
        <w:rFonts w:ascii="Wingdings" w:hAnsi="Wingdings" w:hint="default"/>
      </w:rPr>
    </w:lvl>
    <w:lvl w:ilvl="6" w:tplc="E6CCA99C">
      <w:start w:val="1"/>
      <w:numFmt w:val="bullet"/>
      <w:lvlText w:val=""/>
      <w:lvlJc w:val="left"/>
      <w:pPr>
        <w:ind w:left="5040" w:hanging="360"/>
      </w:pPr>
      <w:rPr>
        <w:rFonts w:ascii="Symbol" w:hAnsi="Symbol" w:hint="default"/>
      </w:rPr>
    </w:lvl>
    <w:lvl w:ilvl="7" w:tplc="5860F32A">
      <w:start w:val="1"/>
      <w:numFmt w:val="bullet"/>
      <w:lvlText w:val="o"/>
      <w:lvlJc w:val="left"/>
      <w:pPr>
        <w:ind w:left="5760" w:hanging="360"/>
      </w:pPr>
      <w:rPr>
        <w:rFonts w:ascii="Courier New" w:hAnsi="Courier New" w:hint="default"/>
      </w:rPr>
    </w:lvl>
    <w:lvl w:ilvl="8" w:tplc="362EEF24">
      <w:start w:val="1"/>
      <w:numFmt w:val="bullet"/>
      <w:lvlText w:val=""/>
      <w:lvlJc w:val="left"/>
      <w:pPr>
        <w:ind w:left="6480" w:hanging="360"/>
      </w:pPr>
      <w:rPr>
        <w:rFonts w:ascii="Wingdings" w:hAnsi="Wingdings" w:hint="default"/>
      </w:rPr>
    </w:lvl>
  </w:abstractNum>
  <w:abstractNum w:abstractNumId="9" w15:restartNumberingAfterBreak="0">
    <w:nsid w:val="2A1D5525"/>
    <w:multiLevelType w:val="multilevel"/>
    <w:tmpl w:val="7BA8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E31FA"/>
    <w:multiLevelType w:val="multilevel"/>
    <w:tmpl w:val="E24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C5A2C"/>
    <w:multiLevelType w:val="hybridMultilevel"/>
    <w:tmpl w:val="4322C006"/>
    <w:lvl w:ilvl="0" w:tplc="4EB6230C">
      <w:start w:val="1"/>
      <w:numFmt w:val="bullet"/>
      <w:lvlText w:val=""/>
      <w:lvlJc w:val="left"/>
      <w:pPr>
        <w:ind w:left="720" w:hanging="360"/>
      </w:pPr>
      <w:rPr>
        <w:rFonts w:ascii="Symbol" w:hAnsi="Symbol" w:hint="default"/>
      </w:rPr>
    </w:lvl>
    <w:lvl w:ilvl="1" w:tplc="D7767FBA">
      <w:start w:val="1"/>
      <w:numFmt w:val="bullet"/>
      <w:lvlText w:val="o"/>
      <w:lvlJc w:val="left"/>
      <w:pPr>
        <w:ind w:left="1440" w:hanging="360"/>
      </w:pPr>
      <w:rPr>
        <w:rFonts w:ascii="Courier New" w:hAnsi="Courier New" w:hint="default"/>
      </w:rPr>
    </w:lvl>
    <w:lvl w:ilvl="2" w:tplc="7F00C8B6">
      <w:start w:val="1"/>
      <w:numFmt w:val="bullet"/>
      <w:lvlText w:val=""/>
      <w:lvlJc w:val="left"/>
      <w:pPr>
        <w:ind w:left="2160" w:hanging="360"/>
      </w:pPr>
      <w:rPr>
        <w:rFonts w:ascii="Wingdings" w:hAnsi="Wingdings" w:hint="default"/>
      </w:rPr>
    </w:lvl>
    <w:lvl w:ilvl="3" w:tplc="7FAEC18E">
      <w:start w:val="1"/>
      <w:numFmt w:val="bullet"/>
      <w:lvlText w:val=""/>
      <w:lvlJc w:val="left"/>
      <w:pPr>
        <w:ind w:left="2880" w:hanging="360"/>
      </w:pPr>
      <w:rPr>
        <w:rFonts w:ascii="Symbol" w:hAnsi="Symbol" w:hint="default"/>
      </w:rPr>
    </w:lvl>
    <w:lvl w:ilvl="4" w:tplc="1E7E0C4A">
      <w:start w:val="1"/>
      <w:numFmt w:val="bullet"/>
      <w:lvlText w:val="o"/>
      <w:lvlJc w:val="left"/>
      <w:pPr>
        <w:ind w:left="3600" w:hanging="360"/>
      </w:pPr>
      <w:rPr>
        <w:rFonts w:ascii="Courier New" w:hAnsi="Courier New" w:hint="default"/>
      </w:rPr>
    </w:lvl>
    <w:lvl w:ilvl="5" w:tplc="F75ABB8C">
      <w:start w:val="1"/>
      <w:numFmt w:val="bullet"/>
      <w:lvlText w:val=""/>
      <w:lvlJc w:val="left"/>
      <w:pPr>
        <w:ind w:left="4320" w:hanging="360"/>
      </w:pPr>
      <w:rPr>
        <w:rFonts w:ascii="Wingdings" w:hAnsi="Wingdings" w:hint="default"/>
      </w:rPr>
    </w:lvl>
    <w:lvl w:ilvl="6" w:tplc="788C0D36">
      <w:start w:val="1"/>
      <w:numFmt w:val="bullet"/>
      <w:lvlText w:val=""/>
      <w:lvlJc w:val="left"/>
      <w:pPr>
        <w:ind w:left="5040" w:hanging="360"/>
      </w:pPr>
      <w:rPr>
        <w:rFonts w:ascii="Symbol" w:hAnsi="Symbol" w:hint="default"/>
      </w:rPr>
    </w:lvl>
    <w:lvl w:ilvl="7" w:tplc="2E5A9314">
      <w:start w:val="1"/>
      <w:numFmt w:val="bullet"/>
      <w:lvlText w:val="o"/>
      <w:lvlJc w:val="left"/>
      <w:pPr>
        <w:ind w:left="5760" w:hanging="360"/>
      </w:pPr>
      <w:rPr>
        <w:rFonts w:ascii="Courier New" w:hAnsi="Courier New" w:hint="default"/>
      </w:rPr>
    </w:lvl>
    <w:lvl w:ilvl="8" w:tplc="E446105C">
      <w:start w:val="1"/>
      <w:numFmt w:val="bullet"/>
      <w:lvlText w:val=""/>
      <w:lvlJc w:val="left"/>
      <w:pPr>
        <w:ind w:left="6480" w:hanging="360"/>
      </w:pPr>
      <w:rPr>
        <w:rFonts w:ascii="Wingdings" w:hAnsi="Wingdings" w:hint="default"/>
      </w:rPr>
    </w:lvl>
  </w:abstractNum>
  <w:abstractNum w:abstractNumId="12" w15:restartNumberingAfterBreak="0">
    <w:nsid w:val="33592AD3"/>
    <w:multiLevelType w:val="hybridMultilevel"/>
    <w:tmpl w:val="B4D02F28"/>
    <w:lvl w:ilvl="0" w:tplc="C494FE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D05B2"/>
    <w:multiLevelType w:val="multilevel"/>
    <w:tmpl w:val="73E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D5E69"/>
    <w:multiLevelType w:val="multilevel"/>
    <w:tmpl w:val="7D409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86CBF"/>
    <w:multiLevelType w:val="hybridMultilevel"/>
    <w:tmpl w:val="3E4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61C8C"/>
    <w:multiLevelType w:val="hybridMultilevel"/>
    <w:tmpl w:val="34C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77DB"/>
    <w:multiLevelType w:val="hybridMultilevel"/>
    <w:tmpl w:val="A9768D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3D63"/>
    <w:multiLevelType w:val="hybridMultilevel"/>
    <w:tmpl w:val="7E7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482"/>
    <w:multiLevelType w:val="hybridMultilevel"/>
    <w:tmpl w:val="73867F96"/>
    <w:lvl w:ilvl="0" w:tplc="1A581DA8">
      <w:start w:val="1"/>
      <w:numFmt w:val="bullet"/>
      <w:lvlText w:val=""/>
      <w:lvlJc w:val="left"/>
      <w:pPr>
        <w:ind w:left="720" w:hanging="360"/>
      </w:pPr>
      <w:rPr>
        <w:rFonts w:ascii="Symbol" w:hAnsi="Symbol" w:hint="default"/>
      </w:rPr>
    </w:lvl>
    <w:lvl w:ilvl="1" w:tplc="2A30BEC0">
      <w:start w:val="1"/>
      <w:numFmt w:val="bullet"/>
      <w:lvlText w:val="o"/>
      <w:lvlJc w:val="left"/>
      <w:pPr>
        <w:ind w:left="1440" w:hanging="360"/>
      </w:pPr>
      <w:rPr>
        <w:rFonts w:ascii="Courier New" w:hAnsi="Courier New" w:hint="default"/>
      </w:rPr>
    </w:lvl>
    <w:lvl w:ilvl="2" w:tplc="82B846F6">
      <w:start w:val="1"/>
      <w:numFmt w:val="bullet"/>
      <w:lvlText w:val=""/>
      <w:lvlJc w:val="left"/>
      <w:pPr>
        <w:ind w:left="2160" w:hanging="360"/>
      </w:pPr>
      <w:rPr>
        <w:rFonts w:ascii="Wingdings" w:hAnsi="Wingdings" w:hint="default"/>
      </w:rPr>
    </w:lvl>
    <w:lvl w:ilvl="3" w:tplc="B47C7806">
      <w:start w:val="1"/>
      <w:numFmt w:val="bullet"/>
      <w:lvlText w:val=""/>
      <w:lvlJc w:val="left"/>
      <w:pPr>
        <w:ind w:left="2880" w:hanging="360"/>
      </w:pPr>
      <w:rPr>
        <w:rFonts w:ascii="Symbol" w:hAnsi="Symbol" w:hint="default"/>
      </w:rPr>
    </w:lvl>
    <w:lvl w:ilvl="4" w:tplc="F5685800">
      <w:start w:val="1"/>
      <w:numFmt w:val="bullet"/>
      <w:lvlText w:val="o"/>
      <w:lvlJc w:val="left"/>
      <w:pPr>
        <w:ind w:left="3600" w:hanging="360"/>
      </w:pPr>
      <w:rPr>
        <w:rFonts w:ascii="Courier New" w:hAnsi="Courier New" w:hint="default"/>
      </w:rPr>
    </w:lvl>
    <w:lvl w:ilvl="5" w:tplc="77DA4E94">
      <w:start w:val="1"/>
      <w:numFmt w:val="bullet"/>
      <w:lvlText w:val=""/>
      <w:lvlJc w:val="left"/>
      <w:pPr>
        <w:ind w:left="4320" w:hanging="360"/>
      </w:pPr>
      <w:rPr>
        <w:rFonts w:ascii="Wingdings" w:hAnsi="Wingdings" w:hint="default"/>
      </w:rPr>
    </w:lvl>
    <w:lvl w:ilvl="6" w:tplc="0D2CC8E6">
      <w:start w:val="1"/>
      <w:numFmt w:val="bullet"/>
      <w:lvlText w:val=""/>
      <w:lvlJc w:val="left"/>
      <w:pPr>
        <w:ind w:left="5040" w:hanging="360"/>
      </w:pPr>
      <w:rPr>
        <w:rFonts w:ascii="Symbol" w:hAnsi="Symbol" w:hint="default"/>
      </w:rPr>
    </w:lvl>
    <w:lvl w:ilvl="7" w:tplc="CFF46924">
      <w:start w:val="1"/>
      <w:numFmt w:val="bullet"/>
      <w:lvlText w:val="o"/>
      <w:lvlJc w:val="left"/>
      <w:pPr>
        <w:ind w:left="5760" w:hanging="360"/>
      </w:pPr>
      <w:rPr>
        <w:rFonts w:ascii="Courier New" w:hAnsi="Courier New" w:hint="default"/>
      </w:rPr>
    </w:lvl>
    <w:lvl w:ilvl="8" w:tplc="0366A9FC">
      <w:start w:val="1"/>
      <w:numFmt w:val="bullet"/>
      <w:lvlText w:val=""/>
      <w:lvlJc w:val="left"/>
      <w:pPr>
        <w:ind w:left="6480" w:hanging="360"/>
      </w:pPr>
      <w:rPr>
        <w:rFonts w:ascii="Wingdings" w:hAnsi="Wingdings" w:hint="default"/>
      </w:rPr>
    </w:lvl>
  </w:abstractNum>
  <w:abstractNum w:abstractNumId="20" w15:restartNumberingAfterBreak="0">
    <w:nsid w:val="419D60B3"/>
    <w:multiLevelType w:val="hybridMultilevel"/>
    <w:tmpl w:val="9156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73B12"/>
    <w:multiLevelType w:val="hybridMultilevel"/>
    <w:tmpl w:val="E8F2191A"/>
    <w:lvl w:ilvl="0" w:tplc="5BE0040A">
      <w:start w:val="1"/>
      <w:numFmt w:val="bullet"/>
      <w:lvlText w:val=""/>
      <w:lvlJc w:val="left"/>
      <w:pPr>
        <w:ind w:left="720" w:hanging="360"/>
      </w:pPr>
      <w:rPr>
        <w:rFonts w:ascii="Symbol" w:hAnsi="Symbol" w:hint="default"/>
      </w:rPr>
    </w:lvl>
    <w:lvl w:ilvl="1" w:tplc="60CE1ADC">
      <w:start w:val="1"/>
      <w:numFmt w:val="bullet"/>
      <w:lvlText w:val="o"/>
      <w:lvlJc w:val="left"/>
      <w:pPr>
        <w:ind w:left="1440" w:hanging="360"/>
      </w:pPr>
      <w:rPr>
        <w:rFonts w:ascii="Courier New" w:hAnsi="Courier New" w:hint="default"/>
      </w:rPr>
    </w:lvl>
    <w:lvl w:ilvl="2" w:tplc="C3FC0D10">
      <w:start w:val="1"/>
      <w:numFmt w:val="bullet"/>
      <w:lvlText w:val=""/>
      <w:lvlJc w:val="left"/>
      <w:pPr>
        <w:ind w:left="2160" w:hanging="360"/>
      </w:pPr>
      <w:rPr>
        <w:rFonts w:ascii="Wingdings" w:hAnsi="Wingdings" w:hint="default"/>
      </w:rPr>
    </w:lvl>
    <w:lvl w:ilvl="3" w:tplc="5E4C0EBA">
      <w:start w:val="1"/>
      <w:numFmt w:val="bullet"/>
      <w:lvlText w:val=""/>
      <w:lvlJc w:val="left"/>
      <w:pPr>
        <w:ind w:left="2880" w:hanging="360"/>
      </w:pPr>
      <w:rPr>
        <w:rFonts w:ascii="Symbol" w:hAnsi="Symbol" w:hint="default"/>
      </w:rPr>
    </w:lvl>
    <w:lvl w:ilvl="4" w:tplc="41EA28D6">
      <w:start w:val="1"/>
      <w:numFmt w:val="bullet"/>
      <w:lvlText w:val="o"/>
      <w:lvlJc w:val="left"/>
      <w:pPr>
        <w:ind w:left="3600" w:hanging="360"/>
      </w:pPr>
      <w:rPr>
        <w:rFonts w:ascii="Courier New" w:hAnsi="Courier New" w:hint="default"/>
      </w:rPr>
    </w:lvl>
    <w:lvl w:ilvl="5" w:tplc="E58E3848">
      <w:start w:val="1"/>
      <w:numFmt w:val="bullet"/>
      <w:lvlText w:val=""/>
      <w:lvlJc w:val="left"/>
      <w:pPr>
        <w:ind w:left="4320" w:hanging="360"/>
      </w:pPr>
      <w:rPr>
        <w:rFonts w:ascii="Wingdings" w:hAnsi="Wingdings" w:hint="default"/>
      </w:rPr>
    </w:lvl>
    <w:lvl w:ilvl="6" w:tplc="99968BB6">
      <w:start w:val="1"/>
      <w:numFmt w:val="bullet"/>
      <w:lvlText w:val=""/>
      <w:lvlJc w:val="left"/>
      <w:pPr>
        <w:ind w:left="5040" w:hanging="360"/>
      </w:pPr>
      <w:rPr>
        <w:rFonts w:ascii="Symbol" w:hAnsi="Symbol" w:hint="default"/>
      </w:rPr>
    </w:lvl>
    <w:lvl w:ilvl="7" w:tplc="35BA85C0">
      <w:start w:val="1"/>
      <w:numFmt w:val="bullet"/>
      <w:lvlText w:val="o"/>
      <w:lvlJc w:val="left"/>
      <w:pPr>
        <w:ind w:left="5760" w:hanging="360"/>
      </w:pPr>
      <w:rPr>
        <w:rFonts w:ascii="Courier New" w:hAnsi="Courier New" w:hint="default"/>
      </w:rPr>
    </w:lvl>
    <w:lvl w:ilvl="8" w:tplc="8C203B10">
      <w:start w:val="1"/>
      <w:numFmt w:val="bullet"/>
      <w:lvlText w:val=""/>
      <w:lvlJc w:val="left"/>
      <w:pPr>
        <w:ind w:left="6480" w:hanging="360"/>
      </w:pPr>
      <w:rPr>
        <w:rFonts w:ascii="Wingdings" w:hAnsi="Wingdings" w:hint="default"/>
      </w:rPr>
    </w:lvl>
  </w:abstractNum>
  <w:abstractNum w:abstractNumId="22" w15:restartNumberingAfterBreak="0">
    <w:nsid w:val="48621963"/>
    <w:multiLevelType w:val="multilevel"/>
    <w:tmpl w:val="214E2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8C86B9F"/>
    <w:multiLevelType w:val="hybridMultilevel"/>
    <w:tmpl w:val="F4E0E21C"/>
    <w:lvl w:ilvl="0" w:tplc="0C4C30BA">
      <w:start w:val="1"/>
      <w:numFmt w:val="bullet"/>
      <w:lvlText w:val=""/>
      <w:lvlJc w:val="left"/>
      <w:pPr>
        <w:ind w:left="720" w:hanging="360"/>
      </w:pPr>
      <w:rPr>
        <w:rFonts w:ascii="Symbol" w:hAnsi="Symbol" w:hint="default"/>
      </w:rPr>
    </w:lvl>
    <w:lvl w:ilvl="1" w:tplc="DC122168">
      <w:start w:val="1"/>
      <w:numFmt w:val="bullet"/>
      <w:lvlText w:val="o"/>
      <w:lvlJc w:val="left"/>
      <w:pPr>
        <w:ind w:left="1440" w:hanging="360"/>
      </w:pPr>
      <w:rPr>
        <w:rFonts w:ascii="Courier New" w:hAnsi="Courier New" w:hint="default"/>
      </w:rPr>
    </w:lvl>
    <w:lvl w:ilvl="2" w:tplc="DA6C2462">
      <w:start w:val="1"/>
      <w:numFmt w:val="bullet"/>
      <w:lvlText w:val=""/>
      <w:lvlJc w:val="left"/>
      <w:pPr>
        <w:ind w:left="2160" w:hanging="360"/>
      </w:pPr>
      <w:rPr>
        <w:rFonts w:ascii="Wingdings" w:hAnsi="Wingdings" w:hint="default"/>
      </w:rPr>
    </w:lvl>
    <w:lvl w:ilvl="3" w:tplc="130E4D0E">
      <w:start w:val="1"/>
      <w:numFmt w:val="bullet"/>
      <w:lvlText w:val=""/>
      <w:lvlJc w:val="left"/>
      <w:pPr>
        <w:ind w:left="2880" w:hanging="360"/>
      </w:pPr>
      <w:rPr>
        <w:rFonts w:ascii="Symbol" w:hAnsi="Symbol" w:hint="default"/>
      </w:rPr>
    </w:lvl>
    <w:lvl w:ilvl="4" w:tplc="813A34AA">
      <w:start w:val="1"/>
      <w:numFmt w:val="bullet"/>
      <w:lvlText w:val="o"/>
      <w:lvlJc w:val="left"/>
      <w:pPr>
        <w:ind w:left="3600" w:hanging="360"/>
      </w:pPr>
      <w:rPr>
        <w:rFonts w:ascii="Courier New" w:hAnsi="Courier New" w:hint="default"/>
      </w:rPr>
    </w:lvl>
    <w:lvl w:ilvl="5" w:tplc="D4543E64">
      <w:start w:val="1"/>
      <w:numFmt w:val="bullet"/>
      <w:lvlText w:val=""/>
      <w:lvlJc w:val="left"/>
      <w:pPr>
        <w:ind w:left="4320" w:hanging="360"/>
      </w:pPr>
      <w:rPr>
        <w:rFonts w:ascii="Wingdings" w:hAnsi="Wingdings" w:hint="default"/>
      </w:rPr>
    </w:lvl>
    <w:lvl w:ilvl="6" w:tplc="16CCD214">
      <w:start w:val="1"/>
      <w:numFmt w:val="bullet"/>
      <w:lvlText w:val=""/>
      <w:lvlJc w:val="left"/>
      <w:pPr>
        <w:ind w:left="5040" w:hanging="360"/>
      </w:pPr>
      <w:rPr>
        <w:rFonts w:ascii="Symbol" w:hAnsi="Symbol" w:hint="default"/>
      </w:rPr>
    </w:lvl>
    <w:lvl w:ilvl="7" w:tplc="095665CE">
      <w:start w:val="1"/>
      <w:numFmt w:val="bullet"/>
      <w:lvlText w:val="o"/>
      <w:lvlJc w:val="left"/>
      <w:pPr>
        <w:ind w:left="5760" w:hanging="360"/>
      </w:pPr>
      <w:rPr>
        <w:rFonts w:ascii="Courier New" w:hAnsi="Courier New" w:hint="default"/>
      </w:rPr>
    </w:lvl>
    <w:lvl w:ilvl="8" w:tplc="088092CA">
      <w:start w:val="1"/>
      <w:numFmt w:val="bullet"/>
      <w:lvlText w:val=""/>
      <w:lvlJc w:val="left"/>
      <w:pPr>
        <w:ind w:left="6480" w:hanging="360"/>
      </w:pPr>
      <w:rPr>
        <w:rFonts w:ascii="Wingdings" w:hAnsi="Wingdings" w:hint="default"/>
      </w:rPr>
    </w:lvl>
  </w:abstractNum>
  <w:abstractNum w:abstractNumId="24" w15:restartNumberingAfterBreak="0">
    <w:nsid w:val="4DBE277C"/>
    <w:multiLevelType w:val="multilevel"/>
    <w:tmpl w:val="E0C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308AC"/>
    <w:multiLevelType w:val="multilevel"/>
    <w:tmpl w:val="ABE04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E83F55"/>
    <w:multiLevelType w:val="hybridMultilevel"/>
    <w:tmpl w:val="D690F948"/>
    <w:lvl w:ilvl="0" w:tplc="FFFFFFFF">
      <w:start w:val="1"/>
      <w:numFmt w:val="bullet"/>
      <w:lvlText w:val=""/>
      <w:lvlJc w:val="left"/>
      <w:pPr>
        <w:ind w:left="360" w:hanging="360"/>
      </w:pPr>
      <w:rPr>
        <w:rFonts w:ascii="Symbol" w:hAnsi="Symbol" w:hint="default"/>
      </w:rPr>
    </w:lvl>
    <w:lvl w:ilvl="1" w:tplc="D1F4062A">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1A4CB94">
      <w:start w:val="1"/>
      <w:numFmt w:val="bullet"/>
      <w:lvlText w:val=""/>
      <w:lvlJc w:val="left"/>
      <w:pPr>
        <w:ind w:left="2520" w:hanging="360"/>
      </w:pPr>
      <w:rPr>
        <w:rFonts w:ascii="Symbol" w:hAnsi="Symbol" w:hint="default"/>
      </w:rPr>
    </w:lvl>
    <w:lvl w:ilvl="4" w:tplc="835A834A">
      <w:start w:val="1"/>
      <w:numFmt w:val="bullet"/>
      <w:lvlText w:val="o"/>
      <w:lvlJc w:val="left"/>
      <w:pPr>
        <w:ind w:left="3240" w:hanging="360"/>
      </w:pPr>
      <w:rPr>
        <w:rFonts w:ascii="Courier New" w:hAnsi="Courier New" w:hint="default"/>
      </w:rPr>
    </w:lvl>
    <w:lvl w:ilvl="5" w:tplc="1F9E63A0">
      <w:start w:val="1"/>
      <w:numFmt w:val="bullet"/>
      <w:lvlText w:val=""/>
      <w:lvlJc w:val="left"/>
      <w:pPr>
        <w:ind w:left="3960" w:hanging="360"/>
      </w:pPr>
      <w:rPr>
        <w:rFonts w:ascii="Wingdings" w:hAnsi="Wingdings" w:hint="default"/>
      </w:rPr>
    </w:lvl>
    <w:lvl w:ilvl="6" w:tplc="714CD75C">
      <w:start w:val="1"/>
      <w:numFmt w:val="bullet"/>
      <w:lvlText w:val=""/>
      <w:lvlJc w:val="left"/>
      <w:pPr>
        <w:ind w:left="4680" w:hanging="360"/>
      </w:pPr>
      <w:rPr>
        <w:rFonts w:ascii="Symbol" w:hAnsi="Symbol" w:hint="default"/>
      </w:rPr>
    </w:lvl>
    <w:lvl w:ilvl="7" w:tplc="829C26F6">
      <w:start w:val="1"/>
      <w:numFmt w:val="bullet"/>
      <w:lvlText w:val="o"/>
      <w:lvlJc w:val="left"/>
      <w:pPr>
        <w:ind w:left="5400" w:hanging="360"/>
      </w:pPr>
      <w:rPr>
        <w:rFonts w:ascii="Courier New" w:hAnsi="Courier New" w:hint="default"/>
      </w:rPr>
    </w:lvl>
    <w:lvl w:ilvl="8" w:tplc="2D50D710">
      <w:start w:val="1"/>
      <w:numFmt w:val="bullet"/>
      <w:lvlText w:val=""/>
      <w:lvlJc w:val="left"/>
      <w:pPr>
        <w:ind w:left="6120" w:hanging="360"/>
      </w:pPr>
      <w:rPr>
        <w:rFonts w:ascii="Wingdings" w:hAnsi="Wingdings" w:hint="default"/>
      </w:rPr>
    </w:lvl>
  </w:abstractNum>
  <w:abstractNum w:abstractNumId="27" w15:restartNumberingAfterBreak="0">
    <w:nsid w:val="530B1EFF"/>
    <w:multiLevelType w:val="hybridMultilevel"/>
    <w:tmpl w:val="C17C26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12A64"/>
    <w:multiLevelType w:val="hybridMultilevel"/>
    <w:tmpl w:val="E4C4AEAA"/>
    <w:lvl w:ilvl="0" w:tplc="25A6C424">
      <w:start w:val="1"/>
      <w:numFmt w:val="bullet"/>
      <w:lvlText w:val=""/>
      <w:lvlJc w:val="left"/>
      <w:pPr>
        <w:ind w:left="720" w:hanging="360"/>
      </w:pPr>
      <w:rPr>
        <w:rFonts w:ascii="Symbol" w:hAnsi="Symbol" w:hint="default"/>
      </w:rPr>
    </w:lvl>
    <w:lvl w:ilvl="1" w:tplc="1B803DD6">
      <w:start w:val="1"/>
      <w:numFmt w:val="bullet"/>
      <w:lvlText w:val="o"/>
      <w:lvlJc w:val="left"/>
      <w:pPr>
        <w:ind w:left="1440" w:hanging="360"/>
      </w:pPr>
      <w:rPr>
        <w:rFonts w:ascii="Courier New" w:hAnsi="Courier New" w:hint="default"/>
      </w:rPr>
    </w:lvl>
    <w:lvl w:ilvl="2" w:tplc="8E549DBC">
      <w:start w:val="1"/>
      <w:numFmt w:val="bullet"/>
      <w:lvlText w:val=""/>
      <w:lvlJc w:val="left"/>
      <w:pPr>
        <w:ind w:left="2160" w:hanging="360"/>
      </w:pPr>
      <w:rPr>
        <w:rFonts w:ascii="Wingdings" w:hAnsi="Wingdings" w:hint="default"/>
      </w:rPr>
    </w:lvl>
    <w:lvl w:ilvl="3" w:tplc="D500F76C">
      <w:start w:val="1"/>
      <w:numFmt w:val="bullet"/>
      <w:lvlText w:val=""/>
      <w:lvlJc w:val="left"/>
      <w:pPr>
        <w:ind w:left="2880" w:hanging="360"/>
      </w:pPr>
      <w:rPr>
        <w:rFonts w:ascii="Symbol" w:hAnsi="Symbol" w:hint="default"/>
      </w:rPr>
    </w:lvl>
    <w:lvl w:ilvl="4" w:tplc="B36CB00E">
      <w:start w:val="1"/>
      <w:numFmt w:val="bullet"/>
      <w:lvlText w:val="o"/>
      <w:lvlJc w:val="left"/>
      <w:pPr>
        <w:ind w:left="3600" w:hanging="360"/>
      </w:pPr>
      <w:rPr>
        <w:rFonts w:ascii="Courier New" w:hAnsi="Courier New" w:hint="default"/>
      </w:rPr>
    </w:lvl>
    <w:lvl w:ilvl="5" w:tplc="A1108ABA">
      <w:start w:val="1"/>
      <w:numFmt w:val="bullet"/>
      <w:lvlText w:val=""/>
      <w:lvlJc w:val="left"/>
      <w:pPr>
        <w:ind w:left="4320" w:hanging="360"/>
      </w:pPr>
      <w:rPr>
        <w:rFonts w:ascii="Wingdings" w:hAnsi="Wingdings" w:hint="default"/>
      </w:rPr>
    </w:lvl>
    <w:lvl w:ilvl="6" w:tplc="A3B2970A">
      <w:start w:val="1"/>
      <w:numFmt w:val="bullet"/>
      <w:lvlText w:val=""/>
      <w:lvlJc w:val="left"/>
      <w:pPr>
        <w:ind w:left="5040" w:hanging="360"/>
      </w:pPr>
      <w:rPr>
        <w:rFonts w:ascii="Symbol" w:hAnsi="Symbol" w:hint="default"/>
      </w:rPr>
    </w:lvl>
    <w:lvl w:ilvl="7" w:tplc="D098F438">
      <w:start w:val="1"/>
      <w:numFmt w:val="bullet"/>
      <w:lvlText w:val="o"/>
      <w:lvlJc w:val="left"/>
      <w:pPr>
        <w:ind w:left="5760" w:hanging="360"/>
      </w:pPr>
      <w:rPr>
        <w:rFonts w:ascii="Courier New" w:hAnsi="Courier New" w:hint="default"/>
      </w:rPr>
    </w:lvl>
    <w:lvl w:ilvl="8" w:tplc="95B24258">
      <w:start w:val="1"/>
      <w:numFmt w:val="bullet"/>
      <w:lvlText w:val=""/>
      <w:lvlJc w:val="left"/>
      <w:pPr>
        <w:ind w:left="6480" w:hanging="360"/>
      </w:pPr>
      <w:rPr>
        <w:rFonts w:ascii="Wingdings" w:hAnsi="Wingdings" w:hint="default"/>
      </w:rPr>
    </w:lvl>
  </w:abstractNum>
  <w:abstractNum w:abstractNumId="29" w15:restartNumberingAfterBreak="0">
    <w:nsid w:val="5CB268AF"/>
    <w:multiLevelType w:val="hybridMultilevel"/>
    <w:tmpl w:val="B02C1976"/>
    <w:lvl w:ilvl="0" w:tplc="39C46BCA">
      <w:start w:val="1"/>
      <w:numFmt w:val="bullet"/>
      <w:lvlText w:val=""/>
      <w:lvlJc w:val="left"/>
      <w:pPr>
        <w:ind w:left="720" w:hanging="360"/>
      </w:pPr>
      <w:rPr>
        <w:rFonts w:ascii="Symbol" w:hAnsi="Symbol" w:hint="default"/>
      </w:rPr>
    </w:lvl>
    <w:lvl w:ilvl="1" w:tplc="815C45CE">
      <w:start w:val="1"/>
      <w:numFmt w:val="bullet"/>
      <w:lvlText w:val="o"/>
      <w:lvlJc w:val="left"/>
      <w:pPr>
        <w:ind w:left="1440" w:hanging="360"/>
      </w:pPr>
      <w:rPr>
        <w:rFonts w:ascii="Courier New" w:hAnsi="Courier New" w:hint="default"/>
      </w:rPr>
    </w:lvl>
    <w:lvl w:ilvl="2" w:tplc="516ADBAC">
      <w:start w:val="1"/>
      <w:numFmt w:val="bullet"/>
      <w:lvlText w:val=""/>
      <w:lvlJc w:val="left"/>
      <w:pPr>
        <w:ind w:left="2160" w:hanging="360"/>
      </w:pPr>
      <w:rPr>
        <w:rFonts w:ascii="Wingdings" w:hAnsi="Wingdings" w:hint="default"/>
      </w:rPr>
    </w:lvl>
    <w:lvl w:ilvl="3" w:tplc="E2DE2184">
      <w:start w:val="1"/>
      <w:numFmt w:val="bullet"/>
      <w:lvlText w:val=""/>
      <w:lvlJc w:val="left"/>
      <w:pPr>
        <w:ind w:left="2880" w:hanging="360"/>
      </w:pPr>
      <w:rPr>
        <w:rFonts w:ascii="Symbol" w:hAnsi="Symbol" w:hint="default"/>
      </w:rPr>
    </w:lvl>
    <w:lvl w:ilvl="4" w:tplc="47E44AB2">
      <w:start w:val="1"/>
      <w:numFmt w:val="bullet"/>
      <w:lvlText w:val="o"/>
      <w:lvlJc w:val="left"/>
      <w:pPr>
        <w:ind w:left="3600" w:hanging="360"/>
      </w:pPr>
      <w:rPr>
        <w:rFonts w:ascii="Courier New" w:hAnsi="Courier New" w:hint="default"/>
      </w:rPr>
    </w:lvl>
    <w:lvl w:ilvl="5" w:tplc="FED03E36">
      <w:start w:val="1"/>
      <w:numFmt w:val="bullet"/>
      <w:lvlText w:val=""/>
      <w:lvlJc w:val="left"/>
      <w:pPr>
        <w:ind w:left="4320" w:hanging="360"/>
      </w:pPr>
      <w:rPr>
        <w:rFonts w:ascii="Wingdings" w:hAnsi="Wingdings" w:hint="default"/>
      </w:rPr>
    </w:lvl>
    <w:lvl w:ilvl="6" w:tplc="13784890">
      <w:start w:val="1"/>
      <w:numFmt w:val="bullet"/>
      <w:lvlText w:val=""/>
      <w:lvlJc w:val="left"/>
      <w:pPr>
        <w:ind w:left="5040" w:hanging="360"/>
      </w:pPr>
      <w:rPr>
        <w:rFonts w:ascii="Symbol" w:hAnsi="Symbol" w:hint="default"/>
      </w:rPr>
    </w:lvl>
    <w:lvl w:ilvl="7" w:tplc="388CD4AA">
      <w:start w:val="1"/>
      <w:numFmt w:val="bullet"/>
      <w:lvlText w:val="o"/>
      <w:lvlJc w:val="left"/>
      <w:pPr>
        <w:ind w:left="5760" w:hanging="360"/>
      </w:pPr>
      <w:rPr>
        <w:rFonts w:ascii="Courier New" w:hAnsi="Courier New" w:hint="default"/>
      </w:rPr>
    </w:lvl>
    <w:lvl w:ilvl="8" w:tplc="F8E4C8BC">
      <w:start w:val="1"/>
      <w:numFmt w:val="bullet"/>
      <w:lvlText w:val=""/>
      <w:lvlJc w:val="left"/>
      <w:pPr>
        <w:ind w:left="6480" w:hanging="360"/>
      </w:pPr>
      <w:rPr>
        <w:rFonts w:ascii="Wingdings" w:hAnsi="Wingdings" w:hint="default"/>
      </w:rPr>
    </w:lvl>
  </w:abstractNum>
  <w:abstractNum w:abstractNumId="30" w15:restartNumberingAfterBreak="0">
    <w:nsid w:val="5CB97BF0"/>
    <w:multiLevelType w:val="hybridMultilevel"/>
    <w:tmpl w:val="ECCAA7DA"/>
    <w:lvl w:ilvl="0" w:tplc="F51CF0A4">
      <w:start w:val="1"/>
      <w:numFmt w:val="bullet"/>
      <w:lvlText w:val=""/>
      <w:lvlJc w:val="left"/>
      <w:pPr>
        <w:ind w:left="720" w:hanging="360"/>
      </w:pPr>
      <w:rPr>
        <w:rFonts w:ascii="Symbol" w:hAnsi="Symbol" w:hint="default"/>
      </w:rPr>
    </w:lvl>
    <w:lvl w:ilvl="1" w:tplc="75886F4E">
      <w:start w:val="1"/>
      <w:numFmt w:val="bullet"/>
      <w:lvlText w:val="o"/>
      <w:lvlJc w:val="left"/>
      <w:pPr>
        <w:ind w:left="1440" w:hanging="360"/>
      </w:pPr>
      <w:rPr>
        <w:rFonts w:ascii="Courier New" w:hAnsi="Courier New" w:hint="default"/>
      </w:rPr>
    </w:lvl>
    <w:lvl w:ilvl="2" w:tplc="82D6DA58">
      <w:start w:val="1"/>
      <w:numFmt w:val="bullet"/>
      <w:lvlText w:val=""/>
      <w:lvlJc w:val="left"/>
      <w:pPr>
        <w:ind w:left="2160" w:hanging="360"/>
      </w:pPr>
      <w:rPr>
        <w:rFonts w:ascii="Wingdings" w:hAnsi="Wingdings" w:hint="default"/>
      </w:rPr>
    </w:lvl>
    <w:lvl w:ilvl="3" w:tplc="0CC08AB8">
      <w:start w:val="1"/>
      <w:numFmt w:val="bullet"/>
      <w:lvlText w:val=""/>
      <w:lvlJc w:val="left"/>
      <w:pPr>
        <w:ind w:left="2880" w:hanging="360"/>
      </w:pPr>
      <w:rPr>
        <w:rFonts w:ascii="Symbol" w:hAnsi="Symbol" w:hint="default"/>
      </w:rPr>
    </w:lvl>
    <w:lvl w:ilvl="4" w:tplc="3F9A4074">
      <w:start w:val="1"/>
      <w:numFmt w:val="bullet"/>
      <w:lvlText w:val="o"/>
      <w:lvlJc w:val="left"/>
      <w:pPr>
        <w:ind w:left="3600" w:hanging="360"/>
      </w:pPr>
      <w:rPr>
        <w:rFonts w:ascii="Courier New" w:hAnsi="Courier New" w:hint="default"/>
      </w:rPr>
    </w:lvl>
    <w:lvl w:ilvl="5" w:tplc="F82687E4">
      <w:start w:val="1"/>
      <w:numFmt w:val="bullet"/>
      <w:lvlText w:val=""/>
      <w:lvlJc w:val="left"/>
      <w:pPr>
        <w:ind w:left="4320" w:hanging="360"/>
      </w:pPr>
      <w:rPr>
        <w:rFonts w:ascii="Wingdings" w:hAnsi="Wingdings" w:hint="default"/>
      </w:rPr>
    </w:lvl>
    <w:lvl w:ilvl="6" w:tplc="DC3A3F86">
      <w:start w:val="1"/>
      <w:numFmt w:val="bullet"/>
      <w:lvlText w:val=""/>
      <w:lvlJc w:val="left"/>
      <w:pPr>
        <w:ind w:left="5040" w:hanging="360"/>
      </w:pPr>
      <w:rPr>
        <w:rFonts w:ascii="Symbol" w:hAnsi="Symbol" w:hint="default"/>
      </w:rPr>
    </w:lvl>
    <w:lvl w:ilvl="7" w:tplc="8B467060">
      <w:start w:val="1"/>
      <w:numFmt w:val="bullet"/>
      <w:lvlText w:val="o"/>
      <w:lvlJc w:val="left"/>
      <w:pPr>
        <w:ind w:left="5760" w:hanging="360"/>
      </w:pPr>
      <w:rPr>
        <w:rFonts w:ascii="Courier New" w:hAnsi="Courier New" w:hint="default"/>
      </w:rPr>
    </w:lvl>
    <w:lvl w:ilvl="8" w:tplc="A7C496BA">
      <w:start w:val="1"/>
      <w:numFmt w:val="bullet"/>
      <w:lvlText w:val=""/>
      <w:lvlJc w:val="left"/>
      <w:pPr>
        <w:ind w:left="6480" w:hanging="360"/>
      </w:pPr>
      <w:rPr>
        <w:rFonts w:ascii="Wingdings" w:hAnsi="Wingdings" w:hint="default"/>
      </w:rPr>
    </w:lvl>
  </w:abstractNum>
  <w:abstractNum w:abstractNumId="31" w15:restartNumberingAfterBreak="0">
    <w:nsid w:val="5EA071BF"/>
    <w:multiLevelType w:val="multilevel"/>
    <w:tmpl w:val="1B1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474DC4"/>
    <w:multiLevelType w:val="multilevel"/>
    <w:tmpl w:val="3486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038CF"/>
    <w:multiLevelType w:val="hybridMultilevel"/>
    <w:tmpl w:val="5BD46B14"/>
    <w:lvl w:ilvl="0" w:tplc="7AA0BA94">
      <w:start w:val="1"/>
      <w:numFmt w:val="bullet"/>
      <w:lvlText w:val=""/>
      <w:lvlJc w:val="left"/>
      <w:pPr>
        <w:ind w:left="720" w:hanging="360"/>
      </w:pPr>
      <w:rPr>
        <w:rFonts w:ascii="Symbol" w:hAnsi="Symbol" w:hint="default"/>
      </w:rPr>
    </w:lvl>
    <w:lvl w:ilvl="1" w:tplc="4F6E8AF2">
      <w:start w:val="1"/>
      <w:numFmt w:val="bullet"/>
      <w:lvlText w:val="o"/>
      <w:lvlJc w:val="left"/>
      <w:pPr>
        <w:ind w:left="1440" w:hanging="360"/>
      </w:pPr>
      <w:rPr>
        <w:rFonts w:ascii="Courier New" w:hAnsi="Courier New" w:hint="default"/>
      </w:rPr>
    </w:lvl>
    <w:lvl w:ilvl="2" w:tplc="EE8059A4">
      <w:start w:val="1"/>
      <w:numFmt w:val="bullet"/>
      <w:lvlText w:val=""/>
      <w:lvlJc w:val="left"/>
      <w:pPr>
        <w:ind w:left="2160" w:hanging="360"/>
      </w:pPr>
      <w:rPr>
        <w:rFonts w:ascii="Wingdings" w:hAnsi="Wingdings" w:hint="default"/>
      </w:rPr>
    </w:lvl>
    <w:lvl w:ilvl="3" w:tplc="4A843D6E">
      <w:start w:val="1"/>
      <w:numFmt w:val="bullet"/>
      <w:lvlText w:val=""/>
      <w:lvlJc w:val="left"/>
      <w:pPr>
        <w:ind w:left="2880" w:hanging="360"/>
      </w:pPr>
      <w:rPr>
        <w:rFonts w:ascii="Symbol" w:hAnsi="Symbol" w:hint="default"/>
      </w:rPr>
    </w:lvl>
    <w:lvl w:ilvl="4" w:tplc="FDC659CA">
      <w:start w:val="1"/>
      <w:numFmt w:val="bullet"/>
      <w:lvlText w:val="o"/>
      <w:lvlJc w:val="left"/>
      <w:pPr>
        <w:ind w:left="3600" w:hanging="360"/>
      </w:pPr>
      <w:rPr>
        <w:rFonts w:ascii="Courier New" w:hAnsi="Courier New" w:hint="default"/>
      </w:rPr>
    </w:lvl>
    <w:lvl w:ilvl="5" w:tplc="215C272E">
      <w:start w:val="1"/>
      <w:numFmt w:val="bullet"/>
      <w:lvlText w:val=""/>
      <w:lvlJc w:val="left"/>
      <w:pPr>
        <w:ind w:left="4320" w:hanging="360"/>
      </w:pPr>
      <w:rPr>
        <w:rFonts w:ascii="Wingdings" w:hAnsi="Wingdings" w:hint="default"/>
      </w:rPr>
    </w:lvl>
    <w:lvl w:ilvl="6" w:tplc="9E024E0C">
      <w:start w:val="1"/>
      <w:numFmt w:val="bullet"/>
      <w:lvlText w:val=""/>
      <w:lvlJc w:val="left"/>
      <w:pPr>
        <w:ind w:left="5040" w:hanging="360"/>
      </w:pPr>
      <w:rPr>
        <w:rFonts w:ascii="Symbol" w:hAnsi="Symbol" w:hint="default"/>
      </w:rPr>
    </w:lvl>
    <w:lvl w:ilvl="7" w:tplc="715EC71E">
      <w:start w:val="1"/>
      <w:numFmt w:val="bullet"/>
      <w:lvlText w:val="o"/>
      <w:lvlJc w:val="left"/>
      <w:pPr>
        <w:ind w:left="5760" w:hanging="360"/>
      </w:pPr>
      <w:rPr>
        <w:rFonts w:ascii="Courier New" w:hAnsi="Courier New" w:hint="default"/>
      </w:rPr>
    </w:lvl>
    <w:lvl w:ilvl="8" w:tplc="599E8906">
      <w:start w:val="1"/>
      <w:numFmt w:val="bullet"/>
      <w:lvlText w:val=""/>
      <w:lvlJc w:val="left"/>
      <w:pPr>
        <w:ind w:left="6480" w:hanging="360"/>
      </w:pPr>
      <w:rPr>
        <w:rFonts w:ascii="Wingdings" w:hAnsi="Wingdings" w:hint="default"/>
      </w:rPr>
    </w:lvl>
  </w:abstractNum>
  <w:abstractNum w:abstractNumId="34" w15:restartNumberingAfterBreak="0">
    <w:nsid w:val="612A5D4B"/>
    <w:multiLevelType w:val="multilevel"/>
    <w:tmpl w:val="AE581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2D853C0"/>
    <w:multiLevelType w:val="multilevel"/>
    <w:tmpl w:val="520C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061215"/>
    <w:multiLevelType w:val="multilevel"/>
    <w:tmpl w:val="A28C4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56815D3"/>
    <w:multiLevelType w:val="multilevel"/>
    <w:tmpl w:val="C9B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756294"/>
    <w:multiLevelType w:val="multilevel"/>
    <w:tmpl w:val="132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B5B72"/>
    <w:multiLevelType w:val="multilevel"/>
    <w:tmpl w:val="D0A4E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B950F74"/>
    <w:multiLevelType w:val="hybridMultilevel"/>
    <w:tmpl w:val="083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313D4"/>
    <w:multiLevelType w:val="hybridMultilevel"/>
    <w:tmpl w:val="34C0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777FE"/>
    <w:multiLevelType w:val="hybridMultilevel"/>
    <w:tmpl w:val="233AD5CE"/>
    <w:lvl w:ilvl="0" w:tplc="B9903B2A">
      <w:start w:val="1"/>
      <w:numFmt w:val="bullet"/>
      <w:lvlText w:val=""/>
      <w:lvlJc w:val="left"/>
      <w:pPr>
        <w:ind w:left="720" w:hanging="360"/>
      </w:pPr>
      <w:rPr>
        <w:rFonts w:ascii="Symbol" w:hAnsi="Symbol" w:hint="default"/>
      </w:rPr>
    </w:lvl>
    <w:lvl w:ilvl="1" w:tplc="4ACAB6F6">
      <w:start w:val="1"/>
      <w:numFmt w:val="bullet"/>
      <w:lvlText w:val="o"/>
      <w:lvlJc w:val="left"/>
      <w:pPr>
        <w:ind w:left="1440" w:hanging="360"/>
      </w:pPr>
      <w:rPr>
        <w:rFonts w:ascii="Courier New" w:hAnsi="Courier New" w:hint="default"/>
      </w:rPr>
    </w:lvl>
    <w:lvl w:ilvl="2" w:tplc="71149754">
      <w:start w:val="1"/>
      <w:numFmt w:val="bullet"/>
      <w:lvlText w:val=""/>
      <w:lvlJc w:val="left"/>
      <w:pPr>
        <w:ind w:left="2160" w:hanging="360"/>
      </w:pPr>
      <w:rPr>
        <w:rFonts w:ascii="Wingdings" w:hAnsi="Wingdings" w:hint="default"/>
      </w:rPr>
    </w:lvl>
    <w:lvl w:ilvl="3" w:tplc="F6129EC6">
      <w:start w:val="1"/>
      <w:numFmt w:val="bullet"/>
      <w:lvlText w:val=""/>
      <w:lvlJc w:val="left"/>
      <w:pPr>
        <w:ind w:left="2880" w:hanging="360"/>
      </w:pPr>
      <w:rPr>
        <w:rFonts w:ascii="Symbol" w:hAnsi="Symbol" w:hint="default"/>
      </w:rPr>
    </w:lvl>
    <w:lvl w:ilvl="4" w:tplc="AC8ADEBA">
      <w:start w:val="1"/>
      <w:numFmt w:val="bullet"/>
      <w:lvlText w:val="o"/>
      <w:lvlJc w:val="left"/>
      <w:pPr>
        <w:ind w:left="3600" w:hanging="360"/>
      </w:pPr>
      <w:rPr>
        <w:rFonts w:ascii="Courier New" w:hAnsi="Courier New" w:hint="default"/>
      </w:rPr>
    </w:lvl>
    <w:lvl w:ilvl="5" w:tplc="35765872">
      <w:start w:val="1"/>
      <w:numFmt w:val="bullet"/>
      <w:lvlText w:val=""/>
      <w:lvlJc w:val="left"/>
      <w:pPr>
        <w:ind w:left="4320" w:hanging="360"/>
      </w:pPr>
      <w:rPr>
        <w:rFonts w:ascii="Wingdings" w:hAnsi="Wingdings" w:hint="default"/>
      </w:rPr>
    </w:lvl>
    <w:lvl w:ilvl="6" w:tplc="6502902A">
      <w:start w:val="1"/>
      <w:numFmt w:val="bullet"/>
      <w:lvlText w:val=""/>
      <w:lvlJc w:val="left"/>
      <w:pPr>
        <w:ind w:left="5040" w:hanging="360"/>
      </w:pPr>
      <w:rPr>
        <w:rFonts w:ascii="Symbol" w:hAnsi="Symbol" w:hint="default"/>
      </w:rPr>
    </w:lvl>
    <w:lvl w:ilvl="7" w:tplc="102CBDA0">
      <w:start w:val="1"/>
      <w:numFmt w:val="bullet"/>
      <w:lvlText w:val="o"/>
      <w:lvlJc w:val="left"/>
      <w:pPr>
        <w:ind w:left="5760" w:hanging="360"/>
      </w:pPr>
      <w:rPr>
        <w:rFonts w:ascii="Courier New" w:hAnsi="Courier New" w:hint="default"/>
      </w:rPr>
    </w:lvl>
    <w:lvl w:ilvl="8" w:tplc="3B1C2930">
      <w:start w:val="1"/>
      <w:numFmt w:val="bullet"/>
      <w:lvlText w:val=""/>
      <w:lvlJc w:val="left"/>
      <w:pPr>
        <w:ind w:left="6480" w:hanging="360"/>
      </w:pPr>
      <w:rPr>
        <w:rFonts w:ascii="Wingdings" w:hAnsi="Wingdings" w:hint="default"/>
      </w:rPr>
    </w:lvl>
  </w:abstractNum>
  <w:abstractNum w:abstractNumId="43" w15:restartNumberingAfterBreak="0">
    <w:nsid w:val="75CA2475"/>
    <w:multiLevelType w:val="hybridMultilevel"/>
    <w:tmpl w:val="AB14C8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747D8"/>
    <w:multiLevelType w:val="hybridMultilevel"/>
    <w:tmpl w:val="B42EFF1C"/>
    <w:lvl w:ilvl="0" w:tplc="FFFFFFFF">
      <w:start w:val="1"/>
      <w:numFmt w:val="lowerLetter"/>
      <w:lvlText w:val="%1."/>
      <w:lvlJc w:val="left"/>
      <w:pPr>
        <w:ind w:left="720" w:hanging="360"/>
      </w:pPr>
      <w:rPr>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03A96"/>
    <w:multiLevelType w:val="hybridMultilevel"/>
    <w:tmpl w:val="88582D58"/>
    <w:lvl w:ilvl="0" w:tplc="F0EC3ED8">
      <w:start w:val="1"/>
      <w:numFmt w:val="bullet"/>
      <w:lvlText w:val=""/>
      <w:lvlJc w:val="left"/>
      <w:pPr>
        <w:ind w:left="720" w:hanging="360"/>
      </w:pPr>
      <w:rPr>
        <w:rFonts w:ascii="Symbol" w:hAnsi="Symbol" w:hint="default"/>
      </w:rPr>
    </w:lvl>
    <w:lvl w:ilvl="1" w:tplc="68CA64A0">
      <w:start w:val="1"/>
      <w:numFmt w:val="bullet"/>
      <w:lvlText w:val="o"/>
      <w:lvlJc w:val="left"/>
      <w:pPr>
        <w:ind w:left="1440" w:hanging="360"/>
      </w:pPr>
      <w:rPr>
        <w:rFonts w:ascii="Courier New" w:hAnsi="Courier New" w:hint="default"/>
      </w:rPr>
    </w:lvl>
    <w:lvl w:ilvl="2" w:tplc="BA18A254">
      <w:start w:val="1"/>
      <w:numFmt w:val="bullet"/>
      <w:lvlText w:val=""/>
      <w:lvlJc w:val="left"/>
      <w:pPr>
        <w:ind w:left="2160" w:hanging="360"/>
      </w:pPr>
      <w:rPr>
        <w:rFonts w:ascii="Wingdings" w:hAnsi="Wingdings" w:hint="default"/>
      </w:rPr>
    </w:lvl>
    <w:lvl w:ilvl="3" w:tplc="D898B9D0">
      <w:start w:val="1"/>
      <w:numFmt w:val="bullet"/>
      <w:lvlText w:val=""/>
      <w:lvlJc w:val="left"/>
      <w:pPr>
        <w:ind w:left="2880" w:hanging="360"/>
      </w:pPr>
      <w:rPr>
        <w:rFonts w:ascii="Symbol" w:hAnsi="Symbol" w:hint="default"/>
      </w:rPr>
    </w:lvl>
    <w:lvl w:ilvl="4" w:tplc="DA2C4692">
      <w:start w:val="1"/>
      <w:numFmt w:val="bullet"/>
      <w:lvlText w:val="o"/>
      <w:lvlJc w:val="left"/>
      <w:pPr>
        <w:ind w:left="3600" w:hanging="360"/>
      </w:pPr>
      <w:rPr>
        <w:rFonts w:ascii="Courier New" w:hAnsi="Courier New" w:hint="default"/>
      </w:rPr>
    </w:lvl>
    <w:lvl w:ilvl="5" w:tplc="E152C1FC">
      <w:start w:val="1"/>
      <w:numFmt w:val="bullet"/>
      <w:lvlText w:val=""/>
      <w:lvlJc w:val="left"/>
      <w:pPr>
        <w:ind w:left="4320" w:hanging="360"/>
      </w:pPr>
      <w:rPr>
        <w:rFonts w:ascii="Wingdings" w:hAnsi="Wingdings" w:hint="default"/>
      </w:rPr>
    </w:lvl>
    <w:lvl w:ilvl="6" w:tplc="91644C72">
      <w:start w:val="1"/>
      <w:numFmt w:val="bullet"/>
      <w:lvlText w:val=""/>
      <w:lvlJc w:val="left"/>
      <w:pPr>
        <w:ind w:left="5040" w:hanging="360"/>
      </w:pPr>
      <w:rPr>
        <w:rFonts w:ascii="Symbol" w:hAnsi="Symbol" w:hint="default"/>
      </w:rPr>
    </w:lvl>
    <w:lvl w:ilvl="7" w:tplc="11900ADA">
      <w:start w:val="1"/>
      <w:numFmt w:val="bullet"/>
      <w:lvlText w:val="o"/>
      <w:lvlJc w:val="left"/>
      <w:pPr>
        <w:ind w:left="5760" w:hanging="360"/>
      </w:pPr>
      <w:rPr>
        <w:rFonts w:ascii="Courier New" w:hAnsi="Courier New" w:hint="default"/>
      </w:rPr>
    </w:lvl>
    <w:lvl w:ilvl="8" w:tplc="8C68F518">
      <w:start w:val="1"/>
      <w:numFmt w:val="bullet"/>
      <w:lvlText w:val=""/>
      <w:lvlJc w:val="left"/>
      <w:pPr>
        <w:ind w:left="6480" w:hanging="360"/>
      </w:pPr>
      <w:rPr>
        <w:rFonts w:ascii="Wingdings" w:hAnsi="Wingdings" w:hint="default"/>
      </w:rPr>
    </w:lvl>
  </w:abstractNum>
  <w:abstractNum w:abstractNumId="46" w15:restartNumberingAfterBreak="0">
    <w:nsid w:val="7BB17873"/>
    <w:multiLevelType w:val="hybridMultilevel"/>
    <w:tmpl w:val="52563B4A"/>
    <w:lvl w:ilvl="0" w:tplc="00A03340">
      <w:start w:val="1"/>
      <w:numFmt w:val="bullet"/>
      <w:lvlText w:val=""/>
      <w:lvlJc w:val="left"/>
      <w:pPr>
        <w:ind w:left="720" w:hanging="360"/>
      </w:pPr>
      <w:rPr>
        <w:rFonts w:ascii="Symbol" w:hAnsi="Symbol" w:hint="default"/>
      </w:rPr>
    </w:lvl>
    <w:lvl w:ilvl="1" w:tplc="A6D00008">
      <w:start w:val="1"/>
      <w:numFmt w:val="bullet"/>
      <w:lvlText w:val="o"/>
      <w:lvlJc w:val="left"/>
      <w:pPr>
        <w:ind w:left="1440" w:hanging="360"/>
      </w:pPr>
      <w:rPr>
        <w:rFonts w:ascii="Courier New" w:hAnsi="Courier New" w:hint="default"/>
      </w:rPr>
    </w:lvl>
    <w:lvl w:ilvl="2" w:tplc="AAA293A6">
      <w:start w:val="1"/>
      <w:numFmt w:val="bullet"/>
      <w:lvlText w:val=""/>
      <w:lvlJc w:val="left"/>
      <w:pPr>
        <w:ind w:left="2160" w:hanging="360"/>
      </w:pPr>
      <w:rPr>
        <w:rFonts w:ascii="Wingdings" w:hAnsi="Wingdings" w:hint="default"/>
      </w:rPr>
    </w:lvl>
    <w:lvl w:ilvl="3" w:tplc="BE60DD84">
      <w:start w:val="1"/>
      <w:numFmt w:val="bullet"/>
      <w:lvlText w:val=""/>
      <w:lvlJc w:val="left"/>
      <w:pPr>
        <w:ind w:left="2880" w:hanging="360"/>
      </w:pPr>
      <w:rPr>
        <w:rFonts w:ascii="Symbol" w:hAnsi="Symbol" w:hint="default"/>
      </w:rPr>
    </w:lvl>
    <w:lvl w:ilvl="4" w:tplc="903CB3C6">
      <w:start w:val="1"/>
      <w:numFmt w:val="bullet"/>
      <w:lvlText w:val="o"/>
      <w:lvlJc w:val="left"/>
      <w:pPr>
        <w:ind w:left="3600" w:hanging="360"/>
      </w:pPr>
      <w:rPr>
        <w:rFonts w:ascii="Courier New" w:hAnsi="Courier New" w:hint="default"/>
      </w:rPr>
    </w:lvl>
    <w:lvl w:ilvl="5" w:tplc="36B8B10A">
      <w:start w:val="1"/>
      <w:numFmt w:val="bullet"/>
      <w:lvlText w:val=""/>
      <w:lvlJc w:val="left"/>
      <w:pPr>
        <w:ind w:left="4320" w:hanging="360"/>
      </w:pPr>
      <w:rPr>
        <w:rFonts w:ascii="Wingdings" w:hAnsi="Wingdings" w:hint="default"/>
      </w:rPr>
    </w:lvl>
    <w:lvl w:ilvl="6" w:tplc="6470921A">
      <w:start w:val="1"/>
      <w:numFmt w:val="bullet"/>
      <w:lvlText w:val=""/>
      <w:lvlJc w:val="left"/>
      <w:pPr>
        <w:ind w:left="5040" w:hanging="360"/>
      </w:pPr>
      <w:rPr>
        <w:rFonts w:ascii="Symbol" w:hAnsi="Symbol" w:hint="default"/>
      </w:rPr>
    </w:lvl>
    <w:lvl w:ilvl="7" w:tplc="86AC1ABC">
      <w:start w:val="1"/>
      <w:numFmt w:val="bullet"/>
      <w:lvlText w:val="o"/>
      <w:lvlJc w:val="left"/>
      <w:pPr>
        <w:ind w:left="5760" w:hanging="360"/>
      </w:pPr>
      <w:rPr>
        <w:rFonts w:ascii="Courier New" w:hAnsi="Courier New" w:hint="default"/>
      </w:rPr>
    </w:lvl>
    <w:lvl w:ilvl="8" w:tplc="0598D57A">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28"/>
  </w:num>
  <w:num w:numId="5">
    <w:abstractNumId w:val="29"/>
  </w:num>
  <w:num w:numId="6">
    <w:abstractNumId w:val="8"/>
  </w:num>
  <w:num w:numId="7">
    <w:abstractNumId w:val="33"/>
  </w:num>
  <w:num w:numId="8">
    <w:abstractNumId w:val="5"/>
  </w:num>
  <w:num w:numId="9">
    <w:abstractNumId w:val="30"/>
  </w:num>
  <w:num w:numId="10">
    <w:abstractNumId w:val="42"/>
  </w:num>
  <w:num w:numId="11">
    <w:abstractNumId w:val="23"/>
  </w:num>
  <w:num w:numId="12">
    <w:abstractNumId w:val="26"/>
  </w:num>
  <w:num w:numId="13">
    <w:abstractNumId w:val="46"/>
  </w:num>
  <w:num w:numId="14">
    <w:abstractNumId w:val="11"/>
  </w:num>
  <w:num w:numId="15">
    <w:abstractNumId w:val="45"/>
  </w:num>
  <w:num w:numId="16">
    <w:abstractNumId w:val="35"/>
  </w:num>
  <w:num w:numId="17">
    <w:abstractNumId w:val="14"/>
  </w:num>
  <w:num w:numId="18">
    <w:abstractNumId w:val="38"/>
  </w:num>
  <w:num w:numId="19">
    <w:abstractNumId w:val="10"/>
  </w:num>
  <w:num w:numId="20">
    <w:abstractNumId w:val="39"/>
  </w:num>
  <w:num w:numId="21">
    <w:abstractNumId w:val="22"/>
  </w:num>
  <w:num w:numId="22">
    <w:abstractNumId w:val="13"/>
  </w:num>
  <w:num w:numId="23">
    <w:abstractNumId w:val="34"/>
  </w:num>
  <w:num w:numId="24">
    <w:abstractNumId w:val="7"/>
  </w:num>
  <w:num w:numId="25">
    <w:abstractNumId w:val="25"/>
  </w:num>
  <w:num w:numId="26">
    <w:abstractNumId w:val="9"/>
  </w:num>
  <w:num w:numId="27">
    <w:abstractNumId w:val="1"/>
  </w:num>
  <w:num w:numId="28">
    <w:abstractNumId w:val="2"/>
  </w:num>
  <w:num w:numId="29">
    <w:abstractNumId w:val="32"/>
  </w:num>
  <w:num w:numId="30">
    <w:abstractNumId w:val="36"/>
  </w:num>
  <w:num w:numId="31">
    <w:abstractNumId w:val="24"/>
  </w:num>
  <w:num w:numId="32">
    <w:abstractNumId w:val="37"/>
  </w:num>
  <w:num w:numId="33">
    <w:abstractNumId w:val="31"/>
  </w:num>
  <w:num w:numId="34">
    <w:abstractNumId w:val="27"/>
  </w:num>
  <w:num w:numId="35">
    <w:abstractNumId w:val="0"/>
  </w:num>
  <w:num w:numId="36">
    <w:abstractNumId w:val="17"/>
  </w:num>
  <w:num w:numId="37">
    <w:abstractNumId w:val="40"/>
  </w:num>
  <w:num w:numId="38">
    <w:abstractNumId w:val="18"/>
  </w:num>
  <w:num w:numId="39">
    <w:abstractNumId w:val="44"/>
  </w:num>
  <w:num w:numId="40">
    <w:abstractNumId w:val="12"/>
  </w:num>
  <w:num w:numId="41">
    <w:abstractNumId w:val="3"/>
  </w:num>
  <w:num w:numId="42">
    <w:abstractNumId w:val="43"/>
  </w:num>
  <w:num w:numId="43">
    <w:abstractNumId w:val="16"/>
  </w:num>
  <w:num w:numId="44">
    <w:abstractNumId w:val="15"/>
  </w:num>
  <w:num w:numId="45">
    <w:abstractNumId w:val="4"/>
  </w:num>
  <w:num w:numId="46">
    <w:abstractNumId w:val="4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91"/>
    <w:rsid w:val="0001234E"/>
    <w:rsid w:val="0001652E"/>
    <w:rsid w:val="000313FE"/>
    <w:rsid w:val="0006511C"/>
    <w:rsid w:val="000838CB"/>
    <w:rsid w:val="000946FA"/>
    <w:rsid w:val="000C1BC9"/>
    <w:rsid w:val="00116911"/>
    <w:rsid w:val="00117213"/>
    <w:rsid w:val="001531DA"/>
    <w:rsid w:val="001575EF"/>
    <w:rsid w:val="00183843"/>
    <w:rsid w:val="001C648B"/>
    <w:rsid w:val="001F1CA2"/>
    <w:rsid w:val="00200E73"/>
    <w:rsid w:val="00231981"/>
    <w:rsid w:val="00245FF9"/>
    <w:rsid w:val="002553A5"/>
    <w:rsid w:val="0025646D"/>
    <w:rsid w:val="002C06E8"/>
    <w:rsid w:val="002C4286"/>
    <w:rsid w:val="002C4556"/>
    <w:rsid w:val="002D1835"/>
    <w:rsid w:val="002F1D18"/>
    <w:rsid w:val="002F2D83"/>
    <w:rsid w:val="002F671A"/>
    <w:rsid w:val="003030CA"/>
    <w:rsid w:val="00317647"/>
    <w:rsid w:val="00330E7A"/>
    <w:rsid w:val="0034258D"/>
    <w:rsid w:val="00357111"/>
    <w:rsid w:val="00371206"/>
    <w:rsid w:val="00392E64"/>
    <w:rsid w:val="003C12E3"/>
    <w:rsid w:val="003D6A9F"/>
    <w:rsid w:val="003E5A06"/>
    <w:rsid w:val="003F6EAA"/>
    <w:rsid w:val="00470074"/>
    <w:rsid w:val="00472103"/>
    <w:rsid w:val="004B5614"/>
    <w:rsid w:val="004C6200"/>
    <w:rsid w:val="004F26F6"/>
    <w:rsid w:val="00507468"/>
    <w:rsid w:val="005102E0"/>
    <w:rsid w:val="005138D6"/>
    <w:rsid w:val="00527E6D"/>
    <w:rsid w:val="005326B9"/>
    <w:rsid w:val="0055669E"/>
    <w:rsid w:val="00563751"/>
    <w:rsid w:val="00563FD7"/>
    <w:rsid w:val="005704E1"/>
    <w:rsid w:val="005B20E8"/>
    <w:rsid w:val="005C1291"/>
    <w:rsid w:val="005E609E"/>
    <w:rsid w:val="0061116E"/>
    <w:rsid w:val="00613BAF"/>
    <w:rsid w:val="006236C6"/>
    <w:rsid w:val="006452DB"/>
    <w:rsid w:val="0066523F"/>
    <w:rsid w:val="006A2FA6"/>
    <w:rsid w:val="006A3A3E"/>
    <w:rsid w:val="006A49CF"/>
    <w:rsid w:val="006D718B"/>
    <w:rsid w:val="006F409C"/>
    <w:rsid w:val="006F6DF4"/>
    <w:rsid w:val="007114DC"/>
    <w:rsid w:val="0072684F"/>
    <w:rsid w:val="00736B8C"/>
    <w:rsid w:val="007501EA"/>
    <w:rsid w:val="00751DD4"/>
    <w:rsid w:val="00770AE9"/>
    <w:rsid w:val="007858E0"/>
    <w:rsid w:val="007C44A5"/>
    <w:rsid w:val="007C5CDD"/>
    <w:rsid w:val="00810002"/>
    <w:rsid w:val="008373ED"/>
    <w:rsid w:val="00852D1C"/>
    <w:rsid w:val="00857E6F"/>
    <w:rsid w:val="00865B73"/>
    <w:rsid w:val="00885260"/>
    <w:rsid w:val="008B60C7"/>
    <w:rsid w:val="008E1287"/>
    <w:rsid w:val="008E5033"/>
    <w:rsid w:val="008F71F9"/>
    <w:rsid w:val="00955A14"/>
    <w:rsid w:val="0096569C"/>
    <w:rsid w:val="00977CA5"/>
    <w:rsid w:val="0098102F"/>
    <w:rsid w:val="009C1863"/>
    <w:rsid w:val="009C2BE4"/>
    <w:rsid w:val="009C34D0"/>
    <w:rsid w:val="009E1D88"/>
    <w:rsid w:val="00A05A0E"/>
    <w:rsid w:val="00A10672"/>
    <w:rsid w:val="00A16735"/>
    <w:rsid w:val="00A264DA"/>
    <w:rsid w:val="00A71631"/>
    <w:rsid w:val="00A73511"/>
    <w:rsid w:val="00A8453E"/>
    <w:rsid w:val="00AA35D6"/>
    <w:rsid w:val="00AA4749"/>
    <w:rsid w:val="00AC65B6"/>
    <w:rsid w:val="00AD0257"/>
    <w:rsid w:val="00B30F7D"/>
    <w:rsid w:val="00B33D42"/>
    <w:rsid w:val="00B56B37"/>
    <w:rsid w:val="00B6DA16"/>
    <w:rsid w:val="00B76D99"/>
    <w:rsid w:val="00B87E58"/>
    <w:rsid w:val="00BA11FC"/>
    <w:rsid w:val="00BA60B9"/>
    <w:rsid w:val="00BB0D07"/>
    <w:rsid w:val="00BE2956"/>
    <w:rsid w:val="00BE5B46"/>
    <w:rsid w:val="00C15A22"/>
    <w:rsid w:val="00C16A83"/>
    <w:rsid w:val="00C355D3"/>
    <w:rsid w:val="00C540DE"/>
    <w:rsid w:val="00C7101E"/>
    <w:rsid w:val="00C92C07"/>
    <w:rsid w:val="00C955CC"/>
    <w:rsid w:val="00CA7267"/>
    <w:rsid w:val="00CC7D82"/>
    <w:rsid w:val="00CD6817"/>
    <w:rsid w:val="00CF35D0"/>
    <w:rsid w:val="00D43C5E"/>
    <w:rsid w:val="00D603C7"/>
    <w:rsid w:val="00D65389"/>
    <w:rsid w:val="00D7206E"/>
    <w:rsid w:val="00D81A06"/>
    <w:rsid w:val="00D85565"/>
    <w:rsid w:val="00D90D68"/>
    <w:rsid w:val="00D92BD9"/>
    <w:rsid w:val="00DA6DCE"/>
    <w:rsid w:val="00DC3654"/>
    <w:rsid w:val="00DC618C"/>
    <w:rsid w:val="00DD1829"/>
    <w:rsid w:val="00DF0934"/>
    <w:rsid w:val="00E055A3"/>
    <w:rsid w:val="00E159DE"/>
    <w:rsid w:val="00E55BAE"/>
    <w:rsid w:val="00E71272"/>
    <w:rsid w:val="00E75B88"/>
    <w:rsid w:val="00EE0362"/>
    <w:rsid w:val="00EE03F1"/>
    <w:rsid w:val="00F33BA6"/>
    <w:rsid w:val="00F33EA7"/>
    <w:rsid w:val="00F60051"/>
    <w:rsid w:val="00F62B1B"/>
    <w:rsid w:val="00FA4B46"/>
    <w:rsid w:val="00FD27D6"/>
    <w:rsid w:val="0366581E"/>
    <w:rsid w:val="03F960D8"/>
    <w:rsid w:val="0581FD88"/>
    <w:rsid w:val="05CF0F57"/>
    <w:rsid w:val="06729B4C"/>
    <w:rsid w:val="07093119"/>
    <w:rsid w:val="07DF205A"/>
    <w:rsid w:val="081858A2"/>
    <w:rsid w:val="0890C1F7"/>
    <w:rsid w:val="09789956"/>
    <w:rsid w:val="09D52968"/>
    <w:rsid w:val="0C34E2DE"/>
    <w:rsid w:val="0CCFBC05"/>
    <w:rsid w:val="0CEFEA5D"/>
    <w:rsid w:val="0D05E416"/>
    <w:rsid w:val="0D33E432"/>
    <w:rsid w:val="0DC6DC19"/>
    <w:rsid w:val="0E54E768"/>
    <w:rsid w:val="0F30F274"/>
    <w:rsid w:val="0F8189B9"/>
    <w:rsid w:val="0F8419B2"/>
    <w:rsid w:val="0FAA630C"/>
    <w:rsid w:val="10014BD4"/>
    <w:rsid w:val="106138E3"/>
    <w:rsid w:val="11AB28C7"/>
    <w:rsid w:val="122EBDF1"/>
    <w:rsid w:val="12D3A5F0"/>
    <w:rsid w:val="13970B43"/>
    <w:rsid w:val="1475F57C"/>
    <w:rsid w:val="185270EB"/>
    <w:rsid w:val="188D9B3E"/>
    <w:rsid w:val="198594EF"/>
    <w:rsid w:val="1A3F27EF"/>
    <w:rsid w:val="1A6C8E94"/>
    <w:rsid w:val="1AFA6256"/>
    <w:rsid w:val="1B2C86FA"/>
    <w:rsid w:val="1B606DD1"/>
    <w:rsid w:val="1BA543FA"/>
    <w:rsid w:val="1C0AB1E1"/>
    <w:rsid w:val="1C52E789"/>
    <w:rsid w:val="1C5D5733"/>
    <w:rsid w:val="1CF950A9"/>
    <w:rsid w:val="1DD42B49"/>
    <w:rsid w:val="1DECB514"/>
    <w:rsid w:val="1E8CAFDC"/>
    <w:rsid w:val="1F550D41"/>
    <w:rsid w:val="1F7B7684"/>
    <w:rsid w:val="203FA0EC"/>
    <w:rsid w:val="20EAF28A"/>
    <w:rsid w:val="21430D21"/>
    <w:rsid w:val="2201E4C9"/>
    <w:rsid w:val="2213BE32"/>
    <w:rsid w:val="225AB5F5"/>
    <w:rsid w:val="23788CA8"/>
    <w:rsid w:val="23E26CB1"/>
    <w:rsid w:val="23FA3E25"/>
    <w:rsid w:val="2446915A"/>
    <w:rsid w:val="24551DBA"/>
    <w:rsid w:val="26218BDE"/>
    <w:rsid w:val="27234118"/>
    <w:rsid w:val="28D494F2"/>
    <w:rsid w:val="2A5C79ED"/>
    <w:rsid w:val="2AF078EA"/>
    <w:rsid w:val="2B1F248B"/>
    <w:rsid w:val="2B6851F5"/>
    <w:rsid w:val="2D9AA23B"/>
    <w:rsid w:val="2D9E534C"/>
    <w:rsid w:val="2DF1ACBC"/>
    <w:rsid w:val="2E9A74C3"/>
    <w:rsid w:val="2EE5CE7A"/>
    <w:rsid w:val="2EE8D029"/>
    <w:rsid w:val="2F447870"/>
    <w:rsid w:val="2F70F088"/>
    <w:rsid w:val="2FA68AD9"/>
    <w:rsid w:val="30BB8791"/>
    <w:rsid w:val="31432286"/>
    <w:rsid w:val="318A9AB6"/>
    <w:rsid w:val="32AF3A51"/>
    <w:rsid w:val="34359CDE"/>
    <w:rsid w:val="355E130C"/>
    <w:rsid w:val="36B1533B"/>
    <w:rsid w:val="37677B02"/>
    <w:rsid w:val="38CF4195"/>
    <w:rsid w:val="38D83116"/>
    <w:rsid w:val="392ED853"/>
    <w:rsid w:val="3986951A"/>
    <w:rsid w:val="39A063C0"/>
    <w:rsid w:val="3A2C8A26"/>
    <w:rsid w:val="3BD2FE62"/>
    <w:rsid w:val="3C777305"/>
    <w:rsid w:val="3E258136"/>
    <w:rsid w:val="3E4C6747"/>
    <w:rsid w:val="3FB097AE"/>
    <w:rsid w:val="412B4833"/>
    <w:rsid w:val="4155F325"/>
    <w:rsid w:val="41B3CA14"/>
    <w:rsid w:val="41BD594A"/>
    <w:rsid w:val="432E3874"/>
    <w:rsid w:val="445AC57C"/>
    <w:rsid w:val="453538D4"/>
    <w:rsid w:val="454E0B9B"/>
    <w:rsid w:val="459F262F"/>
    <w:rsid w:val="475DBDB7"/>
    <w:rsid w:val="49425939"/>
    <w:rsid w:val="49CAB380"/>
    <w:rsid w:val="4A3F9414"/>
    <w:rsid w:val="4A5E5653"/>
    <w:rsid w:val="4AAF09E2"/>
    <w:rsid w:val="4BB144A2"/>
    <w:rsid w:val="4BDA0BE9"/>
    <w:rsid w:val="4BE06DB6"/>
    <w:rsid w:val="4C4E88F9"/>
    <w:rsid w:val="4CB932EF"/>
    <w:rsid w:val="4CC671B4"/>
    <w:rsid w:val="4CD7F547"/>
    <w:rsid w:val="4CEE1CFC"/>
    <w:rsid w:val="4E31B6A3"/>
    <w:rsid w:val="4EA5DE5D"/>
    <w:rsid w:val="4EB7BBA0"/>
    <w:rsid w:val="4F043D70"/>
    <w:rsid w:val="4F4D2D71"/>
    <w:rsid w:val="4F60B040"/>
    <w:rsid w:val="5124D30E"/>
    <w:rsid w:val="514CEC2F"/>
    <w:rsid w:val="51AC3FEB"/>
    <w:rsid w:val="520053F4"/>
    <w:rsid w:val="52031A3C"/>
    <w:rsid w:val="522376A9"/>
    <w:rsid w:val="53228026"/>
    <w:rsid w:val="536B5C9A"/>
    <w:rsid w:val="53B78C55"/>
    <w:rsid w:val="54DF8CAD"/>
    <w:rsid w:val="55E24BDB"/>
    <w:rsid w:val="565BA8EC"/>
    <w:rsid w:val="56BBF387"/>
    <w:rsid w:val="57D740BC"/>
    <w:rsid w:val="57EB2C0C"/>
    <w:rsid w:val="5880BCF2"/>
    <w:rsid w:val="5A3A6A6A"/>
    <w:rsid w:val="5ABEDCF2"/>
    <w:rsid w:val="5C4BC30A"/>
    <w:rsid w:val="5D57C76B"/>
    <w:rsid w:val="5D8C6C6F"/>
    <w:rsid w:val="5FE55B0B"/>
    <w:rsid w:val="6159A308"/>
    <w:rsid w:val="617993D8"/>
    <w:rsid w:val="618365CF"/>
    <w:rsid w:val="61EA8E88"/>
    <w:rsid w:val="6203232E"/>
    <w:rsid w:val="624ACA56"/>
    <w:rsid w:val="62FB1F56"/>
    <w:rsid w:val="633B3F1D"/>
    <w:rsid w:val="639AC081"/>
    <w:rsid w:val="652DF6F7"/>
    <w:rsid w:val="6635C954"/>
    <w:rsid w:val="668CF8E4"/>
    <w:rsid w:val="6779CD0E"/>
    <w:rsid w:val="67804BDD"/>
    <w:rsid w:val="67F0C243"/>
    <w:rsid w:val="690D860D"/>
    <w:rsid w:val="69F1EDF4"/>
    <w:rsid w:val="6A7EAE33"/>
    <w:rsid w:val="6A8B8854"/>
    <w:rsid w:val="6B610EB5"/>
    <w:rsid w:val="6B889699"/>
    <w:rsid w:val="6C756960"/>
    <w:rsid w:val="6D34D880"/>
    <w:rsid w:val="6D856895"/>
    <w:rsid w:val="6DCF4D1A"/>
    <w:rsid w:val="6EC4A3E4"/>
    <w:rsid w:val="7049BC9A"/>
    <w:rsid w:val="70654A75"/>
    <w:rsid w:val="708612B9"/>
    <w:rsid w:val="70C9E378"/>
    <w:rsid w:val="713C0AFA"/>
    <w:rsid w:val="719EB816"/>
    <w:rsid w:val="71B77456"/>
    <w:rsid w:val="71D1D59F"/>
    <w:rsid w:val="720AC74E"/>
    <w:rsid w:val="7255660D"/>
    <w:rsid w:val="727DA969"/>
    <w:rsid w:val="72F52705"/>
    <w:rsid w:val="730169AE"/>
    <w:rsid w:val="7375955E"/>
    <w:rsid w:val="7426308A"/>
    <w:rsid w:val="744C2716"/>
    <w:rsid w:val="755DF469"/>
    <w:rsid w:val="762BD3E2"/>
    <w:rsid w:val="7657AF2A"/>
    <w:rsid w:val="769F5311"/>
    <w:rsid w:val="7840F2DF"/>
    <w:rsid w:val="793DB705"/>
    <w:rsid w:val="79FEF983"/>
    <w:rsid w:val="7ADC9EA4"/>
    <w:rsid w:val="7BBA3B29"/>
    <w:rsid w:val="7BBE8451"/>
    <w:rsid w:val="7C4229B2"/>
    <w:rsid w:val="7D1222C8"/>
    <w:rsid w:val="7DE76089"/>
    <w:rsid w:val="7E8B3BF5"/>
    <w:rsid w:val="7EA0A8CE"/>
    <w:rsid w:val="7EE1CB8B"/>
    <w:rsid w:val="7EEED163"/>
    <w:rsid w:val="7EF1093E"/>
    <w:rsid w:val="7FF6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3629C"/>
  <w14:defaultImageDpi w14:val="300"/>
  <w15:docId w15:val="{04DB6B5F-FB05-4D19-9AB0-B3FFEF42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70AE9"/>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D07"/>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BB0D07"/>
  </w:style>
  <w:style w:type="character" w:customStyle="1" w:styleId="eop">
    <w:name w:val="eop"/>
    <w:basedOn w:val="DefaultParagraphFont"/>
    <w:rsid w:val="00BB0D07"/>
  </w:style>
  <w:style w:type="table" w:styleId="TableGrid">
    <w:name w:val="Table Grid"/>
    <w:basedOn w:val="TableNormal"/>
    <w:uiPriority w:val="59"/>
    <w:rsid w:val="00BB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556"/>
    <w:rPr>
      <w:sz w:val="18"/>
      <w:szCs w:val="18"/>
    </w:rPr>
  </w:style>
  <w:style w:type="paragraph" w:styleId="CommentText">
    <w:name w:val="annotation text"/>
    <w:basedOn w:val="Normal"/>
    <w:link w:val="CommentTextChar"/>
    <w:uiPriority w:val="99"/>
    <w:semiHidden/>
    <w:unhideWhenUsed/>
    <w:rsid w:val="002C4556"/>
  </w:style>
  <w:style w:type="character" w:customStyle="1" w:styleId="CommentTextChar">
    <w:name w:val="Comment Text Char"/>
    <w:basedOn w:val="DefaultParagraphFont"/>
    <w:link w:val="CommentText"/>
    <w:uiPriority w:val="99"/>
    <w:semiHidden/>
    <w:rsid w:val="002C4556"/>
  </w:style>
  <w:style w:type="paragraph" w:styleId="CommentSubject">
    <w:name w:val="annotation subject"/>
    <w:basedOn w:val="CommentText"/>
    <w:next w:val="CommentText"/>
    <w:link w:val="CommentSubjectChar"/>
    <w:uiPriority w:val="99"/>
    <w:semiHidden/>
    <w:unhideWhenUsed/>
    <w:rsid w:val="002C4556"/>
    <w:rPr>
      <w:b/>
      <w:bCs/>
      <w:sz w:val="20"/>
      <w:szCs w:val="20"/>
    </w:rPr>
  </w:style>
  <w:style w:type="character" w:customStyle="1" w:styleId="CommentSubjectChar">
    <w:name w:val="Comment Subject Char"/>
    <w:basedOn w:val="CommentTextChar"/>
    <w:link w:val="CommentSubject"/>
    <w:uiPriority w:val="99"/>
    <w:semiHidden/>
    <w:rsid w:val="002C4556"/>
    <w:rPr>
      <w:b/>
      <w:bCs/>
      <w:sz w:val="20"/>
      <w:szCs w:val="20"/>
    </w:rPr>
  </w:style>
  <w:style w:type="paragraph" w:styleId="Revision">
    <w:name w:val="Revision"/>
    <w:hidden/>
    <w:uiPriority w:val="99"/>
    <w:semiHidden/>
    <w:rsid w:val="002C4556"/>
  </w:style>
  <w:style w:type="paragraph" w:styleId="BalloonText">
    <w:name w:val="Balloon Text"/>
    <w:basedOn w:val="Normal"/>
    <w:link w:val="BalloonTextChar"/>
    <w:uiPriority w:val="99"/>
    <w:semiHidden/>
    <w:unhideWhenUsed/>
    <w:rsid w:val="002C4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556"/>
    <w:rPr>
      <w:rFonts w:ascii="Lucida Grande" w:hAnsi="Lucida Grande" w:cs="Lucida Grande"/>
      <w:sz w:val="18"/>
      <w:szCs w:val="18"/>
    </w:rPr>
  </w:style>
  <w:style w:type="character" w:customStyle="1" w:styleId="contextualspellingandgrammarerror">
    <w:name w:val="contextualspellingandgrammarerror"/>
    <w:basedOn w:val="DefaultParagraphFont"/>
    <w:rsid w:val="002C4286"/>
  </w:style>
  <w:style w:type="character" w:customStyle="1" w:styleId="spellingerror">
    <w:name w:val="spellingerror"/>
    <w:basedOn w:val="DefaultParagraphFont"/>
    <w:rsid w:val="002C4286"/>
  </w:style>
  <w:style w:type="paragraph" w:styleId="ListParagraph">
    <w:name w:val="List Paragraph"/>
    <w:basedOn w:val="Normal"/>
    <w:uiPriority w:val="34"/>
    <w:qFormat/>
    <w:rsid w:val="00D81A06"/>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E609E"/>
    <w:pPr>
      <w:tabs>
        <w:tab w:val="center" w:pos="4680"/>
        <w:tab w:val="right" w:pos="9360"/>
      </w:tabs>
    </w:pPr>
  </w:style>
  <w:style w:type="character" w:customStyle="1" w:styleId="HeaderChar">
    <w:name w:val="Header Char"/>
    <w:basedOn w:val="DefaultParagraphFont"/>
    <w:link w:val="Header"/>
    <w:uiPriority w:val="99"/>
    <w:rsid w:val="005E609E"/>
  </w:style>
  <w:style w:type="paragraph" w:styleId="Footer">
    <w:name w:val="footer"/>
    <w:basedOn w:val="Normal"/>
    <w:link w:val="FooterChar"/>
    <w:uiPriority w:val="99"/>
    <w:unhideWhenUsed/>
    <w:rsid w:val="005E609E"/>
    <w:pPr>
      <w:tabs>
        <w:tab w:val="center" w:pos="4680"/>
        <w:tab w:val="right" w:pos="9360"/>
      </w:tabs>
    </w:pPr>
  </w:style>
  <w:style w:type="character" w:customStyle="1" w:styleId="FooterChar">
    <w:name w:val="Footer Char"/>
    <w:basedOn w:val="DefaultParagraphFont"/>
    <w:link w:val="Footer"/>
    <w:uiPriority w:val="99"/>
    <w:rsid w:val="005E609E"/>
  </w:style>
  <w:style w:type="paragraph" w:styleId="NoSpacing">
    <w:name w:val="No Spacing"/>
    <w:uiPriority w:val="1"/>
    <w:qFormat/>
    <w:rsid w:val="00472103"/>
  </w:style>
  <w:style w:type="character" w:styleId="PageNumber">
    <w:name w:val="page number"/>
    <w:basedOn w:val="DefaultParagraphFont"/>
    <w:uiPriority w:val="99"/>
    <w:semiHidden/>
    <w:unhideWhenUsed/>
    <w:rsid w:val="002F1D18"/>
  </w:style>
  <w:style w:type="character" w:customStyle="1" w:styleId="Heading3Char">
    <w:name w:val="Heading 3 Char"/>
    <w:basedOn w:val="DefaultParagraphFont"/>
    <w:link w:val="Heading3"/>
    <w:uiPriority w:val="9"/>
    <w:rsid w:val="00770AE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308">
      <w:bodyDiv w:val="1"/>
      <w:marLeft w:val="0"/>
      <w:marRight w:val="0"/>
      <w:marTop w:val="0"/>
      <w:marBottom w:val="0"/>
      <w:divBdr>
        <w:top w:val="none" w:sz="0" w:space="0" w:color="auto"/>
        <w:left w:val="none" w:sz="0" w:space="0" w:color="auto"/>
        <w:bottom w:val="none" w:sz="0" w:space="0" w:color="auto"/>
        <w:right w:val="none" w:sz="0" w:space="0" w:color="auto"/>
      </w:divBdr>
    </w:div>
    <w:div w:id="335380377">
      <w:bodyDiv w:val="1"/>
      <w:marLeft w:val="0"/>
      <w:marRight w:val="0"/>
      <w:marTop w:val="0"/>
      <w:marBottom w:val="0"/>
      <w:divBdr>
        <w:top w:val="none" w:sz="0" w:space="0" w:color="auto"/>
        <w:left w:val="none" w:sz="0" w:space="0" w:color="auto"/>
        <w:bottom w:val="none" w:sz="0" w:space="0" w:color="auto"/>
        <w:right w:val="none" w:sz="0" w:space="0" w:color="auto"/>
      </w:divBdr>
    </w:div>
    <w:div w:id="995765172">
      <w:bodyDiv w:val="1"/>
      <w:marLeft w:val="0"/>
      <w:marRight w:val="0"/>
      <w:marTop w:val="0"/>
      <w:marBottom w:val="0"/>
      <w:divBdr>
        <w:top w:val="none" w:sz="0" w:space="0" w:color="auto"/>
        <w:left w:val="none" w:sz="0" w:space="0" w:color="auto"/>
        <w:bottom w:val="none" w:sz="0" w:space="0" w:color="auto"/>
        <w:right w:val="none" w:sz="0" w:space="0" w:color="auto"/>
      </w:divBdr>
    </w:div>
    <w:div w:id="1021249097">
      <w:bodyDiv w:val="1"/>
      <w:marLeft w:val="0"/>
      <w:marRight w:val="0"/>
      <w:marTop w:val="0"/>
      <w:marBottom w:val="0"/>
      <w:divBdr>
        <w:top w:val="none" w:sz="0" w:space="0" w:color="auto"/>
        <w:left w:val="none" w:sz="0" w:space="0" w:color="auto"/>
        <w:bottom w:val="none" w:sz="0" w:space="0" w:color="auto"/>
        <w:right w:val="none" w:sz="0" w:space="0" w:color="auto"/>
      </w:divBdr>
    </w:div>
    <w:div w:id="1059285966">
      <w:bodyDiv w:val="1"/>
      <w:marLeft w:val="0"/>
      <w:marRight w:val="0"/>
      <w:marTop w:val="0"/>
      <w:marBottom w:val="0"/>
      <w:divBdr>
        <w:top w:val="none" w:sz="0" w:space="0" w:color="auto"/>
        <w:left w:val="none" w:sz="0" w:space="0" w:color="auto"/>
        <w:bottom w:val="none" w:sz="0" w:space="0" w:color="auto"/>
        <w:right w:val="none" w:sz="0" w:space="0" w:color="auto"/>
      </w:divBdr>
    </w:div>
    <w:div w:id="1224100759">
      <w:bodyDiv w:val="1"/>
      <w:marLeft w:val="0"/>
      <w:marRight w:val="0"/>
      <w:marTop w:val="0"/>
      <w:marBottom w:val="0"/>
      <w:divBdr>
        <w:top w:val="none" w:sz="0" w:space="0" w:color="auto"/>
        <w:left w:val="none" w:sz="0" w:space="0" w:color="auto"/>
        <w:bottom w:val="none" w:sz="0" w:space="0" w:color="auto"/>
        <w:right w:val="none" w:sz="0" w:space="0" w:color="auto"/>
      </w:divBdr>
    </w:div>
    <w:div w:id="184458412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59">
          <w:marLeft w:val="0"/>
          <w:marRight w:val="0"/>
          <w:marTop w:val="0"/>
          <w:marBottom w:val="0"/>
          <w:divBdr>
            <w:top w:val="none" w:sz="0" w:space="0" w:color="auto"/>
            <w:left w:val="none" w:sz="0" w:space="0" w:color="auto"/>
            <w:bottom w:val="none" w:sz="0" w:space="0" w:color="auto"/>
            <w:right w:val="none" w:sz="0" w:space="0" w:color="auto"/>
          </w:divBdr>
        </w:div>
        <w:div w:id="782185610">
          <w:marLeft w:val="0"/>
          <w:marRight w:val="0"/>
          <w:marTop w:val="0"/>
          <w:marBottom w:val="0"/>
          <w:divBdr>
            <w:top w:val="none" w:sz="0" w:space="0" w:color="auto"/>
            <w:left w:val="none" w:sz="0" w:space="0" w:color="auto"/>
            <w:bottom w:val="none" w:sz="0" w:space="0" w:color="auto"/>
            <w:right w:val="none" w:sz="0" w:space="0" w:color="auto"/>
          </w:divBdr>
        </w:div>
        <w:div w:id="1540824936">
          <w:marLeft w:val="0"/>
          <w:marRight w:val="0"/>
          <w:marTop w:val="0"/>
          <w:marBottom w:val="0"/>
          <w:divBdr>
            <w:top w:val="none" w:sz="0" w:space="0" w:color="auto"/>
            <w:left w:val="none" w:sz="0" w:space="0" w:color="auto"/>
            <w:bottom w:val="none" w:sz="0" w:space="0" w:color="auto"/>
            <w:right w:val="none" w:sz="0" w:space="0" w:color="auto"/>
          </w:divBdr>
        </w:div>
        <w:div w:id="1077095752">
          <w:marLeft w:val="0"/>
          <w:marRight w:val="0"/>
          <w:marTop w:val="0"/>
          <w:marBottom w:val="0"/>
          <w:divBdr>
            <w:top w:val="none" w:sz="0" w:space="0" w:color="auto"/>
            <w:left w:val="none" w:sz="0" w:space="0" w:color="auto"/>
            <w:bottom w:val="none" w:sz="0" w:space="0" w:color="auto"/>
            <w:right w:val="none" w:sz="0" w:space="0" w:color="auto"/>
          </w:divBdr>
        </w:div>
        <w:div w:id="1375501870">
          <w:marLeft w:val="0"/>
          <w:marRight w:val="0"/>
          <w:marTop w:val="0"/>
          <w:marBottom w:val="0"/>
          <w:divBdr>
            <w:top w:val="none" w:sz="0" w:space="0" w:color="auto"/>
            <w:left w:val="none" w:sz="0" w:space="0" w:color="auto"/>
            <w:bottom w:val="none" w:sz="0" w:space="0" w:color="auto"/>
            <w:right w:val="none" w:sz="0" w:space="0" w:color="auto"/>
          </w:divBdr>
        </w:div>
        <w:div w:id="1309483071">
          <w:marLeft w:val="0"/>
          <w:marRight w:val="0"/>
          <w:marTop w:val="0"/>
          <w:marBottom w:val="0"/>
          <w:divBdr>
            <w:top w:val="none" w:sz="0" w:space="0" w:color="auto"/>
            <w:left w:val="none" w:sz="0" w:space="0" w:color="auto"/>
            <w:bottom w:val="none" w:sz="0" w:space="0" w:color="auto"/>
            <w:right w:val="none" w:sz="0" w:space="0" w:color="auto"/>
          </w:divBdr>
        </w:div>
        <w:div w:id="135148216">
          <w:marLeft w:val="0"/>
          <w:marRight w:val="0"/>
          <w:marTop w:val="0"/>
          <w:marBottom w:val="0"/>
          <w:divBdr>
            <w:top w:val="none" w:sz="0" w:space="0" w:color="auto"/>
            <w:left w:val="none" w:sz="0" w:space="0" w:color="auto"/>
            <w:bottom w:val="none" w:sz="0" w:space="0" w:color="auto"/>
            <w:right w:val="none" w:sz="0" w:space="0" w:color="auto"/>
          </w:divBdr>
        </w:div>
        <w:div w:id="407189896">
          <w:marLeft w:val="0"/>
          <w:marRight w:val="0"/>
          <w:marTop w:val="0"/>
          <w:marBottom w:val="0"/>
          <w:divBdr>
            <w:top w:val="none" w:sz="0" w:space="0" w:color="auto"/>
            <w:left w:val="none" w:sz="0" w:space="0" w:color="auto"/>
            <w:bottom w:val="none" w:sz="0" w:space="0" w:color="auto"/>
            <w:right w:val="none" w:sz="0" w:space="0" w:color="auto"/>
          </w:divBdr>
        </w:div>
        <w:div w:id="521474941">
          <w:marLeft w:val="0"/>
          <w:marRight w:val="0"/>
          <w:marTop w:val="0"/>
          <w:marBottom w:val="0"/>
          <w:divBdr>
            <w:top w:val="none" w:sz="0" w:space="0" w:color="auto"/>
            <w:left w:val="none" w:sz="0" w:space="0" w:color="auto"/>
            <w:bottom w:val="none" w:sz="0" w:space="0" w:color="auto"/>
            <w:right w:val="none" w:sz="0" w:space="0" w:color="auto"/>
          </w:divBdr>
        </w:div>
        <w:div w:id="13263734">
          <w:marLeft w:val="0"/>
          <w:marRight w:val="0"/>
          <w:marTop w:val="0"/>
          <w:marBottom w:val="0"/>
          <w:divBdr>
            <w:top w:val="none" w:sz="0" w:space="0" w:color="auto"/>
            <w:left w:val="none" w:sz="0" w:space="0" w:color="auto"/>
            <w:bottom w:val="none" w:sz="0" w:space="0" w:color="auto"/>
            <w:right w:val="none" w:sz="0" w:space="0" w:color="auto"/>
          </w:divBdr>
        </w:div>
        <w:div w:id="1984962885">
          <w:marLeft w:val="0"/>
          <w:marRight w:val="0"/>
          <w:marTop w:val="0"/>
          <w:marBottom w:val="0"/>
          <w:divBdr>
            <w:top w:val="none" w:sz="0" w:space="0" w:color="auto"/>
            <w:left w:val="none" w:sz="0" w:space="0" w:color="auto"/>
            <w:bottom w:val="none" w:sz="0" w:space="0" w:color="auto"/>
            <w:right w:val="none" w:sz="0" w:space="0" w:color="auto"/>
          </w:divBdr>
        </w:div>
        <w:div w:id="1921475362">
          <w:marLeft w:val="0"/>
          <w:marRight w:val="0"/>
          <w:marTop w:val="0"/>
          <w:marBottom w:val="0"/>
          <w:divBdr>
            <w:top w:val="none" w:sz="0" w:space="0" w:color="auto"/>
            <w:left w:val="none" w:sz="0" w:space="0" w:color="auto"/>
            <w:bottom w:val="none" w:sz="0" w:space="0" w:color="auto"/>
            <w:right w:val="none" w:sz="0" w:space="0" w:color="auto"/>
          </w:divBdr>
        </w:div>
        <w:div w:id="1004362142">
          <w:marLeft w:val="0"/>
          <w:marRight w:val="0"/>
          <w:marTop w:val="0"/>
          <w:marBottom w:val="0"/>
          <w:divBdr>
            <w:top w:val="none" w:sz="0" w:space="0" w:color="auto"/>
            <w:left w:val="none" w:sz="0" w:space="0" w:color="auto"/>
            <w:bottom w:val="none" w:sz="0" w:space="0" w:color="auto"/>
            <w:right w:val="none" w:sz="0" w:space="0" w:color="auto"/>
          </w:divBdr>
        </w:div>
        <w:div w:id="1891072399">
          <w:marLeft w:val="0"/>
          <w:marRight w:val="0"/>
          <w:marTop w:val="0"/>
          <w:marBottom w:val="0"/>
          <w:divBdr>
            <w:top w:val="none" w:sz="0" w:space="0" w:color="auto"/>
            <w:left w:val="none" w:sz="0" w:space="0" w:color="auto"/>
            <w:bottom w:val="none" w:sz="0" w:space="0" w:color="auto"/>
            <w:right w:val="none" w:sz="0" w:space="0" w:color="auto"/>
          </w:divBdr>
        </w:div>
        <w:div w:id="1257441263">
          <w:marLeft w:val="0"/>
          <w:marRight w:val="0"/>
          <w:marTop w:val="0"/>
          <w:marBottom w:val="0"/>
          <w:divBdr>
            <w:top w:val="none" w:sz="0" w:space="0" w:color="auto"/>
            <w:left w:val="none" w:sz="0" w:space="0" w:color="auto"/>
            <w:bottom w:val="none" w:sz="0" w:space="0" w:color="auto"/>
            <w:right w:val="none" w:sz="0" w:space="0" w:color="auto"/>
          </w:divBdr>
        </w:div>
        <w:div w:id="1477334775">
          <w:marLeft w:val="0"/>
          <w:marRight w:val="0"/>
          <w:marTop w:val="0"/>
          <w:marBottom w:val="0"/>
          <w:divBdr>
            <w:top w:val="none" w:sz="0" w:space="0" w:color="auto"/>
            <w:left w:val="none" w:sz="0" w:space="0" w:color="auto"/>
            <w:bottom w:val="none" w:sz="0" w:space="0" w:color="auto"/>
            <w:right w:val="none" w:sz="0" w:space="0" w:color="auto"/>
          </w:divBdr>
        </w:div>
        <w:div w:id="1822968449">
          <w:marLeft w:val="0"/>
          <w:marRight w:val="0"/>
          <w:marTop w:val="0"/>
          <w:marBottom w:val="0"/>
          <w:divBdr>
            <w:top w:val="none" w:sz="0" w:space="0" w:color="auto"/>
            <w:left w:val="none" w:sz="0" w:space="0" w:color="auto"/>
            <w:bottom w:val="none" w:sz="0" w:space="0" w:color="auto"/>
            <w:right w:val="none" w:sz="0" w:space="0" w:color="auto"/>
          </w:divBdr>
        </w:div>
        <w:div w:id="445514428">
          <w:marLeft w:val="0"/>
          <w:marRight w:val="0"/>
          <w:marTop w:val="0"/>
          <w:marBottom w:val="0"/>
          <w:divBdr>
            <w:top w:val="none" w:sz="0" w:space="0" w:color="auto"/>
            <w:left w:val="none" w:sz="0" w:space="0" w:color="auto"/>
            <w:bottom w:val="none" w:sz="0" w:space="0" w:color="auto"/>
            <w:right w:val="none" w:sz="0" w:space="0" w:color="auto"/>
          </w:divBdr>
        </w:div>
        <w:div w:id="1106117613">
          <w:marLeft w:val="0"/>
          <w:marRight w:val="0"/>
          <w:marTop w:val="0"/>
          <w:marBottom w:val="0"/>
          <w:divBdr>
            <w:top w:val="none" w:sz="0" w:space="0" w:color="auto"/>
            <w:left w:val="none" w:sz="0" w:space="0" w:color="auto"/>
            <w:bottom w:val="none" w:sz="0" w:space="0" w:color="auto"/>
            <w:right w:val="none" w:sz="0" w:space="0" w:color="auto"/>
          </w:divBdr>
        </w:div>
        <w:div w:id="731998908">
          <w:marLeft w:val="0"/>
          <w:marRight w:val="0"/>
          <w:marTop w:val="0"/>
          <w:marBottom w:val="0"/>
          <w:divBdr>
            <w:top w:val="none" w:sz="0" w:space="0" w:color="auto"/>
            <w:left w:val="none" w:sz="0" w:space="0" w:color="auto"/>
            <w:bottom w:val="none" w:sz="0" w:space="0" w:color="auto"/>
            <w:right w:val="none" w:sz="0" w:space="0" w:color="auto"/>
          </w:divBdr>
        </w:div>
        <w:div w:id="474302283">
          <w:marLeft w:val="0"/>
          <w:marRight w:val="0"/>
          <w:marTop w:val="0"/>
          <w:marBottom w:val="0"/>
          <w:divBdr>
            <w:top w:val="none" w:sz="0" w:space="0" w:color="auto"/>
            <w:left w:val="none" w:sz="0" w:space="0" w:color="auto"/>
            <w:bottom w:val="none" w:sz="0" w:space="0" w:color="auto"/>
            <w:right w:val="none" w:sz="0" w:space="0" w:color="auto"/>
          </w:divBdr>
        </w:div>
        <w:div w:id="895703599">
          <w:marLeft w:val="0"/>
          <w:marRight w:val="0"/>
          <w:marTop w:val="0"/>
          <w:marBottom w:val="0"/>
          <w:divBdr>
            <w:top w:val="none" w:sz="0" w:space="0" w:color="auto"/>
            <w:left w:val="none" w:sz="0" w:space="0" w:color="auto"/>
            <w:bottom w:val="none" w:sz="0" w:space="0" w:color="auto"/>
            <w:right w:val="none" w:sz="0" w:space="0" w:color="auto"/>
          </w:divBdr>
        </w:div>
        <w:div w:id="790710333">
          <w:marLeft w:val="0"/>
          <w:marRight w:val="0"/>
          <w:marTop w:val="0"/>
          <w:marBottom w:val="0"/>
          <w:divBdr>
            <w:top w:val="none" w:sz="0" w:space="0" w:color="auto"/>
            <w:left w:val="none" w:sz="0" w:space="0" w:color="auto"/>
            <w:bottom w:val="none" w:sz="0" w:space="0" w:color="auto"/>
            <w:right w:val="none" w:sz="0" w:space="0" w:color="auto"/>
          </w:divBdr>
        </w:div>
        <w:div w:id="1654723317">
          <w:marLeft w:val="0"/>
          <w:marRight w:val="0"/>
          <w:marTop w:val="0"/>
          <w:marBottom w:val="0"/>
          <w:divBdr>
            <w:top w:val="none" w:sz="0" w:space="0" w:color="auto"/>
            <w:left w:val="none" w:sz="0" w:space="0" w:color="auto"/>
            <w:bottom w:val="none" w:sz="0" w:space="0" w:color="auto"/>
            <w:right w:val="none" w:sz="0" w:space="0" w:color="auto"/>
          </w:divBdr>
        </w:div>
        <w:div w:id="904720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e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yclinic.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gelwiki.org/index.php?title=Main_P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nisol.co.zw/product_inf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EB25-CBAB-49BB-BC08-404965421F03}">
  <ds:schemaRefs>
    <ds:schemaRef ds:uri="http://schemas.microsoft.com/sharepoint/v3/contenttype/forms"/>
  </ds:schemaRefs>
</ds:datastoreItem>
</file>

<file path=customXml/itemProps2.xml><?xml version="1.0" encoding="utf-8"?>
<ds:datastoreItem xmlns:ds="http://schemas.openxmlformats.org/officeDocument/2006/customXml" ds:itemID="{46DCBAAF-1534-4163-A1FF-DB780544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50D16-55E5-4796-BD30-D8B9F7139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D3DBB-9703-4697-8922-7E27420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3852</Words>
  <Characters>21957</Characters>
  <Application>Microsoft Office Word</Application>
  <DocSecurity>0</DocSecurity>
  <Lines>182</Lines>
  <Paragraphs>51</Paragraphs>
  <ScaleCrop>false</ScaleCrop>
  <Company>Access to Medicine Foundation</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Helbing</dc:creator>
  <cp:keywords/>
  <dc:description/>
  <cp:lastModifiedBy>Emily Clayton</cp:lastModifiedBy>
  <cp:revision>31</cp:revision>
  <dcterms:created xsi:type="dcterms:W3CDTF">2019-10-25T14:36:00Z</dcterms:created>
  <dcterms:modified xsi:type="dcterms:W3CDTF">2019-12-02T17:42:00Z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